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4B89E2" w14:textId="77777777" w:rsidR="00305C72" w:rsidRPr="00D9253C" w:rsidRDefault="00305C72" w:rsidP="00305C72">
      <w:pPr>
        <w:numPr>
          <w:ilvl w:val="0"/>
          <w:numId w:val="11"/>
        </w:numPr>
        <w:spacing w:after="0" w:line="240" w:lineRule="auto"/>
        <w:ind w:left="0" w:firstLine="0"/>
        <w:jc w:val="both"/>
        <w:rPr>
          <w:rFonts w:ascii="Verdana" w:hAnsi="Verdana" w:cs="Arial"/>
          <w:b/>
          <w:color w:val="404040" w:themeColor="text1" w:themeTint="BF"/>
          <w:sz w:val="20"/>
          <w:szCs w:val="20"/>
        </w:rPr>
      </w:pPr>
      <w:bookmarkStart w:id="0" w:name="_Toc126147374"/>
      <w:bookmarkStart w:id="1" w:name="_Toc126301040"/>
      <w:bookmarkStart w:id="2" w:name="_Hlk142905610"/>
      <w:r w:rsidRPr="00D9253C">
        <w:rPr>
          <w:rFonts w:ascii="Verdana" w:hAnsi="Verdana" w:cs="Arial"/>
          <w:b/>
          <w:color w:val="404040" w:themeColor="text1" w:themeTint="BF"/>
          <w:sz w:val="20"/>
          <w:szCs w:val="20"/>
        </w:rPr>
        <w:t xml:space="preserve"> </w:t>
      </w:r>
      <w:bookmarkStart w:id="3" w:name="_Toc181004292"/>
      <w:r w:rsidRPr="00D9253C">
        <w:rPr>
          <w:rFonts w:ascii="Verdana" w:hAnsi="Verdana" w:cs="Arial"/>
          <w:b/>
          <w:color w:val="404040" w:themeColor="text1" w:themeTint="BF"/>
          <w:sz w:val="20"/>
          <w:szCs w:val="20"/>
        </w:rPr>
        <w:t>OBJETIVO</w:t>
      </w:r>
      <w:bookmarkEnd w:id="0"/>
      <w:bookmarkEnd w:id="1"/>
      <w:bookmarkEnd w:id="3"/>
    </w:p>
    <w:p w14:paraId="0DF54D11" w14:textId="77777777" w:rsidR="00305C72" w:rsidRPr="00D9253C" w:rsidRDefault="00305C72" w:rsidP="00305C72">
      <w:pPr>
        <w:jc w:val="both"/>
        <w:rPr>
          <w:rFonts w:ascii="Verdana" w:hAnsi="Verdana" w:cs="Arial"/>
          <w:color w:val="404040" w:themeColor="text1" w:themeTint="BF"/>
          <w:sz w:val="20"/>
          <w:szCs w:val="20"/>
          <w:lang w:val="es-MX"/>
        </w:rPr>
      </w:pPr>
      <w:bookmarkStart w:id="4" w:name="_Toc126147375"/>
      <w:bookmarkStart w:id="5" w:name="_Toc126301041"/>
      <w:bookmarkStart w:id="6" w:name="_Toc181004293"/>
    </w:p>
    <w:p w14:paraId="169A2DDD" w14:textId="77777777" w:rsidR="00305C72" w:rsidRPr="00D9253C" w:rsidRDefault="00305C72" w:rsidP="00305C72">
      <w:pPr>
        <w:jc w:val="both"/>
        <w:rPr>
          <w:rFonts w:ascii="Verdana" w:hAnsi="Verdana" w:cs="Arial"/>
          <w:color w:val="404040" w:themeColor="text1" w:themeTint="BF"/>
          <w:sz w:val="20"/>
          <w:szCs w:val="20"/>
          <w:lang w:val="es-MX"/>
        </w:rPr>
      </w:pPr>
      <w:r w:rsidRPr="00D9253C">
        <w:rPr>
          <w:rFonts w:ascii="Verdana" w:hAnsi="Verdana" w:cs="Arial"/>
          <w:color w:val="404040" w:themeColor="text1" w:themeTint="BF"/>
          <w:sz w:val="20"/>
          <w:szCs w:val="20"/>
          <w:lang w:val="es-MX"/>
        </w:rPr>
        <w:t xml:space="preserve">Describir de manera detallada las actividades y controles necesarios, para la </w:t>
      </w:r>
      <w:r w:rsidRPr="00D9253C">
        <w:rPr>
          <w:rFonts w:ascii="Verdana" w:hAnsi="Verdana" w:cs="Arial"/>
          <w:b/>
          <w:color w:val="404040" w:themeColor="text1" w:themeTint="BF"/>
          <w:sz w:val="20"/>
          <w:szCs w:val="20"/>
          <w:lang w:val="es-MX"/>
        </w:rPr>
        <w:t>“gestión integral”</w:t>
      </w:r>
      <w:r w:rsidRPr="00D9253C">
        <w:rPr>
          <w:rFonts w:ascii="Verdana" w:hAnsi="Verdana" w:cs="Arial"/>
          <w:color w:val="404040" w:themeColor="text1" w:themeTint="BF"/>
          <w:sz w:val="20"/>
          <w:szCs w:val="20"/>
          <w:lang w:val="es-MX"/>
        </w:rPr>
        <w:t xml:space="preserve"> de la correspondencia disciplinaria que se recibe y envía en la OCDI – Oficina de Control Disciplinario Interno y que tiene como fin principal el correcto ejercicio de la potestad disciplinaria.</w:t>
      </w:r>
    </w:p>
    <w:p w14:paraId="33DE42F7" w14:textId="77777777" w:rsidR="00305C72" w:rsidRPr="00D9253C" w:rsidRDefault="00305C72" w:rsidP="00305C72">
      <w:pPr>
        <w:jc w:val="both"/>
        <w:rPr>
          <w:rFonts w:ascii="Verdana" w:hAnsi="Verdana" w:cs="Arial"/>
          <w:color w:val="404040" w:themeColor="text1" w:themeTint="BF"/>
          <w:sz w:val="20"/>
          <w:szCs w:val="20"/>
        </w:rPr>
      </w:pPr>
    </w:p>
    <w:p w14:paraId="70BBC2BD" w14:textId="77777777" w:rsidR="00305C72" w:rsidRPr="00D9253C" w:rsidRDefault="00305C72" w:rsidP="00305C72">
      <w:pPr>
        <w:numPr>
          <w:ilvl w:val="0"/>
          <w:numId w:val="11"/>
        </w:numPr>
        <w:spacing w:after="0" w:line="240" w:lineRule="auto"/>
        <w:ind w:left="0" w:firstLine="0"/>
        <w:jc w:val="both"/>
        <w:rPr>
          <w:rFonts w:ascii="Verdana" w:hAnsi="Verdana" w:cs="Arial"/>
          <w:b/>
          <w:color w:val="404040" w:themeColor="text1" w:themeTint="BF"/>
          <w:sz w:val="20"/>
          <w:szCs w:val="20"/>
        </w:rPr>
      </w:pPr>
      <w:r w:rsidRPr="00D9253C">
        <w:rPr>
          <w:rFonts w:ascii="Verdana" w:hAnsi="Verdana" w:cs="Arial"/>
          <w:b/>
          <w:color w:val="404040" w:themeColor="text1" w:themeTint="BF"/>
          <w:sz w:val="20"/>
          <w:szCs w:val="20"/>
        </w:rPr>
        <w:t>ALCANCE</w:t>
      </w:r>
      <w:bookmarkEnd w:id="4"/>
      <w:bookmarkEnd w:id="5"/>
      <w:bookmarkEnd w:id="6"/>
    </w:p>
    <w:p w14:paraId="6E2AB1A9" w14:textId="77777777" w:rsidR="00305C72" w:rsidRPr="00D9253C" w:rsidRDefault="00305C72" w:rsidP="00305C72">
      <w:pPr>
        <w:jc w:val="both"/>
        <w:rPr>
          <w:rFonts w:ascii="Verdana" w:hAnsi="Verdana" w:cs="Arial"/>
          <w:b/>
          <w:color w:val="404040" w:themeColor="text1" w:themeTint="BF"/>
          <w:sz w:val="20"/>
          <w:szCs w:val="20"/>
        </w:rPr>
      </w:pPr>
    </w:p>
    <w:p w14:paraId="76EE9AE6" w14:textId="4481DCDB" w:rsidR="00305C72" w:rsidRPr="00D9253C" w:rsidRDefault="00305C72" w:rsidP="00305C72">
      <w:pPr>
        <w:jc w:val="both"/>
        <w:rPr>
          <w:rFonts w:ascii="Verdana" w:hAnsi="Verdana" w:cs="Arial"/>
          <w:color w:val="404040" w:themeColor="text1" w:themeTint="BF"/>
          <w:sz w:val="20"/>
          <w:szCs w:val="20"/>
          <w:lang w:val="es-MX"/>
        </w:rPr>
      </w:pPr>
      <w:r w:rsidRPr="00D9253C">
        <w:rPr>
          <w:rFonts w:ascii="Verdana" w:hAnsi="Verdana" w:cs="Arial"/>
          <w:color w:val="404040" w:themeColor="text1" w:themeTint="BF"/>
          <w:sz w:val="20"/>
          <w:szCs w:val="20"/>
        </w:rPr>
        <w:t xml:space="preserve">Este procedimiento inicia con la recepción de una queja, informe, memorando u oficio o </w:t>
      </w:r>
      <w:r w:rsidR="009B5A60" w:rsidRPr="00D9253C">
        <w:rPr>
          <w:rFonts w:ascii="Verdana" w:hAnsi="Verdana" w:cs="Arial"/>
          <w:color w:val="404040" w:themeColor="text1" w:themeTint="BF"/>
          <w:sz w:val="20"/>
          <w:szCs w:val="20"/>
        </w:rPr>
        <w:t>con la</w:t>
      </w:r>
      <w:r w:rsidRPr="00D9253C">
        <w:rPr>
          <w:rFonts w:ascii="Verdana" w:hAnsi="Verdana" w:cs="Arial"/>
          <w:color w:val="404040" w:themeColor="text1" w:themeTint="BF"/>
          <w:sz w:val="20"/>
          <w:szCs w:val="20"/>
        </w:rPr>
        <w:t xml:space="preserve"> emisión de documentos internos</w:t>
      </w:r>
      <w:r w:rsidR="009B5A60">
        <w:rPr>
          <w:rFonts w:ascii="Verdana" w:hAnsi="Verdana" w:cs="Arial"/>
          <w:color w:val="404040" w:themeColor="text1" w:themeTint="BF"/>
          <w:sz w:val="20"/>
          <w:szCs w:val="20"/>
        </w:rPr>
        <w:t xml:space="preserve"> </w:t>
      </w:r>
      <w:r w:rsidRPr="00D9253C">
        <w:rPr>
          <w:rFonts w:ascii="Verdana" w:hAnsi="Verdana" w:cs="Arial"/>
          <w:color w:val="404040" w:themeColor="text1" w:themeTint="BF"/>
          <w:sz w:val="20"/>
          <w:szCs w:val="20"/>
        </w:rPr>
        <w:t xml:space="preserve">(memorandos) o externos (oficios) generados con ocasión del ejercicio de la potestad disciplinaria a través de los medios oficiales dispuestos por la Oficina de Control Disciplinario Interno: correo electrónico oficial de la OCDI </w:t>
      </w:r>
      <w:hyperlink r:id="rId11" w:history="1">
        <w:r w:rsidRPr="00D9253C">
          <w:rPr>
            <w:rStyle w:val="Hipervnculo"/>
            <w:rFonts w:ascii="Verdana" w:hAnsi="Verdana" w:cs="Arial"/>
            <w:color w:val="404040" w:themeColor="text1" w:themeTint="BF"/>
            <w:sz w:val="20"/>
            <w:szCs w:val="20"/>
          </w:rPr>
          <w:t>ocid@minhacienda.gov.co</w:t>
        </w:r>
      </w:hyperlink>
      <w:r w:rsidRPr="00D9253C">
        <w:rPr>
          <w:rFonts w:ascii="Verdana" w:hAnsi="Verdana" w:cs="Arial"/>
          <w:color w:val="404040" w:themeColor="text1" w:themeTint="BF"/>
          <w:sz w:val="20"/>
          <w:szCs w:val="20"/>
        </w:rPr>
        <w:t xml:space="preserve"> y/o a través del SIED “Sistema Integrado Electrónico Documental.”</w:t>
      </w:r>
    </w:p>
    <w:p w14:paraId="3AB96929" w14:textId="77777777" w:rsidR="00305C72" w:rsidRPr="00D9253C" w:rsidRDefault="00305C72" w:rsidP="00305C72">
      <w:pPr>
        <w:jc w:val="both"/>
        <w:rPr>
          <w:rFonts w:ascii="Verdana" w:hAnsi="Verdana" w:cs="Arial"/>
          <w:color w:val="404040" w:themeColor="text1" w:themeTint="BF"/>
          <w:sz w:val="20"/>
          <w:szCs w:val="20"/>
          <w:lang w:val="es-MX"/>
        </w:rPr>
      </w:pPr>
    </w:p>
    <w:p w14:paraId="140A60F1" w14:textId="5018C32C" w:rsidR="00305C72" w:rsidRPr="009B5A60" w:rsidRDefault="00305C72" w:rsidP="009B5A60">
      <w:pPr>
        <w:jc w:val="both"/>
        <w:rPr>
          <w:rFonts w:ascii="Verdana" w:hAnsi="Verdana" w:cs="Arial"/>
          <w:color w:val="404040" w:themeColor="text1" w:themeTint="BF"/>
          <w:sz w:val="20"/>
          <w:szCs w:val="20"/>
          <w:lang w:val="es-MX"/>
        </w:rPr>
      </w:pPr>
      <w:r w:rsidRPr="00D9253C">
        <w:rPr>
          <w:rFonts w:ascii="Verdana" w:hAnsi="Verdana" w:cs="Arial"/>
          <w:color w:val="404040" w:themeColor="text1" w:themeTint="BF"/>
          <w:sz w:val="20"/>
          <w:szCs w:val="20"/>
        </w:rPr>
        <w:t xml:space="preserve">Se entiende que el procedimiento finaliza, cuando está </w:t>
      </w:r>
      <w:r w:rsidRPr="00D9253C">
        <w:rPr>
          <w:rFonts w:ascii="Verdana" w:hAnsi="Verdana" w:cs="Arial"/>
          <w:b/>
          <w:color w:val="404040" w:themeColor="text1" w:themeTint="BF"/>
          <w:sz w:val="20"/>
          <w:szCs w:val="20"/>
        </w:rPr>
        <w:t>“gestionada integralmente”</w:t>
      </w:r>
      <w:r w:rsidRPr="00D9253C">
        <w:rPr>
          <w:rFonts w:ascii="Verdana" w:hAnsi="Verdana" w:cs="Arial"/>
          <w:color w:val="404040" w:themeColor="text1" w:themeTint="BF"/>
          <w:sz w:val="20"/>
          <w:szCs w:val="20"/>
          <w:lang w:val="es-MX"/>
        </w:rPr>
        <w:t xml:space="preserve"> la correspondencia disciplinaria; es decir, la correspondencia recibida por la OCDI – Oficina de Control Disciplinario Interno cumple con todos los parámetros legales, procedimentales y de competencia funcional y la correspondencia que se envía por parte del MHCP ha sido entregada a los destinatarios (disciplinable, indagado , investigado, defensor, quejoso, ente de control y/o entidades externas y se encuentra evidencia en los repositorios y expedientes disciplinarios de la OCDI.</w:t>
      </w:r>
    </w:p>
    <w:p w14:paraId="6D35C4CE" w14:textId="77777777" w:rsidR="00305C72" w:rsidRPr="00D9253C" w:rsidRDefault="00305C72" w:rsidP="00305C72">
      <w:pPr>
        <w:autoSpaceDE w:val="0"/>
        <w:autoSpaceDN w:val="0"/>
        <w:adjustRightInd w:val="0"/>
        <w:jc w:val="both"/>
        <w:rPr>
          <w:rFonts w:ascii="Verdana" w:hAnsi="Verdana" w:cs="Arial"/>
          <w:color w:val="404040" w:themeColor="text1" w:themeTint="BF"/>
          <w:sz w:val="20"/>
          <w:szCs w:val="20"/>
          <w:lang w:eastAsia="es-CO"/>
        </w:rPr>
      </w:pPr>
    </w:p>
    <w:p w14:paraId="42CC0913" w14:textId="77777777" w:rsidR="00305C72" w:rsidRPr="00D9253C" w:rsidRDefault="00305C72" w:rsidP="00305C72">
      <w:pPr>
        <w:numPr>
          <w:ilvl w:val="0"/>
          <w:numId w:val="11"/>
        </w:numPr>
        <w:spacing w:after="0" w:line="240" w:lineRule="auto"/>
        <w:ind w:left="0" w:firstLine="0"/>
        <w:jc w:val="both"/>
        <w:rPr>
          <w:rFonts w:ascii="Verdana" w:hAnsi="Verdana" w:cs="Arial"/>
          <w:b/>
          <w:color w:val="404040" w:themeColor="text1" w:themeTint="BF"/>
          <w:sz w:val="20"/>
          <w:szCs w:val="20"/>
        </w:rPr>
      </w:pPr>
      <w:bookmarkStart w:id="7" w:name="_Toc517861172"/>
      <w:r w:rsidRPr="00D9253C">
        <w:rPr>
          <w:rFonts w:ascii="Verdana" w:hAnsi="Verdana" w:cs="Arial"/>
          <w:b/>
          <w:color w:val="404040" w:themeColor="text1" w:themeTint="BF"/>
          <w:sz w:val="20"/>
          <w:szCs w:val="20"/>
        </w:rPr>
        <w:t>PRODUCTOS ESPERADOS</w:t>
      </w:r>
      <w:bookmarkEnd w:id="7"/>
      <w:r w:rsidRPr="00D9253C">
        <w:rPr>
          <w:rFonts w:ascii="Verdana" w:hAnsi="Verdana" w:cs="Arial"/>
          <w:b/>
          <w:color w:val="404040" w:themeColor="text1" w:themeTint="BF"/>
          <w:sz w:val="20"/>
          <w:szCs w:val="20"/>
        </w:rPr>
        <w:t xml:space="preserve"> </w:t>
      </w:r>
    </w:p>
    <w:p w14:paraId="2884E9A8" w14:textId="77777777" w:rsidR="00305C72" w:rsidRPr="00D9253C" w:rsidRDefault="00305C72" w:rsidP="00305C72">
      <w:pPr>
        <w:rPr>
          <w:rFonts w:ascii="Verdana" w:hAnsi="Verdana"/>
          <w:color w:val="404040" w:themeColor="text1" w:themeTint="BF"/>
          <w:sz w:val="20"/>
          <w:szCs w:val="20"/>
        </w:rPr>
      </w:pPr>
    </w:p>
    <w:p w14:paraId="622E939B" w14:textId="04093B65" w:rsidR="00305C72" w:rsidRPr="00D9253C" w:rsidRDefault="00305C72" w:rsidP="00305C72">
      <w:pPr>
        <w:jc w:val="both"/>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En ejecución del procedimiento de gestión integral de la correspondencia enviada y recibida de la Oficina de Control Interno Disciplinario, se espera obtener los siguientes productos:</w:t>
      </w:r>
    </w:p>
    <w:p w14:paraId="2FE19C31" w14:textId="77777777" w:rsidR="00305C72" w:rsidRPr="00D9253C" w:rsidRDefault="00305C72" w:rsidP="00305C72">
      <w:pPr>
        <w:rPr>
          <w:rFonts w:ascii="Verdana" w:hAnsi="Verdana" w:cs="Arial"/>
          <w:i/>
          <w:color w:val="404040" w:themeColor="text1" w:themeTint="BF"/>
          <w:sz w:val="20"/>
          <w:szCs w:val="20"/>
        </w:rPr>
      </w:pPr>
    </w:p>
    <w:p w14:paraId="7D31D971" w14:textId="77777777" w:rsidR="00305C72" w:rsidRPr="00D9253C" w:rsidRDefault="00305C72" w:rsidP="00305C72">
      <w:pPr>
        <w:numPr>
          <w:ilvl w:val="0"/>
          <w:numId w:val="14"/>
        </w:numPr>
        <w:spacing w:after="0" w:line="240" w:lineRule="auto"/>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lastRenderedPageBreak/>
        <w:t>Radicación del Grupo de Servicio al Cliente del MHCP, de la correspondencia recibida (queja, informe, memorando u oficio) en el SIED -Sistema Integrado Electrónico Documental a nombre de la Oficina de Control Disciplinario Interno.</w:t>
      </w:r>
    </w:p>
    <w:p w14:paraId="7C6FB57D" w14:textId="77777777" w:rsidR="00305C72" w:rsidRPr="00D9253C" w:rsidRDefault="00305C72" w:rsidP="00305C72">
      <w:pPr>
        <w:numPr>
          <w:ilvl w:val="0"/>
          <w:numId w:val="14"/>
        </w:numPr>
        <w:spacing w:after="0" w:line="240" w:lineRule="auto"/>
        <w:rPr>
          <w:rFonts w:ascii="Verdana" w:hAnsi="Verdana" w:cs="Arial"/>
          <w:b/>
          <w:color w:val="404040" w:themeColor="text1" w:themeTint="BF"/>
          <w:sz w:val="20"/>
          <w:szCs w:val="20"/>
        </w:rPr>
      </w:pPr>
      <w:r w:rsidRPr="00D9253C">
        <w:rPr>
          <w:rFonts w:ascii="Verdana" w:hAnsi="Verdana" w:cs="Arial"/>
          <w:color w:val="404040" w:themeColor="text1" w:themeTint="BF"/>
          <w:sz w:val="20"/>
          <w:szCs w:val="20"/>
        </w:rPr>
        <w:t xml:space="preserve">Registro del </w:t>
      </w:r>
      <w:r w:rsidRPr="00D9253C">
        <w:rPr>
          <w:rFonts w:ascii="Verdana" w:hAnsi="Verdana"/>
          <w:color w:val="404040" w:themeColor="text1" w:themeTint="BF"/>
          <w:sz w:val="20"/>
          <w:szCs w:val="20"/>
        </w:rPr>
        <w:t>Formato Único de Inventario de expedientes disciplinarios de la OCDI</w:t>
      </w:r>
      <w:r w:rsidRPr="00D9253C">
        <w:rPr>
          <w:rFonts w:ascii="Verdana" w:hAnsi="Verdana"/>
          <w:b/>
          <w:color w:val="404040" w:themeColor="text1" w:themeTint="BF"/>
          <w:sz w:val="20"/>
          <w:szCs w:val="20"/>
        </w:rPr>
        <w:t>. (FUIED)</w:t>
      </w:r>
    </w:p>
    <w:p w14:paraId="64927CE9" w14:textId="77777777" w:rsidR="00305C72" w:rsidRPr="00D9253C" w:rsidRDefault="00305C72" w:rsidP="00305C72">
      <w:pPr>
        <w:numPr>
          <w:ilvl w:val="0"/>
          <w:numId w:val="14"/>
        </w:numPr>
        <w:spacing w:after="0" w:line="240" w:lineRule="auto"/>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Registro del Proceso Disciplinario en Libro de Control Documental Disciplinario de la OCDI.</w:t>
      </w:r>
    </w:p>
    <w:p w14:paraId="62CEE443" w14:textId="77777777" w:rsidR="00305C72" w:rsidRPr="00D9253C" w:rsidRDefault="00305C72" w:rsidP="00305C72">
      <w:pPr>
        <w:numPr>
          <w:ilvl w:val="0"/>
          <w:numId w:val="14"/>
        </w:numPr>
        <w:spacing w:after="0" w:line="240" w:lineRule="auto"/>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Tipificación de proceso disciplinario en el SIED - Sistema Integrado Electrónico Documental</w:t>
      </w:r>
    </w:p>
    <w:p w14:paraId="3617D494" w14:textId="77777777" w:rsidR="00305C72" w:rsidRPr="00D9253C" w:rsidRDefault="00305C72" w:rsidP="00305C72">
      <w:pPr>
        <w:numPr>
          <w:ilvl w:val="0"/>
          <w:numId w:val="14"/>
        </w:numPr>
        <w:spacing w:after="0" w:line="240" w:lineRule="auto"/>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Asignación en el SIED -Sistema Integrado Electrónico Documental al profesional de la Oficina de Control Disciplinario Interno.</w:t>
      </w:r>
    </w:p>
    <w:p w14:paraId="4B42FD5E" w14:textId="77777777" w:rsidR="00305C72" w:rsidRPr="00D9253C" w:rsidRDefault="00305C72" w:rsidP="00305C72">
      <w:pPr>
        <w:numPr>
          <w:ilvl w:val="0"/>
          <w:numId w:val="14"/>
        </w:numPr>
        <w:spacing w:after="0" w:line="240" w:lineRule="auto"/>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Constancia de reparto de proceso disciplinario de la OCDI.</w:t>
      </w:r>
    </w:p>
    <w:p w14:paraId="63FEE38D" w14:textId="77777777" w:rsidR="00305C72" w:rsidRPr="00D9253C" w:rsidRDefault="00305C72" w:rsidP="00305C72">
      <w:pPr>
        <w:numPr>
          <w:ilvl w:val="0"/>
          <w:numId w:val="14"/>
        </w:numPr>
        <w:spacing w:after="0" w:line="240" w:lineRule="auto"/>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Radicación de memorando.</w:t>
      </w:r>
    </w:p>
    <w:p w14:paraId="446C8159" w14:textId="77777777" w:rsidR="00305C72" w:rsidRPr="00D9253C" w:rsidRDefault="00305C72" w:rsidP="00305C72">
      <w:pPr>
        <w:numPr>
          <w:ilvl w:val="0"/>
          <w:numId w:val="14"/>
        </w:numPr>
        <w:spacing w:after="0" w:line="240" w:lineRule="auto"/>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Radicación de oficio</w:t>
      </w:r>
    </w:p>
    <w:p w14:paraId="11AB071B" w14:textId="77777777" w:rsidR="00305C72" w:rsidRPr="00D9253C" w:rsidRDefault="00305C72" w:rsidP="00305C72">
      <w:pPr>
        <w:numPr>
          <w:ilvl w:val="0"/>
          <w:numId w:val="14"/>
        </w:numPr>
        <w:spacing w:after="0" w:line="240" w:lineRule="auto"/>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Comprobante de envió de oficio.</w:t>
      </w:r>
    </w:p>
    <w:p w14:paraId="693C4D21" w14:textId="77777777" w:rsidR="00305C72" w:rsidRPr="00D9253C" w:rsidRDefault="00305C72" w:rsidP="00305C72">
      <w:pPr>
        <w:numPr>
          <w:ilvl w:val="0"/>
          <w:numId w:val="14"/>
        </w:numPr>
        <w:spacing w:after="0" w:line="240" w:lineRule="auto"/>
        <w:jc w:val="both"/>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Acta de entrega de expediente disciplinario, para tramite de juzgamiento, de conformidad con el artículo 225</w:t>
      </w:r>
      <w:r w:rsidRPr="00D9253C">
        <w:rPr>
          <w:rFonts w:ascii="Verdana" w:hAnsi="Verdana"/>
          <w:color w:val="404040" w:themeColor="text1" w:themeTint="BF"/>
          <w:sz w:val="20"/>
          <w:szCs w:val="20"/>
        </w:rPr>
        <w:t xml:space="preserve"> de la Ley 1952 de 2019, modificado por el artículo 39 de la Ley 2094 de 2021.</w:t>
      </w:r>
    </w:p>
    <w:p w14:paraId="4967DF47" w14:textId="77777777" w:rsidR="00305C72" w:rsidRPr="00D9253C" w:rsidRDefault="00305C72" w:rsidP="00305C72">
      <w:pPr>
        <w:numPr>
          <w:ilvl w:val="0"/>
          <w:numId w:val="14"/>
        </w:numPr>
        <w:spacing w:after="0" w:line="240" w:lineRule="auto"/>
        <w:jc w:val="both"/>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Memorando dirigido a la Subdirección Jurídica del MHCP, donde se remite el expediente disciplinario, para tramite de juzgamiento.</w:t>
      </w:r>
    </w:p>
    <w:p w14:paraId="30ED7D09" w14:textId="77777777" w:rsidR="00305C72" w:rsidRPr="00D9253C" w:rsidRDefault="00305C72" w:rsidP="00305C72">
      <w:pPr>
        <w:autoSpaceDE w:val="0"/>
        <w:autoSpaceDN w:val="0"/>
        <w:adjustRightInd w:val="0"/>
        <w:jc w:val="both"/>
        <w:rPr>
          <w:rFonts w:ascii="Verdana" w:hAnsi="Verdana" w:cs="Arial"/>
          <w:color w:val="404040" w:themeColor="text1" w:themeTint="BF"/>
          <w:sz w:val="20"/>
          <w:szCs w:val="20"/>
          <w:lang w:eastAsia="es-CO"/>
        </w:rPr>
      </w:pPr>
    </w:p>
    <w:p w14:paraId="0DF04B52" w14:textId="77777777" w:rsidR="00305C72" w:rsidRPr="00D9253C" w:rsidRDefault="00305C72" w:rsidP="00305C72">
      <w:pPr>
        <w:numPr>
          <w:ilvl w:val="0"/>
          <w:numId w:val="11"/>
        </w:numPr>
        <w:spacing w:after="0" w:line="240" w:lineRule="auto"/>
        <w:ind w:left="0" w:firstLine="0"/>
        <w:jc w:val="both"/>
        <w:rPr>
          <w:rFonts w:ascii="Verdana" w:hAnsi="Verdana" w:cs="Arial"/>
          <w:b/>
          <w:color w:val="404040" w:themeColor="text1" w:themeTint="BF"/>
          <w:sz w:val="20"/>
          <w:szCs w:val="20"/>
        </w:rPr>
      </w:pPr>
      <w:bookmarkStart w:id="8" w:name="_Toc126143692"/>
      <w:bookmarkStart w:id="9" w:name="_Toc126144694"/>
      <w:bookmarkStart w:id="10" w:name="_Toc126144876"/>
      <w:bookmarkStart w:id="11" w:name="_Toc126144946"/>
      <w:bookmarkStart w:id="12" w:name="_Toc126147376"/>
      <w:bookmarkStart w:id="13" w:name="_Toc126301042"/>
      <w:r w:rsidRPr="00D9253C">
        <w:rPr>
          <w:rFonts w:ascii="Verdana" w:hAnsi="Verdana" w:cs="Arial"/>
          <w:b/>
          <w:color w:val="404040" w:themeColor="text1" w:themeTint="BF"/>
          <w:sz w:val="20"/>
          <w:szCs w:val="20"/>
        </w:rPr>
        <w:t>CONDICIONES ESPECIALES PARA LA OPERACIÓN DEL PROCEDIMIENTO</w:t>
      </w:r>
    </w:p>
    <w:p w14:paraId="56864508" w14:textId="77777777" w:rsidR="00305C72" w:rsidRPr="00D9253C" w:rsidRDefault="00305C72" w:rsidP="00305C72">
      <w:pPr>
        <w:autoSpaceDE w:val="0"/>
        <w:autoSpaceDN w:val="0"/>
        <w:adjustRightInd w:val="0"/>
        <w:jc w:val="both"/>
        <w:rPr>
          <w:rFonts w:ascii="Verdana" w:hAnsi="Verdana" w:cs="Arial"/>
          <w:i/>
          <w:color w:val="404040" w:themeColor="text1" w:themeTint="BF"/>
          <w:sz w:val="20"/>
          <w:szCs w:val="20"/>
          <w:lang w:eastAsia="es-CO"/>
        </w:rPr>
      </w:pPr>
    </w:p>
    <w:p w14:paraId="78131F3E" w14:textId="77777777" w:rsidR="00305C72" w:rsidRPr="00D9253C" w:rsidRDefault="00305C72" w:rsidP="00305C72">
      <w:pPr>
        <w:numPr>
          <w:ilvl w:val="0"/>
          <w:numId w:val="12"/>
        </w:numPr>
        <w:autoSpaceDE w:val="0"/>
        <w:autoSpaceDN w:val="0"/>
        <w:adjustRightInd w:val="0"/>
        <w:spacing w:after="0" w:line="240" w:lineRule="auto"/>
        <w:jc w:val="both"/>
        <w:rPr>
          <w:rFonts w:ascii="Verdana" w:hAnsi="Verdana" w:cs="Arial"/>
          <w:color w:val="404040" w:themeColor="text1" w:themeTint="BF"/>
          <w:sz w:val="20"/>
          <w:szCs w:val="20"/>
          <w:lang w:eastAsia="es-CO"/>
        </w:rPr>
      </w:pPr>
      <w:r w:rsidRPr="00D9253C">
        <w:rPr>
          <w:rFonts w:ascii="Verdana" w:hAnsi="Verdana" w:cs="Arial"/>
          <w:color w:val="404040" w:themeColor="text1" w:themeTint="BF"/>
          <w:sz w:val="20"/>
          <w:szCs w:val="20"/>
          <w:lang w:eastAsia="es-CO"/>
        </w:rPr>
        <w:t xml:space="preserve">Para iniciar la “gestión integral” de la correspondencia recibida en la OCDI, es necesario identificar de manera clara el </w:t>
      </w:r>
      <w:r w:rsidRPr="00D9253C">
        <w:rPr>
          <w:rFonts w:ascii="Verdana" w:hAnsi="Verdana" w:cs="Arial"/>
          <w:b/>
          <w:color w:val="404040" w:themeColor="text1" w:themeTint="BF"/>
          <w:sz w:val="20"/>
          <w:szCs w:val="20"/>
          <w:u w:val="single"/>
          <w:lang w:eastAsia="es-CO"/>
        </w:rPr>
        <w:t>origen, destino y canal de recepción</w:t>
      </w:r>
      <w:r w:rsidRPr="00D9253C">
        <w:rPr>
          <w:rFonts w:ascii="Verdana" w:hAnsi="Verdana" w:cs="Arial"/>
          <w:color w:val="404040" w:themeColor="text1" w:themeTint="BF"/>
          <w:sz w:val="20"/>
          <w:szCs w:val="20"/>
          <w:lang w:eastAsia="es-CO"/>
        </w:rPr>
        <w:t xml:space="preserve"> de los documentos. La recepción puede darse directamente al</w:t>
      </w:r>
      <w:r w:rsidRPr="00D9253C">
        <w:rPr>
          <w:rFonts w:ascii="Verdana" w:hAnsi="Verdana" w:cs="Arial"/>
          <w:color w:val="404040" w:themeColor="text1" w:themeTint="BF"/>
          <w:sz w:val="20"/>
          <w:szCs w:val="20"/>
        </w:rPr>
        <w:t xml:space="preserve"> correo electrónico oficial de la OCDI </w:t>
      </w:r>
      <w:hyperlink r:id="rId12" w:history="1">
        <w:r w:rsidRPr="00D9253C">
          <w:rPr>
            <w:rStyle w:val="Hipervnculo"/>
            <w:rFonts w:ascii="Verdana" w:hAnsi="Verdana" w:cs="Arial"/>
            <w:color w:val="404040" w:themeColor="text1" w:themeTint="BF"/>
            <w:sz w:val="20"/>
            <w:szCs w:val="20"/>
          </w:rPr>
          <w:t>ocid@minhacienda.gov.co</w:t>
        </w:r>
      </w:hyperlink>
      <w:r w:rsidRPr="00D9253C">
        <w:rPr>
          <w:rFonts w:ascii="Verdana" w:hAnsi="Verdana" w:cs="Arial"/>
          <w:color w:val="404040" w:themeColor="text1" w:themeTint="BF"/>
          <w:sz w:val="20"/>
          <w:szCs w:val="20"/>
        </w:rPr>
        <w:t xml:space="preserve"> y/o a través del SIED “Sistema Integrado Electrónico Documental.</w:t>
      </w:r>
    </w:p>
    <w:p w14:paraId="10A2777A" w14:textId="77777777" w:rsidR="00305C72" w:rsidRPr="00D9253C" w:rsidRDefault="00305C72" w:rsidP="00305C72">
      <w:pPr>
        <w:autoSpaceDE w:val="0"/>
        <w:autoSpaceDN w:val="0"/>
        <w:adjustRightInd w:val="0"/>
        <w:ind w:left="720"/>
        <w:jc w:val="both"/>
        <w:rPr>
          <w:rFonts w:ascii="Verdana" w:hAnsi="Verdana" w:cs="Arial"/>
          <w:color w:val="404040" w:themeColor="text1" w:themeTint="BF"/>
          <w:sz w:val="20"/>
          <w:szCs w:val="20"/>
          <w:lang w:eastAsia="es-CO"/>
        </w:rPr>
      </w:pPr>
    </w:p>
    <w:p w14:paraId="43CE30CD" w14:textId="7AFAA8E0" w:rsidR="00305C72" w:rsidRPr="00D9253C" w:rsidRDefault="00305C72" w:rsidP="00305C72">
      <w:pPr>
        <w:numPr>
          <w:ilvl w:val="0"/>
          <w:numId w:val="12"/>
        </w:numPr>
        <w:autoSpaceDE w:val="0"/>
        <w:autoSpaceDN w:val="0"/>
        <w:adjustRightInd w:val="0"/>
        <w:spacing w:after="0" w:line="240" w:lineRule="auto"/>
        <w:jc w:val="both"/>
        <w:rPr>
          <w:rFonts w:ascii="Verdana" w:hAnsi="Verdana" w:cs="Arial"/>
          <w:color w:val="404040" w:themeColor="text1" w:themeTint="BF"/>
          <w:sz w:val="20"/>
          <w:szCs w:val="20"/>
          <w:lang w:eastAsia="es-CO"/>
        </w:rPr>
      </w:pPr>
      <w:r w:rsidRPr="00D9253C">
        <w:rPr>
          <w:rFonts w:ascii="Verdana" w:hAnsi="Verdana" w:cs="Arial"/>
          <w:color w:val="404040" w:themeColor="text1" w:themeTint="BF"/>
          <w:sz w:val="20"/>
          <w:szCs w:val="20"/>
          <w:lang w:eastAsia="es-CO"/>
        </w:rPr>
        <w:t xml:space="preserve">Es necesario efectuar un correcto control y filtro por parte de la OCDI, en el cual la correspondencia </w:t>
      </w:r>
      <w:r w:rsidR="009B5A60" w:rsidRPr="00D9253C">
        <w:rPr>
          <w:rFonts w:ascii="Verdana" w:hAnsi="Verdana" w:cs="Arial"/>
          <w:color w:val="404040" w:themeColor="text1" w:themeTint="BF"/>
          <w:sz w:val="20"/>
          <w:szCs w:val="20"/>
          <w:lang w:eastAsia="es-CO"/>
        </w:rPr>
        <w:t>recibida en</w:t>
      </w:r>
      <w:r w:rsidRPr="00D9253C">
        <w:rPr>
          <w:rFonts w:ascii="Verdana" w:hAnsi="Verdana" w:cs="Arial"/>
          <w:color w:val="404040" w:themeColor="text1" w:themeTint="BF"/>
          <w:sz w:val="20"/>
          <w:szCs w:val="20"/>
          <w:lang w:eastAsia="es-CO"/>
        </w:rPr>
        <w:t xml:space="preserve"> el </w:t>
      </w:r>
      <w:r w:rsidRPr="00D9253C">
        <w:rPr>
          <w:rFonts w:ascii="Verdana" w:hAnsi="Verdana" w:cs="Arial"/>
          <w:color w:val="404040" w:themeColor="text1" w:themeTint="BF"/>
          <w:sz w:val="20"/>
          <w:szCs w:val="20"/>
        </w:rPr>
        <w:t xml:space="preserve">correo electrónico oficial de la OCDI </w:t>
      </w:r>
      <w:hyperlink r:id="rId13" w:history="1">
        <w:r w:rsidRPr="00D9253C">
          <w:rPr>
            <w:rStyle w:val="Hipervnculo"/>
            <w:rFonts w:ascii="Verdana" w:hAnsi="Verdana" w:cs="Arial"/>
            <w:color w:val="404040" w:themeColor="text1" w:themeTint="BF"/>
            <w:sz w:val="20"/>
            <w:szCs w:val="20"/>
          </w:rPr>
          <w:t>ocid@minhacienda.gov.co</w:t>
        </w:r>
      </w:hyperlink>
      <w:r w:rsidRPr="00D9253C">
        <w:rPr>
          <w:rFonts w:ascii="Verdana" w:hAnsi="Verdana" w:cs="Arial"/>
          <w:color w:val="404040" w:themeColor="text1" w:themeTint="BF"/>
          <w:sz w:val="20"/>
          <w:szCs w:val="20"/>
        </w:rPr>
        <w:t>, pueda ser radicada en el SIED “Sistema Integrado Electrónico Documental; para lo cual, deberá ponerse a disposición del Grupo de Servicio al Cliente del MHCP, para que se genere un “registro de comunicación oficial” a cargo de la OCDI.</w:t>
      </w:r>
    </w:p>
    <w:p w14:paraId="58330C20" w14:textId="77777777" w:rsidR="00305C72" w:rsidRPr="00D9253C" w:rsidRDefault="00305C72" w:rsidP="00305C72">
      <w:pPr>
        <w:autoSpaceDE w:val="0"/>
        <w:autoSpaceDN w:val="0"/>
        <w:adjustRightInd w:val="0"/>
        <w:jc w:val="both"/>
        <w:rPr>
          <w:rFonts w:ascii="Verdana" w:hAnsi="Verdana" w:cs="Arial"/>
          <w:color w:val="404040" w:themeColor="text1" w:themeTint="BF"/>
          <w:sz w:val="20"/>
          <w:szCs w:val="20"/>
          <w:lang w:eastAsia="es-CO"/>
        </w:rPr>
      </w:pPr>
    </w:p>
    <w:p w14:paraId="396517CB" w14:textId="77777777" w:rsidR="00305C72" w:rsidRPr="00D9253C" w:rsidRDefault="00305C72" w:rsidP="00305C72">
      <w:pPr>
        <w:numPr>
          <w:ilvl w:val="0"/>
          <w:numId w:val="12"/>
        </w:numPr>
        <w:autoSpaceDE w:val="0"/>
        <w:autoSpaceDN w:val="0"/>
        <w:adjustRightInd w:val="0"/>
        <w:spacing w:after="0" w:line="240" w:lineRule="auto"/>
        <w:jc w:val="both"/>
        <w:rPr>
          <w:rFonts w:ascii="Verdana" w:hAnsi="Verdana" w:cs="Arial"/>
          <w:color w:val="404040" w:themeColor="text1" w:themeTint="BF"/>
          <w:sz w:val="20"/>
          <w:szCs w:val="20"/>
          <w:lang w:eastAsia="es-CO"/>
        </w:rPr>
      </w:pPr>
      <w:r w:rsidRPr="00D9253C">
        <w:rPr>
          <w:rFonts w:ascii="Verdana" w:hAnsi="Verdana" w:cs="Arial"/>
          <w:color w:val="404040" w:themeColor="text1" w:themeTint="BF"/>
          <w:sz w:val="20"/>
          <w:szCs w:val="20"/>
          <w:lang w:eastAsia="es-CO"/>
        </w:rPr>
        <w:t xml:space="preserve">Durante el proceso de “gestión integral” de la correspondencia recibida en la OCDI, se requiere identificar el contenido de los documentos recibidos, sobre estos documentos se debe efectuar un correcto control y filtro en el cual se </w:t>
      </w:r>
      <w:r w:rsidRPr="00D9253C">
        <w:rPr>
          <w:rFonts w:ascii="Verdana" w:hAnsi="Verdana" w:cs="Arial"/>
          <w:color w:val="404040" w:themeColor="text1" w:themeTint="BF"/>
          <w:sz w:val="20"/>
          <w:szCs w:val="20"/>
          <w:lang w:eastAsia="es-CO"/>
        </w:rPr>
        <w:lastRenderedPageBreak/>
        <w:t>identifique el contenido de los mismos, para determinar si deben ser gestionados por la OCDI o remitidos al competente.</w:t>
      </w:r>
    </w:p>
    <w:p w14:paraId="764E9D5C" w14:textId="77777777" w:rsidR="00305C72" w:rsidRPr="00D9253C" w:rsidRDefault="00305C72" w:rsidP="00305C72">
      <w:pPr>
        <w:pStyle w:val="Prrafodelista"/>
        <w:rPr>
          <w:rFonts w:ascii="Verdana" w:hAnsi="Verdana" w:cs="Arial"/>
          <w:color w:val="404040" w:themeColor="text1" w:themeTint="BF"/>
          <w:sz w:val="20"/>
          <w:szCs w:val="20"/>
          <w:lang w:eastAsia="es-CO"/>
        </w:rPr>
      </w:pPr>
    </w:p>
    <w:p w14:paraId="40F7D1BA" w14:textId="77777777" w:rsidR="00305C72" w:rsidRPr="00D9253C" w:rsidRDefault="00305C72" w:rsidP="00305C72">
      <w:pPr>
        <w:numPr>
          <w:ilvl w:val="0"/>
          <w:numId w:val="12"/>
        </w:numPr>
        <w:autoSpaceDE w:val="0"/>
        <w:autoSpaceDN w:val="0"/>
        <w:adjustRightInd w:val="0"/>
        <w:spacing w:after="0" w:line="240" w:lineRule="auto"/>
        <w:jc w:val="both"/>
        <w:rPr>
          <w:rFonts w:ascii="Verdana" w:hAnsi="Verdana" w:cs="Arial"/>
          <w:color w:val="404040" w:themeColor="text1" w:themeTint="BF"/>
          <w:sz w:val="20"/>
          <w:szCs w:val="20"/>
          <w:lang w:eastAsia="es-CO"/>
        </w:rPr>
      </w:pPr>
      <w:r w:rsidRPr="00D9253C">
        <w:rPr>
          <w:rFonts w:ascii="Verdana" w:hAnsi="Verdana" w:cs="Arial"/>
          <w:color w:val="404040" w:themeColor="text1" w:themeTint="BF"/>
          <w:sz w:val="20"/>
          <w:szCs w:val="20"/>
          <w:lang w:eastAsia="es-CO"/>
        </w:rPr>
        <w:t xml:space="preserve">En la etapa de recepción de correspondencia, se debe tener la capacidad de identificar: 1) Si se trata de una </w:t>
      </w:r>
      <w:r w:rsidRPr="00D9253C">
        <w:rPr>
          <w:rFonts w:ascii="Verdana" w:hAnsi="Verdana" w:cs="Arial"/>
          <w:color w:val="404040" w:themeColor="text1" w:themeTint="BF"/>
          <w:sz w:val="20"/>
          <w:szCs w:val="20"/>
        </w:rPr>
        <w:t>queja (oficio) o informe (memorando u oficio), que buscan poner en conocimiento un presunto hecho irregular, del cual pueda surgir un posible proceso disciplinario. 2) Si se trata de una respuesta interna (memorando) o respuesta externa (oficio) con destino a un proceso disciplinario vigente, 3) Si se trata de una solicitud de información (PQRS), relacionada específicamente con las funciones de la OCDI y 4) Si se trata de un asunto que, por competencia, no corresponde al ejercicio funcional de la OCDI.</w:t>
      </w:r>
    </w:p>
    <w:p w14:paraId="7E35976C" w14:textId="77777777" w:rsidR="00305C72" w:rsidRPr="00D9253C" w:rsidRDefault="00305C72" w:rsidP="00305C72">
      <w:pPr>
        <w:pStyle w:val="Prrafodelista"/>
        <w:ind w:left="0"/>
        <w:rPr>
          <w:rFonts w:ascii="Verdana" w:hAnsi="Verdana" w:cs="Arial"/>
          <w:color w:val="404040" w:themeColor="text1" w:themeTint="BF"/>
          <w:sz w:val="20"/>
          <w:szCs w:val="20"/>
          <w:lang w:eastAsia="es-CO"/>
        </w:rPr>
      </w:pPr>
    </w:p>
    <w:p w14:paraId="68FEF5AE" w14:textId="77777777" w:rsidR="00305C72" w:rsidRPr="00D9253C" w:rsidRDefault="00305C72" w:rsidP="00305C72">
      <w:pPr>
        <w:numPr>
          <w:ilvl w:val="0"/>
          <w:numId w:val="14"/>
        </w:numPr>
        <w:spacing w:after="0" w:line="240" w:lineRule="auto"/>
        <w:jc w:val="both"/>
        <w:rPr>
          <w:rFonts w:ascii="Verdana" w:hAnsi="Verdana" w:cs="Arial"/>
          <w:color w:val="404040" w:themeColor="text1" w:themeTint="BF"/>
          <w:sz w:val="20"/>
          <w:szCs w:val="20"/>
        </w:rPr>
      </w:pPr>
      <w:r w:rsidRPr="00D9253C">
        <w:rPr>
          <w:rFonts w:ascii="Verdana" w:hAnsi="Verdana" w:cs="Arial"/>
          <w:color w:val="404040" w:themeColor="text1" w:themeTint="BF"/>
          <w:sz w:val="20"/>
          <w:szCs w:val="20"/>
          <w:lang w:eastAsia="es-CO"/>
        </w:rPr>
        <w:t>Debe garantizarse un proceso de registro, retroalimentación y conciliación constante de</w:t>
      </w:r>
      <w:r w:rsidRPr="00D9253C">
        <w:rPr>
          <w:rFonts w:ascii="Verdana" w:hAnsi="Verdana" w:cs="Arial"/>
          <w:color w:val="404040" w:themeColor="text1" w:themeTint="BF"/>
          <w:sz w:val="20"/>
          <w:szCs w:val="20"/>
        </w:rPr>
        <w:t xml:space="preserve"> los documentos consignados, tanto en el </w:t>
      </w:r>
      <w:r w:rsidRPr="00D9253C">
        <w:rPr>
          <w:rFonts w:ascii="Verdana" w:hAnsi="Verdana"/>
          <w:color w:val="404040" w:themeColor="text1" w:themeTint="BF"/>
          <w:sz w:val="20"/>
          <w:szCs w:val="20"/>
        </w:rPr>
        <w:t>Formato Único de Inventario de expedientes disciplinarios como del</w:t>
      </w:r>
      <w:r w:rsidRPr="00D9253C">
        <w:rPr>
          <w:rFonts w:ascii="Verdana" w:hAnsi="Verdana" w:cs="Arial"/>
          <w:color w:val="404040" w:themeColor="text1" w:themeTint="BF"/>
          <w:sz w:val="20"/>
          <w:szCs w:val="20"/>
        </w:rPr>
        <w:t xml:space="preserve"> Libro de Control Documental Disciplinario de la OCDI; Lo anterior, permite tener una correcta oportunidad de respuesta, frente a la recepción y envió de correspondencia que ya ha sido gestionada por la OCDI.</w:t>
      </w:r>
    </w:p>
    <w:p w14:paraId="18240056" w14:textId="77777777" w:rsidR="00305C72" w:rsidRPr="00D9253C" w:rsidRDefault="00305C72" w:rsidP="00305C72">
      <w:pPr>
        <w:ind w:left="720"/>
        <w:jc w:val="both"/>
        <w:rPr>
          <w:rFonts w:ascii="Verdana" w:hAnsi="Verdana" w:cs="Arial"/>
          <w:color w:val="404040" w:themeColor="text1" w:themeTint="BF"/>
          <w:sz w:val="20"/>
          <w:szCs w:val="20"/>
        </w:rPr>
      </w:pPr>
    </w:p>
    <w:p w14:paraId="382D9AD7" w14:textId="77777777" w:rsidR="00305C72" w:rsidRPr="00D9253C" w:rsidRDefault="00305C72" w:rsidP="00305C72">
      <w:pPr>
        <w:numPr>
          <w:ilvl w:val="0"/>
          <w:numId w:val="14"/>
        </w:numPr>
        <w:spacing w:after="0" w:line="240" w:lineRule="auto"/>
        <w:jc w:val="both"/>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t>En el curso del proceso disciplinario ajustado a las disposiciones del Código General Disciplinario (Ley 1952 de 2019) y luego de evacuada la fase de instrucción que se encuentra funcionalmente bajo responsabilidad de la OCDI y que finaliza con la notificación de pliego de cargo, se requiere que el expediente disciplinario este actualizado, foliado y que guarde correspondencia con el expediente digital, además de tener una copia respaldada escaneada, para efectos de soporte de la OCDI.</w:t>
      </w:r>
    </w:p>
    <w:p w14:paraId="564E7B54" w14:textId="77777777" w:rsidR="00305C72" w:rsidRPr="00D9253C" w:rsidRDefault="00305C72" w:rsidP="00305C72">
      <w:pPr>
        <w:autoSpaceDE w:val="0"/>
        <w:autoSpaceDN w:val="0"/>
        <w:adjustRightInd w:val="0"/>
        <w:jc w:val="both"/>
        <w:rPr>
          <w:rFonts w:ascii="Verdana" w:hAnsi="Verdana" w:cs="Arial"/>
          <w:i/>
          <w:color w:val="404040" w:themeColor="text1" w:themeTint="BF"/>
          <w:sz w:val="20"/>
          <w:szCs w:val="20"/>
          <w:lang w:eastAsia="es-CO"/>
        </w:rPr>
      </w:pPr>
    </w:p>
    <w:p w14:paraId="1BDE2859" w14:textId="77777777" w:rsidR="00305C72" w:rsidRPr="00D9253C" w:rsidRDefault="00305C72" w:rsidP="00305C72">
      <w:pPr>
        <w:numPr>
          <w:ilvl w:val="0"/>
          <w:numId w:val="11"/>
        </w:numPr>
        <w:spacing w:after="0" w:line="240" w:lineRule="auto"/>
        <w:ind w:left="0" w:firstLine="0"/>
        <w:jc w:val="both"/>
        <w:rPr>
          <w:rFonts w:ascii="Verdana" w:hAnsi="Verdana" w:cs="Arial"/>
          <w:b/>
          <w:color w:val="404040" w:themeColor="text1" w:themeTint="BF"/>
          <w:sz w:val="20"/>
          <w:szCs w:val="20"/>
        </w:rPr>
      </w:pPr>
      <w:r w:rsidRPr="00D9253C">
        <w:rPr>
          <w:rFonts w:ascii="Verdana" w:hAnsi="Verdana" w:cs="Arial"/>
          <w:b/>
          <w:color w:val="404040" w:themeColor="text1" w:themeTint="BF"/>
          <w:sz w:val="20"/>
          <w:szCs w:val="20"/>
        </w:rPr>
        <w:t>TÉRMINOS Y DEFINICIONES</w:t>
      </w:r>
    </w:p>
    <w:p w14:paraId="34BEA836" w14:textId="77777777" w:rsidR="00305C72" w:rsidRPr="00D9253C" w:rsidRDefault="00305C72" w:rsidP="00305C72">
      <w:pPr>
        <w:jc w:val="both"/>
        <w:rPr>
          <w:rFonts w:ascii="Verdana" w:hAnsi="Verdana" w:cs="Arial"/>
          <w:i/>
          <w:color w:val="404040" w:themeColor="text1" w:themeTint="BF"/>
          <w:sz w:val="20"/>
          <w:szCs w:val="20"/>
        </w:rPr>
      </w:pPr>
    </w:p>
    <w:p w14:paraId="1147FD35" w14:textId="77777777" w:rsidR="00305C72" w:rsidRPr="00D9253C" w:rsidRDefault="00305C72" w:rsidP="00305C72">
      <w:pPr>
        <w:numPr>
          <w:ilvl w:val="0"/>
          <w:numId w:val="13"/>
        </w:numPr>
        <w:spacing w:after="0" w:line="240" w:lineRule="auto"/>
        <w:jc w:val="both"/>
        <w:rPr>
          <w:rFonts w:ascii="Verdana" w:hAnsi="Verdana" w:cs="Arial"/>
          <w:b/>
          <w:color w:val="404040" w:themeColor="text1" w:themeTint="BF"/>
          <w:sz w:val="20"/>
          <w:szCs w:val="20"/>
        </w:rPr>
      </w:pPr>
      <w:r w:rsidRPr="00D9253C">
        <w:rPr>
          <w:rFonts w:ascii="Verdana" w:hAnsi="Verdana" w:cs="Arial"/>
          <w:b/>
          <w:color w:val="404040" w:themeColor="text1" w:themeTint="BF"/>
          <w:sz w:val="20"/>
          <w:szCs w:val="20"/>
        </w:rPr>
        <w:t xml:space="preserve">Constancia de reparto de proceso disciplinario de la OCDI: </w:t>
      </w:r>
      <w:r w:rsidRPr="00D9253C">
        <w:rPr>
          <w:rFonts w:ascii="Verdana" w:hAnsi="Verdana" w:cs="Arial"/>
          <w:color w:val="404040" w:themeColor="text1" w:themeTint="BF"/>
          <w:sz w:val="20"/>
          <w:szCs w:val="20"/>
        </w:rPr>
        <w:t>Documento físico a través del cual el jefe de la Oficina de Control Disciplinario asigna a un contratista el conocimiento de uno o varios expedientes disciplinarios o comisiona a un funcionario adscrito a la OCDI, para la práctica de pruebas dentro de los expedientes disciplinarios cursantes en la OCDI.</w:t>
      </w:r>
    </w:p>
    <w:p w14:paraId="11C988B6" w14:textId="77777777" w:rsidR="00305C72" w:rsidRPr="00D9253C" w:rsidRDefault="00305C72" w:rsidP="00305C72">
      <w:pPr>
        <w:ind w:left="720"/>
        <w:jc w:val="both"/>
        <w:rPr>
          <w:rFonts w:ascii="Verdana" w:hAnsi="Verdana" w:cs="Arial"/>
          <w:b/>
          <w:color w:val="404040" w:themeColor="text1" w:themeTint="BF"/>
          <w:sz w:val="20"/>
          <w:szCs w:val="20"/>
        </w:rPr>
      </w:pPr>
    </w:p>
    <w:p w14:paraId="7B8E7944" w14:textId="77777777" w:rsidR="00305C72" w:rsidRPr="00D9253C" w:rsidRDefault="00305C72" w:rsidP="00305C72">
      <w:pPr>
        <w:numPr>
          <w:ilvl w:val="0"/>
          <w:numId w:val="13"/>
        </w:numPr>
        <w:spacing w:after="0" w:line="240" w:lineRule="auto"/>
        <w:jc w:val="both"/>
        <w:rPr>
          <w:rFonts w:ascii="Verdana" w:hAnsi="Verdana" w:cs="Arial"/>
          <w:color w:val="404040" w:themeColor="text1" w:themeTint="BF"/>
          <w:sz w:val="20"/>
          <w:szCs w:val="20"/>
        </w:rPr>
      </w:pPr>
      <w:r w:rsidRPr="00D9253C">
        <w:rPr>
          <w:rFonts w:ascii="Verdana" w:hAnsi="Verdana" w:cs="Arial"/>
          <w:b/>
          <w:color w:val="404040" w:themeColor="text1" w:themeTint="BF"/>
          <w:sz w:val="20"/>
          <w:szCs w:val="20"/>
        </w:rPr>
        <w:t xml:space="preserve">Correspondencia Enviada: </w:t>
      </w:r>
      <w:r w:rsidRPr="00D9253C">
        <w:rPr>
          <w:rFonts w:ascii="Verdana" w:hAnsi="Verdana" w:cs="Arial"/>
          <w:color w:val="404040" w:themeColor="text1" w:themeTint="BF"/>
          <w:sz w:val="20"/>
          <w:szCs w:val="20"/>
        </w:rPr>
        <w:t xml:space="preserve">Documento externo u oficial consignado en los formatos estandarizados de oficios y memorandos del MHCP, cuyo contenido se encuentra asociado a las funciones de la OCDI y que ha sido sometido al proceso </w:t>
      </w:r>
      <w:r w:rsidRPr="00D9253C">
        <w:rPr>
          <w:rFonts w:ascii="Verdana" w:hAnsi="Verdana" w:cs="Arial"/>
          <w:color w:val="404040" w:themeColor="text1" w:themeTint="BF"/>
          <w:sz w:val="20"/>
          <w:szCs w:val="20"/>
        </w:rPr>
        <w:lastRenderedPageBreak/>
        <w:t>de radicación de salida interna o externa en el SIED “Sistema Integrado Electrónico Documental en el cual se reconoce a la OCDI como emisor y destinatario un área del MHCP, ciudadano o ente externo.</w:t>
      </w:r>
    </w:p>
    <w:p w14:paraId="23CF2D07" w14:textId="77777777" w:rsidR="00305C72" w:rsidRPr="00D9253C" w:rsidRDefault="00305C72" w:rsidP="00305C72">
      <w:pPr>
        <w:pStyle w:val="Prrafodelista"/>
        <w:rPr>
          <w:rFonts w:ascii="Verdana" w:hAnsi="Verdana" w:cs="Arial"/>
          <w:color w:val="404040" w:themeColor="text1" w:themeTint="BF"/>
          <w:sz w:val="20"/>
          <w:szCs w:val="20"/>
        </w:rPr>
      </w:pPr>
    </w:p>
    <w:p w14:paraId="1EB4A363" w14:textId="77777777" w:rsidR="00305C72" w:rsidRPr="00D9253C" w:rsidRDefault="00305C72" w:rsidP="00305C72">
      <w:pPr>
        <w:numPr>
          <w:ilvl w:val="0"/>
          <w:numId w:val="13"/>
        </w:numPr>
        <w:spacing w:after="0" w:line="240" w:lineRule="auto"/>
        <w:jc w:val="both"/>
        <w:rPr>
          <w:rFonts w:ascii="Verdana" w:hAnsi="Verdana" w:cs="Arial"/>
          <w:b/>
          <w:color w:val="404040" w:themeColor="text1" w:themeTint="BF"/>
          <w:sz w:val="20"/>
          <w:szCs w:val="20"/>
        </w:rPr>
      </w:pPr>
      <w:r w:rsidRPr="00D9253C">
        <w:rPr>
          <w:rFonts w:ascii="Verdana" w:hAnsi="Verdana" w:cs="Arial"/>
          <w:b/>
          <w:color w:val="404040" w:themeColor="text1" w:themeTint="BF"/>
          <w:sz w:val="20"/>
          <w:szCs w:val="20"/>
        </w:rPr>
        <w:t>Correspondencia Recibida:</w:t>
      </w:r>
      <w:r w:rsidRPr="00D9253C">
        <w:rPr>
          <w:rFonts w:ascii="Verdana" w:hAnsi="Verdana" w:cs="Arial"/>
          <w:color w:val="404040" w:themeColor="text1" w:themeTint="BF"/>
          <w:sz w:val="20"/>
          <w:szCs w:val="20"/>
        </w:rPr>
        <w:t xml:space="preserve"> Documento externo o interno, sometido al proceso de radicación de entrada en el SIED “Sistema Integrado Electrónico Documental en el cual se reconoce a la OCDI como destinatario y receptores a una área del MHCP, ciudadano o ente externo que consigan o no en los formatos estandarizados de oficios y memorandos del MHCP, contenido asociado a las funciones de la OCDI; es decir, se puede tratar de: 1) </w:t>
      </w:r>
      <w:r w:rsidRPr="00D9253C">
        <w:rPr>
          <w:rFonts w:ascii="Verdana" w:hAnsi="Verdana" w:cs="Arial"/>
          <w:color w:val="404040" w:themeColor="text1" w:themeTint="BF"/>
          <w:sz w:val="20"/>
          <w:szCs w:val="20"/>
          <w:lang w:eastAsia="es-CO"/>
        </w:rPr>
        <w:t xml:space="preserve">Una </w:t>
      </w:r>
      <w:r w:rsidRPr="00D9253C">
        <w:rPr>
          <w:rFonts w:ascii="Verdana" w:hAnsi="Verdana" w:cs="Arial"/>
          <w:color w:val="404040" w:themeColor="text1" w:themeTint="BF"/>
          <w:sz w:val="20"/>
          <w:szCs w:val="20"/>
        </w:rPr>
        <w:t>queja (oficio) o informe (memorando u oficio), que buscan poner en conocimiento un presunto, 2) Una respuesta interna (memorando) o respuesta externa (oficio) con destino a un proceso disciplinario vigente, y 3) Solicitud de información (PQRS), relacionada específicamente con las funciones de la OCDI</w:t>
      </w:r>
    </w:p>
    <w:p w14:paraId="12ECD02E" w14:textId="77777777" w:rsidR="00305C72" w:rsidRPr="00D9253C" w:rsidRDefault="00305C72" w:rsidP="00305C72">
      <w:pPr>
        <w:autoSpaceDE w:val="0"/>
        <w:autoSpaceDN w:val="0"/>
        <w:adjustRightInd w:val="0"/>
        <w:ind w:left="720"/>
        <w:jc w:val="both"/>
        <w:rPr>
          <w:rFonts w:ascii="Verdana" w:hAnsi="Verdana" w:cs="Arial"/>
          <w:color w:val="404040" w:themeColor="text1" w:themeTint="BF"/>
          <w:sz w:val="20"/>
          <w:szCs w:val="20"/>
          <w:lang w:eastAsia="es-CO"/>
        </w:rPr>
      </w:pPr>
    </w:p>
    <w:p w14:paraId="21FB2591" w14:textId="77777777" w:rsidR="00305C72" w:rsidRPr="00D9253C" w:rsidRDefault="00305C72" w:rsidP="00305C72">
      <w:pPr>
        <w:numPr>
          <w:ilvl w:val="0"/>
          <w:numId w:val="13"/>
        </w:numPr>
        <w:spacing w:after="0" w:line="240" w:lineRule="auto"/>
        <w:jc w:val="both"/>
        <w:rPr>
          <w:rFonts w:ascii="Verdana" w:hAnsi="Verdana" w:cs="Arial"/>
          <w:b/>
          <w:color w:val="404040" w:themeColor="text1" w:themeTint="BF"/>
          <w:sz w:val="20"/>
          <w:szCs w:val="20"/>
        </w:rPr>
      </w:pPr>
      <w:r w:rsidRPr="00D9253C">
        <w:rPr>
          <w:rFonts w:ascii="Verdana" w:hAnsi="Verdana"/>
          <w:b/>
          <w:color w:val="404040" w:themeColor="text1" w:themeTint="BF"/>
          <w:sz w:val="20"/>
          <w:szCs w:val="20"/>
        </w:rPr>
        <w:t>Formato Único de Inventario de expedientes disciplinarios de la OCDI</w:t>
      </w:r>
      <w:r w:rsidRPr="00D9253C">
        <w:rPr>
          <w:rFonts w:ascii="Verdana" w:hAnsi="Verdana" w:cs="Arial"/>
          <w:b/>
          <w:color w:val="404040" w:themeColor="text1" w:themeTint="BF"/>
          <w:sz w:val="20"/>
          <w:szCs w:val="20"/>
        </w:rPr>
        <w:t xml:space="preserve">: </w:t>
      </w:r>
      <w:r w:rsidRPr="00D9253C">
        <w:rPr>
          <w:rFonts w:ascii="Verdana" w:hAnsi="Verdana" w:cs="Arial"/>
          <w:color w:val="404040" w:themeColor="text1" w:themeTint="BF"/>
          <w:sz w:val="20"/>
          <w:szCs w:val="20"/>
        </w:rPr>
        <w:t xml:space="preserve">Base de datos, registro, control y consulta de todas los procesos disciplinarios y sus actuaciones en tiempo real. Se encuentra diseñada en formato Excel y contiene la siguiente información de los procesos disciplinarios a partir del año </w:t>
      </w:r>
      <w:r w:rsidRPr="00D9253C">
        <w:rPr>
          <w:rFonts w:ascii="Verdana" w:hAnsi="Verdana" w:cs="Arial"/>
          <w:b/>
          <w:color w:val="404040" w:themeColor="text1" w:themeTint="BF"/>
          <w:sz w:val="20"/>
          <w:szCs w:val="20"/>
        </w:rPr>
        <w:t>2002</w:t>
      </w:r>
      <w:r w:rsidRPr="00D9253C">
        <w:rPr>
          <w:rFonts w:ascii="Verdana" w:hAnsi="Verdana" w:cs="Arial"/>
          <w:color w:val="404040" w:themeColor="text1" w:themeTint="BF"/>
          <w:sz w:val="20"/>
          <w:szCs w:val="20"/>
        </w:rPr>
        <w:t>: AÑO DE PROCESSO, FECHA INICIAL (Documento que inicia el expediente), FECHA FINAL (Documento que cierra el expediente), NOMBRE DEL EXPEDIENTE, FECHA QUEJA, NOMBRE DISCIPLINADO, NIVEL DEL EMPLEO, DENOMINACION DEL EMPLEO, CODIGO DEL CARGO, DEPENDENCIA, ORIGEN, QUEJOSO REMITENTE, FUNCIONARIO DESIGNADO, TIPO DE PROCEDIMIENTO, FECHA APERTURA AUTO, NATURALEZA DEL AUTO, FECHA DEL AUTO, INFORME A LA PROCURADURIA, FECHA DE NOTIFICACIÓN, FECHA AUTO, NATURALEZA DEL AUTO, FALLO 1RA INSTANCIA, FECHA, FECHA RECURSO, FECHA FALLO 2DA INSTANCIA, SIRI, FECHA DECISION FINAL (DIA-MES-AÑO), DECISION FINAL, No. FOLIOS, CONTENIDO.</w:t>
      </w:r>
    </w:p>
    <w:p w14:paraId="3ADCEFA3" w14:textId="77777777" w:rsidR="00305C72" w:rsidRPr="00D9253C" w:rsidRDefault="00305C72" w:rsidP="00305C72">
      <w:pPr>
        <w:jc w:val="both"/>
        <w:rPr>
          <w:rFonts w:ascii="Verdana" w:hAnsi="Verdana" w:cs="Arial"/>
          <w:b/>
          <w:color w:val="404040" w:themeColor="text1" w:themeTint="BF"/>
          <w:sz w:val="20"/>
          <w:szCs w:val="20"/>
        </w:rPr>
      </w:pPr>
    </w:p>
    <w:p w14:paraId="48E21063" w14:textId="77777777" w:rsidR="00305C72" w:rsidRPr="00D9253C" w:rsidRDefault="00305C72" w:rsidP="00305C72">
      <w:pPr>
        <w:numPr>
          <w:ilvl w:val="0"/>
          <w:numId w:val="13"/>
        </w:numPr>
        <w:spacing w:after="0" w:line="240" w:lineRule="auto"/>
        <w:jc w:val="both"/>
        <w:rPr>
          <w:rFonts w:ascii="Verdana" w:hAnsi="Verdana" w:cs="Arial"/>
          <w:color w:val="404040" w:themeColor="text1" w:themeTint="BF"/>
          <w:sz w:val="20"/>
          <w:szCs w:val="20"/>
        </w:rPr>
      </w:pPr>
      <w:r w:rsidRPr="00D9253C">
        <w:rPr>
          <w:rFonts w:ascii="Verdana" w:hAnsi="Verdana" w:cs="Arial"/>
          <w:b/>
          <w:color w:val="404040" w:themeColor="text1" w:themeTint="BF"/>
          <w:sz w:val="20"/>
          <w:szCs w:val="20"/>
        </w:rPr>
        <w:t>Informe de servidor público:</w:t>
      </w:r>
      <w:r w:rsidRPr="00D9253C">
        <w:rPr>
          <w:rFonts w:ascii="Verdana" w:hAnsi="Verdana" w:cs="Arial"/>
          <w:color w:val="404040" w:themeColor="text1" w:themeTint="BF"/>
          <w:sz w:val="20"/>
          <w:szCs w:val="20"/>
        </w:rPr>
        <w:t xml:space="preserve"> Información contenida en un documento público oficial, proveniente de un servidor público, con destino a la </w:t>
      </w:r>
      <w:r w:rsidRPr="00D9253C">
        <w:rPr>
          <w:rFonts w:ascii="Verdana" w:hAnsi="Verdana" w:cs="Arial"/>
          <w:color w:val="404040" w:themeColor="text1" w:themeTint="BF"/>
          <w:sz w:val="20"/>
          <w:szCs w:val="20"/>
          <w:lang w:val="es-MX"/>
        </w:rPr>
        <w:t>Oficina de Control Disciplinario Interno</w:t>
      </w:r>
      <w:r w:rsidRPr="00D9253C">
        <w:rPr>
          <w:rFonts w:ascii="Verdana" w:hAnsi="Verdana" w:cs="Arial"/>
          <w:color w:val="404040" w:themeColor="text1" w:themeTint="BF"/>
          <w:sz w:val="20"/>
          <w:szCs w:val="20"/>
        </w:rPr>
        <w:t>, ante la cuales se pone de presente la presunta ocurrencia de actos u omisiones irregulares por parte de servidores públicos, de particulares que cumplen funciones públicas y que comporta presuntamente responsabilidad disciplinaria.</w:t>
      </w:r>
    </w:p>
    <w:p w14:paraId="239B8D71" w14:textId="77777777" w:rsidR="00305C72" w:rsidRPr="00D9253C" w:rsidRDefault="00305C72" w:rsidP="00305C72">
      <w:pPr>
        <w:ind w:left="720"/>
        <w:jc w:val="both"/>
        <w:rPr>
          <w:rFonts w:ascii="Verdana" w:hAnsi="Verdana" w:cs="Arial"/>
          <w:color w:val="404040" w:themeColor="text1" w:themeTint="BF"/>
          <w:sz w:val="20"/>
          <w:szCs w:val="20"/>
        </w:rPr>
      </w:pPr>
    </w:p>
    <w:p w14:paraId="218DFBF9" w14:textId="77777777" w:rsidR="00305C72" w:rsidRPr="00D9253C" w:rsidRDefault="00305C72" w:rsidP="00305C72">
      <w:pPr>
        <w:numPr>
          <w:ilvl w:val="0"/>
          <w:numId w:val="13"/>
        </w:numPr>
        <w:spacing w:after="0" w:line="240" w:lineRule="auto"/>
        <w:jc w:val="both"/>
        <w:rPr>
          <w:rFonts w:ascii="Verdana" w:hAnsi="Verdana" w:cs="Arial"/>
          <w:color w:val="404040" w:themeColor="text1" w:themeTint="BF"/>
          <w:sz w:val="20"/>
          <w:szCs w:val="20"/>
        </w:rPr>
      </w:pPr>
      <w:r w:rsidRPr="00D9253C">
        <w:rPr>
          <w:rFonts w:ascii="Verdana" w:hAnsi="Verdana" w:cs="Arial"/>
          <w:b/>
          <w:color w:val="404040" w:themeColor="text1" w:themeTint="BF"/>
          <w:sz w:val="20"/>
          <w:szCs w:val="20"/>
        </w:rPr>
        <w:t xml:space="preserve">Memorando: </w:t>
      </w:r>
      <w:r w:rsidRPr="00D9253C">
        <w:rPr>
          <w:rFonts w:ascii="Verdana" w:hAnsi="Verdana" w:cs="Arial"/>
          <w:color w:val="404040" w:themeColor="text1" w:themeTint="BF"/>
          <w:sz w:val="20"/>
          <w:szCs w:val="20"/>
          <w:lang w:eastAsia="es-CO"/>
        </w:rPr>
        <w:t>Comunicación escrita de carácter interno</w:t>
      </w:r>
      <w:r w:rsidRPr="00D9253C">
        <w:rPr>
          <w:rFonts w:ascii="Verdana" w:hAnsi="Verdana" w:cs="Arial"/>
          <w:color w:val="404040" w:themeColor="text1" w:themeTint="BF"/>
          <w:sz w:val="20"/>
          <w:szCs w:val="20"/>
        </w:rPr>
        <w:t xml:space="preserve"> consignado en el formato estandarizado de memorandos del MHCP, cuyo contenido se encuentra asociado </w:t>
      </w:r>
      <w:r w:rsidRPr="00D9253C">
        <w:rPr>
          <w:rFonts w:ascii="Verdana" w:hAnsi="Verdana" w:cs="Arial"/>
          <w:color w:val="404040" w:themeColor="text1" w:themeTint="BF"/>
          <w:sz w:val="20"/>
          <w:szCs w:val="20"/>
        </w:rPr>
        <w:lastRenderedPageBreak/>
        <w:t>a las funciones de la OCDI y que ha sido sometido al proceso de radicación en el SIED “Sistema Integrado Electrónico Documental.</w:t>
      </w:r>
    </w:p>
    <w:p w14:paraId="5F0843B7" w14:textId="77777777" w:rsidR="00305C72" w:rsidRPr="00D9253C" w:rsidRDefault="00305C72" w:rsidP="00305C72">
      <w:pPr>
        <w:jc w:val="both"/>
        <w:rPr>
          <w:rFonts w:ascii="Verdana" w:hAnsi="Verdana" w:cs="Arial"/>
          <w:color w:val="404040" w:themeColor="text1" w:themeTint="BF"/>
          <w:sz w:val="20"/>
          <w:szCs w:val="20"/>
        </w:rPr>
      </w:pPr>
    </w:p>
    <w:p w14:paraId="5B1AAF87" w14:textId="77777777" w:rsidR="00305C72" w:rsidRPr="00D9253C" w:rsidRDefault="00305C72" w:rsidP="00305C72">
      <w:pPr>
        <w:numPr>
          <w:ilvl w:val="0"/>
          <w:numId w:val="13"/>
        </w:numPr>
        <w:spacing w:after="0" w:line="240" w:lineRule="auto"/>
        <w:jc w:val="both"/>
        <w:rPr>
          <w:rFonts w:ascii="Verdana" w:hAnsi="Verdana" w:cs="Arial"/>
          <w:color w:val="404040" w:themeColor="text1" w:themeTint="BF"/>
          <w:sz w:val="20"/>
          <w:szCs w:val="20"/>
        </w:rPr>
      </w:pPr>
      <w:r w:rsidRPr="00D9253C">
        <w:rPr>
          <w:rFonts w:ascii="Verdana" w:hAnsi="Verdana" w:cs="Arial"/>
          <w:b/>
          <w:color w:val="404040" w:themeColor="text1" w:themeTint="BF"/>
          <w:sz w:val="20"/>
          <w:szCs w:val="20"/>
        </w:rPr>
        <w:t>Oficio:</w:t>
      </w:r>
      <w:r w:rsidRPr="00D9253C">
        <w:rPr>
          <w:rFonts w:ascii="Verdana" w:hAnsi="Verdana" w:cs="Arial"/>
          <w:color w:val="404040" w:themeColor="text1" w:themeTint="BF"/>
          <w:sz w:val="20"/>
          <w:szCs w:val="20"/>
          <w:lang w:eastAsia="es-CO"/>
        </w:rPr>
        <w:t xml:space="preserve"> Comunicación escrita de carácter externa</w:t>
      </w:r>
      <w:r w:rsidRPr="00D9253C">
        <w:rPr>
          <w:rFonts w:ascii="Verdana" w:hAnsi="Verdana" w:cs="Arial"/>
          <w:color w:val="404040" w:themeColor="text1" w:themeTint="BF"/>
          <w:sz w:val="20"/>
          <w:szCs w:val="20"/>
        </w:rPr>
        <w:t xml:space="preserve"> consignado en el formato estandarizado de oficios del MHCP, cuyo contenido se encuentra asociado a las funciones de la OCDI y que ha sido sometido al proceso de radicación de salida en el SIED “Sistema Integrado Electrónico Documental.</w:t>
      </w:r>
    </w:p>
    <w:p w14:paraId="2AE41FB0" w14:textId="77777777" w:rsidR="00305C72" w:rsidRPr="00D9253C" w:rsidRDefault="00305C72" w:rsidP="00305C72">
      <w:pPr>
        <w:ind w:left="720"/>
        <w:jc w:val="both"/>
        <w:rPr>
          <w:rFonts w:ascii="Verdana" w:hAnsi="Verdana" w:cs="Arial"/>
          <w:b/>
          <w:color w:val="404040" w:themeColor="text1" w:themeTint="BF"/>
          <w:sz w:val="20"/>
          <w:szCs w:val="20"/>
        </w:rPr>
      </w:pPr>
    </w:p>
    <w:p w14:paraId="0CA07F7A" w14:textId="77777777" w:rsidR="00305C72" w:rsidRPr="00D9253C" w:rsidRDefault="00305C72" w:rsidP="00305C72">
      <w:pPr>
        <w:numPr>
          <w:ilvl w:val="0"/>
          <w:numId w:val="13"/>
        </w:numPr>
        <w:spacing w:after="0" w:line="240" w:lineRule="auto"/>
        <w:jc w:val="both"/>
        <w:rPr>
          <w:rFonts w:ascii="Verdana" w:hAnsi="Verdana" w:cs="Arial"/>
          <w:color w:val="404040" w:themeColor="text1" w:themeTint="BF"/>
          <w:sz w:val="20"/>
          <w:szCs w:val="20"/>
        </w:rPr>
      </w:pPr>
      <w:r w:rsidRPr="00D9253C">
        <w:rPr>
          <w:rFonts w:ascii="Verdana" w:hAnsi="Verdana" w:cs="Arial"/>
          <w:b/>
          <w:color w:val="404040" w:themeColor="text1" w:themeTint="BF"/>
          <w:sz w:val="20"/>
          <w:szCs w:val="20"/>
        </w:rPr>
        <w:t xml:space="preserve">Queja: </w:t>
      </w:r>
      <w:r w:rsidRPr="00D9253C">
        <w:rPr>
          <w:rFonts w:ascii="Verdana" w:hAnsi="Verdana" w:cs="Arial"/>
          <w:color w:val="404040" w:themeColor="text1" w:themeTint="BF"/>
          <w:sz w:val="20"/>
          <w:szCs w:val="20"/>
        </w:rPr>
        <w:t xml:space="preserve">Información contenida en un documento o a través de manifestaciones verbales, provenientes de un particular, con destino u ofrecidas a la </w:t>
      </w:r>
      <w:r w:rsidRPr="00D9253C">
        <w:rPr>
          <w:rFonts w:ascii="Verdana" w:hAnsi="Verdana" w:cs="Arial"/>
          <w:color w:val="404040" w:themeColor="text1" w:themeTint="BF"/>
          <w:sz w:val="20"/>
          <w:szCs w:val="20"/>
          <w:lang w:val="es-MX"/>
        </w:rPr>
        <w:t>Oficina de Control Disciplinario Interno</w:t>
      </w:r>
      <w:r w:rsidRPr="00D9253C">
        <w:rPr>
          <w:rFonts w:ascii="Verdana" w:hAnsi="Verdana" w:cs="Arial"/>
          <w:color w:val="404040" w:themeColor="text1" w:themeTint="BF"/>
          <w:sz w:val="20"/>
          <w:szCs w:val="20"/>
        </w:rPr>
        <w:t>, ante las cuales se pone de presente la presunta ocurrencia de actos u omisiones irregulares por parte de servidores públicos, de particulares que cumplen funciones públicas y que comporta presuntamente responsabilidad disciplinaria.</w:t>
      </w:r>
    </w:p>
    <w:p w14:paraId="3955542F" w14:textId="77777777" w:rsidR="00305C72" w:rsidRPr="00D9253C" w:rsidRDefault="00305C72" w:rsidP="00305C72">
      <w:pPr>
        <w:ind w:left="720"/>
        <w:jc w:val="both"/>
        <w:rPr>
          <w:rFonts w:ascii="Verdana" w:hAnsi="Verdana" w:cs="Arial"/>
          <w:color w:val="404040" w:themeColor="text1" w:themeTint="BF"/>
          <w:sz w:val="20"/>
          <w:szCs w:val="20"/>
        </w:rPr>
      </w:pPr>
    </w:p>
    <w:p w14:paraId="198B6ACA" w14:textId="77777777" w:rsidR="00305C72" w:rsidRPr="00D9253C" w:rsidRDefault="00305C72" w:rsidP="00305C72">
      <w:pPr>
        <w:numPr>
          <w:ilvl w:val="0"/>
          <w:numId w:val="13"/>
        </w:numPr>
        <w:spacing w:after="0" w:line="240" w:lineRule="auto"/>
        <w:jc w:val="both"/>
        <w:rPr>
          <w:rFonts w:ascii="Verdana" w:hAnsi="Verdana" w:cs="Arial"/>
          <w:color w:val="404040" w:themeColor="text1" w:themeTint="BF"/>
          <w:sz w:val="20"/>
          <w:szCs w:val="20"/>
        </w:rPr>
      </w:pPr>
      <w:r w:rsidRPr="00D9253C">
        <w:rPr>
          <w:rFonts w:ascii="Verdana" w:hAnsi="Verdana" w:cs="Arial"/>
          <w:b/>
          <w:color w:val="404040" w:themeColor="text1" w:themeTint="BF"/>
          <w:sz w:val="20"/>
          <w:szCs w:val="20"/>
        </w:rPr>
        <w:t>Radicación de Comunicaciones oficiales:</w:t>
      </w:r>
      <w:r w:rsidRPr="00D9253C">
        <w:rPr>
          <w:rFonts w:ascii="Verdana" w:hAnsi="Verdana"/>
          <w:color w:val="404040" w:themeColor="text1" w:themeTint="BF"/>
          <w:sz w:val="20"/>
          <w:szCs w:val="20"/>
        </w:rPr>
        <w:t xml:space="preserve"> Es el procedimiento por medio del cual el Ministerio de Hacienda y Crédito Público a través del Grupo de Servicio al Cliente ingresa en el </w:t>
      </w:r>
      <w:r w:rsidRPr="00D9253C">
        <w:rPr>
          <w:rFonts w:ascii="Verdana" w:hAnsi="Verdana" w:cs="Arial"/>
          <w:color w:val="404040" w:themeColor="text1" w:themeTint="BF"/>
          <w:sz w:val="20"/>
          <w:szCs w:val="20"/>
        </w:rPr>
        <w:t>SIED “Sistema Integrado Electrónico Documental</w:t>
      </w:r>
      <w:r w:rsidRPr="00D9253C">
        <w:rPr>
          <w:rFonts w:ascii="Verdana" w:hAnsi="Verdana"/>
          <w:color w:val="404040" w:themeColor="text1" w:themeTint="BF"/>
          <w:sz w:val="20"/>
          <w:szCs w:val="20"/>
        </w:rPr>
        <w:t>, todas las comunicaciones producidas o recibidas, registrando datos tales como: Nombre de la persona y/o entidad remitente o destinataria, nombre o código de la (s) dependencia (s) competente (s), número de radicación, nombre del funcionario responsable del trámite, anexos y tiempo de respuesta ( si lo amerita), entre otros.</w:t>
      </w:r>
    </w:p>
    <w:p w14:paraId="148C8773" w14:textId="77777777" w:rsidR="00305C72" w:rsidRPr="00D9253C" w:rsidRDefault="00305C72" w:rsidP="00305C72">
      <w:pPr>
        <w:ind w:left="720"/>
        <w:jc w:val="both"/>
        <w:rPr>
          <w:rFonts w:ascii="Verdana" w:hAnsi="Verdana" w:cs="Arial"/>
          <w:color w:val="404040" w:themeColor="text1" w:themeTint="BF"/>
          <w:sz w:val="20"/>
          <w:szCs w:val="20"/>
        </w:rPr>
      </w:pPr>
    </w:p>
    <w:p w14:paraId="6E3505DD" w14:textId="77777777" w:rsidR="00305C72" w:rsidRPr="00D9253C" w:rsidRDefault="00305C72" w:rsidP="00305C72">
      <w:pPr>
        <w:numPr>
          <w:ilvl w:val="0"/>
          <w:numId w:val="13"/>
        </w:numPr>
        <w:spacing w:after="0" w:line="240" w:lineRule="auto"/>
        <w:jc w:val="both"/>
        <w:rPr>
          <w:rFonts w:ascii="Verdana" w:hAnsi="Verdana" w:cs="Arial"/>
          <w:b/>
          <w:color w:val="404040" w:themeColor="text1" w:themeTint="BF"/>
          <w:sz w:val="20"/>
          <w:szCs w:val="20"/>
        </w:rPr>
      </w:pPr>
      <w:r w:rsidRPr="00D9253C">
        <w:rPr>
          <w:rFonts w:ascii="Verdana" w:hAnsi="Verdana" w:cs="Arial"/>
          <w:b/>
          <w:color w:val="404040" w:themeColor="text1" w:themeTint="BF"/>
          <w:sz w:val="20"/>
          <w:szCs w:val="20"/>
        </w:rPr>
        <w:t xml:space="preserve">SIED “Sistema Integrado Electrónico Documental: </w:t>
      </w:r>
    </w:p>
    <w:p w14:paraId="3A50240A" w14:textId="77777777" w:rsidR="00305C72" w:rsidRPr="00D9253C" w:rsidRDefault="00305C72" w:rsidP="00305C72">
      <w:pPr>
        <w:ind w:left="720"/>
        <w:jc w:val="both"/>
        <w:rPr>
          <w:rFonts w:ascii="Verdana" w:hAnsi="Verdana" w:cs="Arial"/>
          <w:b/>
          <w:color w:val="404040" w:themeColor="text1" w:themeTint="BF"/>
          <w:sz w:val="20"/>
          <w:szCs w:val="20"/>
        </w:rPr>
      </w:pPr>
    </w:p>
    <w:p w14:paraId="2F83562C" w14:textId="77777777" w:rsidR="00305C72" w:rsidRPr="00D9253C" w:rsidRDefault="00305C72" w:rsidP="00305C72">
      <w:pPr>
        <w:numPr>
          <w:ilvl w:val="0"/>
          <w:numId w:val="13"/>
        </w:numPr>
        <w:spacing w:after="0" w:line="240" w:lineRule="auto"/>
        <w:jc w:val="both"/>
        <w:rPr>
          <w:rFonts w:ascii="Verdana" w:hAnsi="Verdana" w:cs="Arial"/>
          <w:color w:val="404040" w:themeColor="text1" w:themeTint="BF"/>
          <w:sz w:val="20"/>
          <w:szCs w:val="20"/>
        </w:rPr>
      </w:pPr>
      <w:r w:rsidRPr="00D9253C">
        <w:rPr>
          <w:rFonts w:ascii="Verdana" w:hAnsi="Verdana" w:cs="Arial"/>
          <w:b/>
          <w:color w:val="404040" w:themeColor="text1" w:themeTint="BF"/>
          <w:sz w:val="20"/>
          <w:szCs w:val="20"/>
        </w:rPr>
        <w:t>Tipificación Proceso Disciplinario:</w:t>
      </w:r>
      <w:r w:rsidRPr="00D9253C">
        <w:rPr>
          <w:rFonts w:ascii="Verdana" w:hAnsi="Verdana" w:cs="Arial"/>
          <w:color w:val="404040" w:themeColor="text1" w:themeTint="BF"/>
          <w:sz w:val="20"/>
          <w:szCs w:val="20"/>
        </w:rPr>
        <w:t xml:space="preserve"> Proceso adelantado por la secretaría de la OCDI a un asunto disciplinario que ha sido reconocidos a través de los controles establecidos, como queja o informe de servidor público que pone de presente la presunta ocurrencia de actos u omisiones irregulares por parte de servidores públicos, de particulares que cumplen funciones públicas y que comporta presuntamente responsabilidad disciplinaria. El proceso consiste en la asignación de consecutivo numérico interno y tipología asociada al expediente disciplinario virtual “TIPOCDI”, determinación de procedimiento a seguir y profesional designado u comisionado en </w:t>
      </w:r>
      <w:r w:rsidRPr="00D9253C">
        <w:rPr>
          <w:rFonts w:ascii="Verdana" w:hAnsi="Verdana"/>
          <w:color w:val="404040" w:themeColor="text1" w:themeTint="BF"/>
          <w:sz w:val="20"/>
          <w:szCs w:val="20"/>
        </w:rPr>
        <w:t xml:space="preserve">el </w:t>
      </w:r>
      <w:r w:rsidRPr="00D9253C">
        <w:rPr>
          <w:rFonts w:ascii="Verdana" w:hAnsi="Verdana" w:cs="Arial"/>
          <w:color w:val="404040" w:themeColor="text1" w:themeTint="BF"/>
          <w:sz w:val="20"/>
          <w:szCs w:val="20"/>
        </w:rPr>
        <w:t>SIED “Sistema Integrado Electrónico.</w:t>
      </w:r>
    </w:p>
    <w:p w14:paraId="5C8DABDA" w14:textId="77777777" w:rsidR="00305C72" w:rsidRPr="00D9253C" w:rsidRDefault="00305C72" w:rsidP="00305C72">
      <w:pPr>
        <w:ind w:left="720"/>
        <w:jc w:val="both"/>
        <w:rPr>
          <w:rFonts w:ascii="Verdana" w:hAnsi="Verdana" w:cs="Arial"/>
          <w:color w:val="404040" w:themeColor="text1" w:themeTint="BF"/>
          <w:sz w:val="20"/>
          <w:szCs w:val="20"/>
        </w:rPr>
      </w:pPr>
    </w:p>
    <w:p w14:paraId="4206AA2E" w14:textId="57E865D7" w:rsidR="00305C72" w:rsidRPr="00D9253C" w:rsidRDefault="00305C72" w:rsidP="00305C72">
      <w:pPr>
        <w:numPr>
          <w:ilvl w:val="0"/>
          <w:numId w:val="13"/>
        </w:numPr>
        <w:spacing w:after="0" w:line="240" w:lineRule="auto"/>
        <w:jc w:val="both"/>
        <w:rPr>
          <w:rFonts w:ascii="Verdana" w:hAnsi="Verdana" w:cs="Arial"/>
          <w:color w:val="404040" w:themeColor="text1" w:themeTint="BF"/>
          <w:sz w:val="20"/>
          <w:szCs w:val="20"/>
        </w:rPr>
      </w:pPr>
      <w:r w:rsidRPr="00D9253C">
        <w:rPr>
          <w:rFonts w:ascii="Verdana" w:hAnsi="Verdana" w:cs="Arial"/>
          <w:b/>
          <w:color w:val="404040" w:themeColor="text1" w:themeTint="BF"/>
          <w:sz w:val="20"/>
          <w:szCs w:val="20"/>
        </w:rPr>
        <w:t xml:space="preserve">Acta de entrega de expediente disciplinario, para tramite de juzgamiento: </w:t>
      </w:r>
      <w:r w:rsidRPr="00D9253C">
        <w:rPr>
          <w:rFonts w:ascii="Verdana" w:hAnsi="Verdana" w:cs="Arial"/>
          <w:color w:val="404040" w:themeColor="text1" w:themeTint="BF"/>
          <w:sz w:val="20"/>
          <w:szCs w:val="20"/>
        </w:rPr>
        <w:t xml:space="preserve">Documento interno de trabajo elaborado por la Oficina de Control </w:t>
      </w:r>
      <w:r w:rsidRPr="00D9253C">
        <w:rPr>
          <w:rFonts w:ascii="Verdana" w:hAnsi="Verdana" w:cs="Arial"/>
          <w:color w:val="404040" w:themeColor="text1" w:themeTint="BF"/>
          <w:sz w:val="20"/>
          <w:szCs w:val="20"/>
        </w:rPr>
        <w:lastRenderedPageBreak/>
        <w:t xml:space="preserve">Disciplinario Interno de Instrucción y suscrito por la </w:t>
      </w:r>
      <w:r w:rsidR="009B5A60" w:rsidRPr="00D9253C">
        <w:rPr>
          <w:rFonts w:ascii="Verdana" w:hAnsi="Verdana" w:cs="Arial"/>
          <w:color w:val="404040" w:themeColor="text1" w:themeTint="BF"/>
          <w:sz w:val="20"/>
          <w:szCs w:val="20"/>
        </w:rPr>
        <w:t>secretaria</w:t>
      </w:r>
      <w:r w:rsidRPr="00D9253C">
        <w:rPr>
          <w:rFonts w:ascii="Verdana" w:hAnsi="Verdana" w:cs="Arial"/>
          <w:color w:val="404040" w:themeColor="text1" w:themeTint="BF"/>
          <w:sz w:val="20"/>
          <w:szCs w:val="20"/>
        </w:rPr>
        <w:t xml:space="preserve"> de la OCID, Abogado comisionado en instrucción y Secretaría de la Subdirección Jurídica. En este documento se consigna la siguiente información: 1) Fecha de elaboración que es la misma fecha en que se remite a juzgamiento, 2) Hora de remisión material del documento y 3) Identificación de los tomos y folios que componen el expediente.</w:t>
      </w:r>
    </w:p>
    <w:p w14:paraId="14BB7457" w14:textId="77777777" w:rsidR="00305C72" w:rsidRPr="00D9253C" w:rsidRDefault="00305C72" w:rsidP="00305C72">
      <w:pPr>
        <w:jc w:val="both"/>
        <w:rPr>
          <w:rFonts w:ascii="Verdana" w:hAnsi="Verdana" w:cs="Arial"/>
          <w:b/>
          <w:color w:val="404040" w:themeColor="text1" w:themeTint="BF"/>
          <w:sz w:val="20"/>
          <w:szCs w:val="20"/>
        </w:rPr>
      </w:pPr>
    </w:p>
    <w:p w14:paraId="766AE7F9" w14:textId="77777777" w:rsidR="00305C72" w:rsidRPr="00D9253C" w:rsidRDefault="00305C72" w:rsidP="00305C72">
      <w:pPr>
        <w:numPr>
          <w:ilvl w:val="0"/>
          <w:numId w:val="11"/>
        </w:numPr>
        <w:spacing w:after="0" w:line="240" w:lineRule="auto"/>
        <w:ind w:left="0" w:firstLine="0"/>
        <w:jc w:val="both"/>
        <w:rPr>
          <w:rFonts w:ascii="Verdana" w:hAnsi="Verdana" w:cs="Arial"/>
          <w:b/>
          <w:color w:val="404040" w:themeColor="text1" w:themeTint="BF"/>
          <w:sz w:val="20"/>
          <w:szCs w:val="20"/>
        </w:rPr>
      </w:pPr>
      <w:bookmarkStart w:id="14" w:name="_Toc126301044"/>
      <w:bookmarkStart w:id="15" w:name="_Toc181004297"/>
      <w:bookmarkEnd w:id="8"/>
      <w:bookmarkEnd w:id="9"/>
      <w:bookmarkEnd w:id="10"/>
      <w:bookmarkEnd w:id="11"/>
      <w:bookmarkEnd w:id="12"/>
      <w:bookmarkEnd w:id="13"/>
      <w:r w:rsidRPr="00D9253C">
        <w:rPr>
          <w:rFonts w:ascii="Verdana" w:hAnsi="Verdana" w:cs="Arial"/>
          <w:b/>
          <w:color w:val="404040" w:themeColor="text1" w:themeTint="BF"/>
          <w:sz w:val="20"/>
          <w:szCs w:val="20"/>
        </w:rPr>
        <w:t>DESCRIPCIÓN</w:t>
      </w:r>
      <w:bookmarkEnd w:id="14"/>
      <w:bookmarkEnd w:id="15"/>
    </w:p>
    <w:p w14:paraId="7E522866" w14:textId="77777777" w:rsidR="00305C72" w:rsidRPr="00D9253C" w:rsidRDefault="00305C72" w:rsidP="00305C72">
      <w:pPr>
        <w:jc w:val="both"/>
        <w:rPr>
          <w:rFonts w:ascii="Verdana" w:hAnsi="Verdana" w:cs="Arial"/>
          <w:b/>
          <w:color w:val="404040" w:themeColor="text1" w:themeTint="BF"/>
          <w:sz w:val="20"/>
          <w:szCs w:val="20"/>
        </w:rPr>
      </w:pPr>
    </w:p>
    <w:tbl>
      <w:tblPr>
        <w:tblpPr w:leftFromText="141" w:rightFromText="141" w:vertAnchor="text" w:tblpX="-147" w:tblpY="1"/>
        <w:tblOverlap w:val="never"/>
        <w:tblW w:w="60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73"/>
        <w:gridCol w:w="1548"/>
        <w:gridCol w:w="1417"/>
        <w:gridCol w:w="429"/>
        <w:gridCol w:w="1977"/>
        <w:gridCol w:w="2694"/>
        <w:gridCol w:w="2130"/>
      </w:tblGrid>
      <w:tr w:rsidR="00D9253C" w:rsidRPr="00D9253C" w14:paraId="1BD60089" w14:textId="77777777" w:rsidTr="009B5A60">
        <w:trPr>
          <w:trHeight w:val="494"/>
          <w:tblHeader/>
        </w:trPr>
        <w:tc>
          <w:tcPr>
            <w:tcW w:w="266" w:type="pct"/>
            <w:shd w:val="clear" w:color="auto" w:fill="404040" w:themeFill="text1" w:themeFillTint="BF"/>
            <w:tcMar>
              <w:top w:w="57" w:type="dxa"/>
              <w:left w:w="113" w:type="dxa"/>
              <w:bottom w:w="57" w:type="dxa"/>
            </w:tcMar>
            <w:vAlign w:val="center"/>
          </w:tcPr>
          <w:p w14:paraId="30E4D574" w14:textId="77777777" w:rsidR="00305C72" w:rsidRPr="009B5A60" w:rsidRDefault="00305C72" w:rsidP="00484728">
            <w:pPr>
              <w:jc w:val="center"/>
              <w:rPr>
                <w:rFonts w:ascii="Verdana" w:hAnsi="Verdana" w:cs="Arial"/>
                <w:b/>
                <w:color w:val="FFFFFF" w:themeColor="background1"/>
                <w:sz w:val="18"/>
                <w:szCs w:val="18"/>
              </w:rPr>
            </w:pPr>
            <w:r w:rsidRPr="009B5A60">
              <w:rPr>
                <w:rFonts w:ascii="Verdana" w:hAnsi="Verdana" w:cs="Arial"/>
                <w:b/>
                <w:color w:val="FFFFFF" w:themeColor="background1"/>
                <w:sz w:val="18"/>
                <w:szCs w:val="18"/>
              </w:rPr>
              <w:t>No.</w:t>
            </w:r>
          </w:p>
        </w:tc>
        <w:tc>
          <w:tcPr>
            <w:tcW w:w="719" w:type="pct"/>
            <w:shd w:val="clear" w:color="auto" w:fill="404040" w:themeFill="text1" w:themeFillTint="BF"/>
            <w:tcMar>
              <w:top w:w="57" w:type="dxa"/>
              <w:left w:w="113" w:type="dxa"/>
              <w:bottom w:w="57" w:type="dxa"/>
            </w:tcMar>
            <w:vAlign w:val="center"/>
          </w:tcPr>
          <w:p w14:paraId="55DD9B7B" w14:textId="77777777" w:rsidR="00305C72" w:rsidRPr="009B5A60" w:rsidRDefault="00305C72" w:rsidP="00484728">
            <w:pPr>
              <w:jc w:val="center"/>
              <w:rPr>
                <w:rFonts w:ascii="Verdana" w:hAnsi="Verdana" w:cs="Arial"/>
                <w:b/>
                <w:color w:val="FFFFFF" w:themeColor="background1"/>
                <w:sz w:val="18"/>
                <w:szCs w:val="18"/>
              </w:rPr>
            </w:pPr>
            <w:r w:rsidRPr="009B5A60">
              <w:rPr>
                <w:rFonts w:ascii="Verdana" w:hAnsi="Verdana" w:cs="Arial"/>
                <w:b/>
                <w:color w:val="FFFFFF" w:themeColor="background1"/>
                <w:sz w:val="18"/>
                <w:szCs w:val="18"/>
              </w:rPr>
              <w:t>PROVEEDOR:</w:t>
            </w:r>
          </w:p>
          <w:p w14:paraId="31A29D71" w14:textId="77777777" w:rsidR="00305C72" w:rsidRPr="009B5A60" w:rsidRDefault="00305C72" w:rsidP="00484728">
            <w:pPr>
              <w:jc w:val="center"/>
              <w:rPr>
                <w:rFonts w:ascii="Verdana" w:hAnsi="Verdana" w:cs="Arial"/>
                <w:b/>
                <w:color w:val="FFFFFF" w:themeColor="background1"/>
                <w:sz w:val="18"/>
                <w:szCs w:val="18"/>
              </w:rPr>
            </w:pPr>
            <w:r w:rsidRPr="009B5A60">
              <w:rPr>
                <w:rFonts w:ascii="Verdana" w:hAnsi="Verdana" w:cs="Arial"/>
                <w:b/>
                <w:color w:val="FFFFFF" w:themeColor="background1"/>
                <w:sz w:val="18"/>
                <w:szCs w:val="18"/>
              </w:rPr>
              <w:t>ENTRADAS</w:t>
            </w:r>
          </w:p>
        </w:tc>
        <w:tc>
          <w:tcPr>
            <w:tcW w:w="658" w:type="pct"/>
            <w:shd w:val="clear" w:color="auto" w:fill="404040" w:themeFill="text1" w:themeFillTint="BF"/>
            <w:tcMar>
              <w:top w:w="57" w:type="dxa"/>
              <w:left w:w="113" w:type="dxa"/>
              <w:bottom w:w="57" w:type="dxa"/>
            </w:tcMar>
            <w:vAlign w:val="center"/>
          </w:tcPr>
          <w:p w14:paraId="467ED722" w14:textId="77777777" w:rsidR="00305C72" w:rsidRPr="009B5A60" w:rsidRDefault="00305C72" w:rsidP="00484728">
            <w:pPr>
              <w:jc w:val="center"/>
              <w:rPr>
                <w:rFonts w:ascii="Verdana" w:hAnsi="Verdana" w:cs="Arial"/>
                <w:b/>
                <w:color w:val="FFFFFF" w:themeColor="background1"/>
                <w:sz w:val="18"/>
                <w:szCs w:val="18"/>
              </w:rPr>
            </w:pPr>
            <w:r w:rsidRPr="009B5A60">
              <w:rPr>
                <w:rFonts w:ascii="Verdana" w:hAnsi="Verdana" w:cs="Arial"/>
                <w:b/>
                <w:color w:val="FFFFFF" w:themeColor="background1"/>
                <w:sz w:val="18"/>
                <w:szCs w:val="18"/>
              </w:rPr>
              <w:t>ACTIVIDAD</w:t>
            </w:r>
          </w:p>
        </w:tc>
        <w:tc>
          <w:tcPr>
            <w:tcW w:w="199" w:type="pct"/>
            <w:shd w:val="clear" w:color="auto" w:fill="404040" w:themeFill="text1" w:themeFillTint="BF"/>
            <w:vAlign w:val="center"/>
          </w:tcPr>
          <w:p w14:paraId="0B102073" w14:textId="77777777" w:rsidR="00305C72" w:rsidRPr="009B5A60" w:rsidRDefault="00305C72" w:rsidP="00484728">
            <w:pPr>
              <w:jc w:val="center"/>
              <w:rPr>
                <w:rFonts w:ascii="Verdana" w:hAnsi="Verdana" w:cs="Arial"/>
                <w:b/>
                <w:color w:val="FFFFFF" w:themeColor="background1"/>
                <w:sz w:val="18"/>
                <w:szCs w:val="18"/>
              </w:rPr>
            </w:pPr>
            <w:r w:rsidRPr="009B5A60">
              <w:rPr>
                <w:rFonts w:ascii="Verdana" w:hAnsi="Verdana" w:cs="Arial"/>
                <w:b/>
                <w:color w:val="FFFFFF" w:themeColor="background1"/>
                <w:sz w:val="18"/>
                <w:szCs w:val="18"/>
              </w:rPr>
              <w:t>PC</w:t>
            </w:r>
          </w:p>
        </w:tc>
        <w:tc>
          <w:tcPr>
            <w:tcW w:w="918" w:type="pct"/>
            <w:shd w:val="clear" w:color="auto" w:fill="404040" w:themeFill="text1" w:themeFillTint="BF"/>
            <w:tcMar>
              <w:top w:w="57" w:type="dxa"/>
              <w:left w:w="113" w:type="dxa"/>
              <w:bottom w:w="57" w:type="dxa"/>
            </w:tcMar>
            <w:vAlign w:val="center"/>
          </w:tcPr>
          <w:p w14:paraId="04B9A13D" w14:textId="77777777" w:rsidR="00305C72" w:rsidRPr="009B5A60" w:rsidRDefault="00305C72" w:rsidP="00484728">
            <w:pPr>
              <w:jc w:val="center"/>
              <w:rPr>
                <w:rFonts w:ascii="Verdana" w:hAnsi="Verdana" w:cs="Arial"/>
                <w:b/>
                <w:color w:val="FFFFFF" w:themeColor="background1"/>
                <w:sz w:val="18"/>
                <w:szCs w:val="18"/>
              </w:rPr>
            </w:pPr>
            <w:r w:rsidRPr="009B5A60">
              <w:rPr>
                <w:rFonts w:ascii="Verdana" w:hAnsi="Verdana" w:cs="Arial"/>
                <w:b/>
                <w:color w:val="FFFFFF" w:themeColor="background1"/>
                <w:sz w:val="18"/>
                <w:szCs w:val="18"/>
              </w:rPr>
              <w:t>RESPONSABLE</w:t>
            </w:r>
          </w:p>
        </w:tc>
        <w:tc>
          <w:tcPr>
            <w:tcW w:w="1251" w:type="pct"/>
            <w:shd w:val="clear" w:color="auto" w:fill="404040" w:themeFill="text1" w:themeFillTint="BF"/>
            <w:tcMar>
              <w:top w:w="57" w:type="dxa"/>
              <w:left w:w="113" w:type="dxa"/>
              <w:bottom w:w="57" w:type="dxa"/>
            </w:tcMar>
            <w:vAlign w:val="center"/>
          </w:tcPr>
          <w:p w14:paraId="606B633F" w14:textId="77777777" w:rsidR="00305C72" w:rsidRPr="009B5A60" w:rsidRDefault="00305C72" w:rsidP="007346AC">
            <w:pPr>
              <w:ind w:left="169" w:right="453" w:hanging="169"/>
              <w:jc w:val="center"/>
              <w:rPr>
                <w:rFonts w:ascii="Verdana" w:hAnsi="Verdana" w:cs="Arial"/>
                <w:b/>
                <w:color w:val="FFFFFF" w:themeColor="background1"/>
                <w:sz w:val="18"/>
                <w:szCs w:val="18"/>
              </w:rPr>
            </w:pPr>
            <w:r w:rsidRPr="009B5A60">
              <w:rPr>
                <w:rFonts w:ascii="Verdana" w:hAnsi="Verdana" w:cs="Arial"/>
                <w:b/>
                <w:color w:val="FFFFFF" w:themeColor="background1"/>
                <w:sz w:val="18"/>
                <w:szCs w:val="18"/>
              </w:rPr>
              <w:t>EXPLICACIÓN</w:t>
            </w:r>
          </w:p>
        </w:tc>
        <w:tc>
          <w:tcPr>
            <w:tcW w:w="988" w:type="pct"/>
            <w:shd w:val="clear" w:color="auto" w:fill="404040" w:themeFill="text1" w:themeFillTint="BF"/>
            <w:tcMar>
              <w:top w:w="57" w:type="dxa"/>
              <w:left w:w="113" w:type="dxa"/>
              <w:bottom w:w="57" w:type="dxa"/>
            </w:tcMar>
            <w:vAlign w:val="center"/>
          </w:tcPr>
          <w:p w14:paraId="12CB49AC" w14:textId="77777777" w:rsidR="00305C72" w:rsidRPr="009B5A60" w:rsidRDefault="00305C72" w:rsidP="007346AC">
            <w:pPr>
              <w:ind w:left="447" w:right="752" w:hanging="447"/>
              <w:jc w:val="center"/>
              <w:rPr>
                <w:rFonts w:ascii="Verdana" w:hAnsi="Verdana" w:cs="Arial"/>
                <w:b/>
                <w:color w:val="FFFFFF" w:themeColor="background1"/>
                <w:sz w:val="18"/>
                <w:szCs w:val="18"/>
              </w:rPr>
            </w:pPr>
            <w:r w:rsidRPr="009B5A60">
              <w:rPr>
                <w:rFonts w:ascii="Verdana" w:hAnsi="Verdana" w:cs="Arial"/>
                <w:b/>
                <w:color w:val="FFFFFF" w:themeColor="background1"/>
                <w:sz w:val="18"/>
                <w:szCs w:val="18"/>
              </w:rPr>
              <w:t>REGISTRO</w:t>
            </w:r>
          </w:p>
        </w:tc>
      </w:tr>
      <w:tr w:rsidR="00D9253C" w:rsidRPr="00D9253C" w14:paraId="416609BA" w14:textId="77777777" w:rsidTr="009B5A60">
        <w:trPr>
          <w:trHeight w:val="480"/>
        </w:trPr>
        <w:tc>
          <w:tcPr>
            <w:tcW w:w="5000" w:type="pct"/>
            <w:gridSpan w:val="7"/>
            <w:shd w:val="clear" w:color="auto" w:fill="404040" w:themeFill="text1" w:themeFillTint="BF"/>
            <w:vAlign w:val="center"/>
          </w:tcPr>
          <w:p w14:paraId="7BDF5252" w14:textId="5C9C6FE3" w:rsidR="00305C72" w:rsidRPr="009B5A60" w:rsidRDefault="00305C72" w:rsidP="00484728">
            <w:pPr>
              <w:rPr>
                <w:rFonts w:ascii="Verdana" w:hAnsi="Verdana" w:cs="Arial"/>
                <w:b/>
                <w:color w:val="FFFFFF" w:themeColor="background1"/>
                <w:sz w:val="18"/>
                <w:szCs w:val="18"/>
              </w:rPr>
            </w:pPr>
            <w:r w:rsidRPr="009B5A60">
              <w:rPr>
                <w:rFonts w:ascii="Verdana" w:hAnsi="Verdana" w:cs="Arial"/>
                <w:b/>
                <w:color w:val="FFFFFF" w:themeColor="background1"/>
                <w:sz w:val="18"/>
                <w:szCs w:val="18"/>
              </w:rPr>
              <w:t xml:space="preserve">A. RECEPCIÓN DE </w:t>
            </w:r>
            <w:r w:rsidR="00484728" w:rsidRPr="009B5A60">
              <w:rPr>
                <w:rFonts w:ascii="Verdana" w:hAnsi="Verdana" w:cs="Arial"/>
                <w:b/>
                <w:color w:val="FFFFFF" w:themeColor="background1"/>
                <w:sz w:val="18"/>
                <w:szCs w:val="18"/>
                <w:u w:val="single"/>
              </w:rPr>
              <w:t xml:space="preserve">QUEJA </w:t>
            </w:r>
            <w:r w:rsidR="00484728" w:rsidRPr="009B5A60">
              <w:rPr>
                <w:rFonts w:ascii="Verdana" w:hAnsi="Verdana" w:cs="Arial"/>
                <w:b/>
                <w:color w:val="FFFFFF" w:themeColor="background1"/>
                <w:sz w:val="18"/>
                <w:szCs w:val="18"/>
              </w:rPr>
              <w:t>DISCIPLINARIA</w:t>
            </w:r>
            <w:r w:rsidRPr="009B5A60">
              <w:rPr>
                <w:rFonts w:ascii="Verdana" w:hAnsi="Verdana" w:cs="Arial"/>
                <w:b/>
                <w:color w:val="FFFFFF" w:themeColor="background1"/>
                <w:sz w:val="18"/>
                <w:szCs w:val="18"/>
              </w:rPr>
              <w:t xml:space="preserve"> EXTERNA:</w:t>
            </w:r>
          </w:p>
        </w:tc>
      </w:tr>
      <w:tr w:rsidR="00D9253C" w:rsidRPr="00D9253C" w14:paraId="4F71880E" w14:textId="77777777" w:rsidTr="00D9253C">
        <w:trPr>
          <w:trHeight w:val="545"/>
        </w:trPr>
        <w:tc>
          <w:tcPr>
            <w:tcW w:w="266" w:type="pct"/>
            <w:tcBorders>
              <w:bottom w:val="single" w:sz="4" w:space="0" w:color="auto"/>
            </w:tcBorders>
            <w:shd w:val="clear" w:color="auto" w:fill="auto"/>
            <w:tcMar>
              <w:top w:w="57" w:type="dxa"/>
              <w:left w:w="113" w:type="dxa"/>
              <w:bottom w:w="57" w:type="dxa"/>
            </w:tcMar>
            <w:vAlign w:val="center"/>
          </w:tcPr>
          <w:p w14:paraId="028FFAD1"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1.</w:t>
            </w:r>
          </w:p>
        </w:tc>
        <w:tc>
          <w:tcPr>
            <w:tcW w:w="719" w:type="pct"/>
            <w:tcBorders>
              <w:bottom w:val="single" w:sz="4" w:space="0" w:color="auto"/>
            </w:tcBorders>
            <w:tcMar>
              <w:top w:w="57" w:type="dxa"/>
              <w:left w:w="113" w:type="dxa"/>
              <w:bottom w:w="57" w:type="dxa"/>
            </w:tcMar>
            <w:vAlign w:val="center"/>
          </w:tcPr>
          <w:p w14:paraId="6895DA06"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Queja proveniente de Ciudadano,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57D9F791" w14:textId="77777777" w:rsidR="00305C72" w:rsidRPr="00D9253C" w:rsidRDefault="00305C72" w:rsidP="00484728">
            <w:pPr>
              <w:jc w:val="center"/>
              <w:rPr>
                <w:rFonts w:ascii="Verdana" w:hAnsi="Verdana" w:cs="Arial"/>
                <w:color w:val="404040" w:themeColor="text1" w:themeTint="BF"/>
                <w:sz w:val="18"/>
                <w:szCs w:val="18"/>
              </w:rPr>
            </w:pPr>
          </w:p>
          <w:p w14:paraId="5FFB48EB"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Identificar el contenido del Documento</w:t>
            </w:r>
          </w:p>
          <w:p w14:paraId="46295801" w14:textId="77777777" w:rsidR="00305C72" w:rsidRPr="00D9253C" w:rsidRDefault="00305C72" w:rsidP="00484728">
            <w:pPr>
              <w:jc w:val="center"/>
              <w:rPr>
                <w:rFonts w:ascii="Verdana" w:hAnsi="Verdana" w:cs="Arial"/>
                <w:color w:val="404040" w:themeColor="text1" w:themeTint="BF"/>
                <w:sz w:val="18"/>
                <w:szCs w:val="18"/>
              </w:rPr>
            </w:pPr>
          </w:p>
          <w:p w14:paraId="3B220923" w14:textId="77777777" w:rsidR="00305C72" w:rsidRPr="00D9253C" w:rsidRDefault="00305C72" w:rsidP="00484728">
            <w:pPr>
              <w:jc w:val="center"/>
              <w:rPr>
                <w:rFonts w:ascii="Verdana" w:hAnsi="Verdana" w:cs="Arial"/>
                <w:color w:val="404040" w:themeColor="text1" w:themeTint="BF"/>
                <w:sz w:val="18"/>
                <w:szCs w:val="18"/>
              </w:rPr>
            </w:pPr>
          </w:p>
        </w:tc>
        <w:tc>
          <w:tcPr>
            <w:tcW w:w="199" w:type="pct"/>
            <w:tcBorders>
              <w:bottom w:val="single" w:sz="4" w:space="0" w:color="auto"/>
            </w:tcBorders>
            <w:vAlign w:val="center"/>
          </w:tcPr>
          <w:p w14:paraId="23C55756"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64B44CFD"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73FA8270" w14:textId="77777777" w:rsidR="00305C72" w:rsidRPr="00D9253C" w:rsidRDefault="00305C72" w:rsidP="00484728">
            <w:pPr>
              <w:autoSpaceDE w:val="0"/>
              <w:autoSpaceDN w:val="0"/>
              <w:adjustRightInd w:val="0"/>
              <w:jc w:val="both"/>
              <w:rPr>
                <w:rFonts w:ascii="Verdana" w:hAnsi="Verdana" w:cs="Arial"/>
                <w:color w:val="404040" w:themeColor="text1" w:themeTint="BF"/>
                <w:sz w:val="18"/>
                <w:szCs w:val="18"/>
                <w:lang w:eastAsia="es-CO"/>
              </w:rPr>
            </w:pPr>
            <w:r w:rsidRPr="00D9253C">
              <w:rPr>
                <w:rFonts w:ascii="Verdana" w:hAnsi="Verdana" w:cs="Arial"/>
                <w:color w:val="404040" w:themeColor="text1" w:themeTint="BF"/>
                <w:sz w:val="18"/>
                <w:szCs w:val="18"/>
                <w:lang w:eastAsia="es-CO"/>
              </w:rPr>
              <w:t xml:space="preserve">Consiste efectuar un correcto control y filtro al contenido consignado en el documento, lo anterior, con el fin de determinar si se trata de </w:t>
            </w:r>
            <w:r w:rsidRPr="00D9253C">
              <w:rPr>
                <w:rFonts w:ascii="Verdana" w:hAnsi="Verdana" w:cs="Arial"/>
                <w:b/>
                <w:color w:val="404040" w:themeColor="text1" w:themeTint="BF"/>
                <w:sz w:val="18"/>
                <w:szCs w:val="18"/>
                <w:u w:val="single"/>
                <w:lang w:eastAsia="es-CO"/>
              </w:rPr>
              <w:t>una queja</w:t>
            </w:r>
            <w:r w:rsidRPr="00D9253C">
              <w:rPr>
                <w:rFonts w:ascii="Verdana" w:hAnsi="Verdana" w:cs="Arial"/>
                <w:color w:val="404040" w:themeColor="text1" w:themeTint="BF"/>
                <w:sz w:val="18"/>
                <w:szCs w:val="18"/>
                <w:lang w:eastAsia="es-CO"/>
              </w:rPr>
              <w:t xml:space="preserve"> que debe ser gestionada por la OCDI o remitidos al competente.</w:t>
            </w:r>
          </w:p>
          <w:p w14:paraId="6C6AFE8B" w14:textId="77777777" w:rsidR="00305C72" w:rsidRPr="00D9253C" w:rsidRDefault="00305C72" w:rsidP="00484728">
            <w:pPr>
              <w:autoSpaceDE w:val="0"/>
              <w:autoSpaceDN w:val="0"/>
              <w:adjustRightInd w:val="0"/>
              <w:jc w:val="both"/>
              <w:rPr>
                <w:rFonts w:ascii="Verdana" w:hAnsi="Verdana" w:cs="Arial"/>
                <w:color w:val="404040" w:themeColor="text1" w:themeTint="BF"/>
                <w:sz w:val="18"/>
                <w:szCs w:val="18"/>
                <w:lang w:eastAsia="es-CO"/>
              </w:rPr>
            </w:pPr>
          </w:p>
          <w:p w14:paraId="5FB3FE13" w14:textId="77777777" w:rsidR="00305C72" w:rsidRPr="00D9253C" w:rsidRDefault="00305C72" w:rsidP="00484728">
            <w:pPr>
              <w:autoSpaceDE w:val="0"/>
              <w:autoSpaceDN w:val="0"/>
              <w:adjustRightInd w:val="0"/>
              <w:jc w:val="both"/>
              <w:rPr>
                <w:rFonts w:ascii="Verdana" w:hAnsi="Verdana" w:cs="Arial"/>
                <w:color w:val="404040" w:themeColor="text1" w:themeTint="BF"/>
                <w:sz w:val="18"/>
                <w:szCs w:val="18"/>
                <w:lang w:eastAsia="es-CO"/>
              </w:rPr>
            </w:pPr>
          </w:p>
        </w:tc>
        <w:tc>
          <w:tcPr>
            <w:tcW w:w="988" w:type="pct"/>
            <w:tcBorders>
              <w:bottom w:val="single" w:sz="4" w:space="0" w:color="auto"/>
            </w:tcBorders>
            <w:tcMar>
              <w:top w:w="57" w:type="dxa"/>
              <w:left w:w="113" w:type="dxa"/>
              <w:bottom w:w="57" w:type="dxa"/>
            </w:tcMar>
            <w:vAlign w:val="center"/>
          </w:tcPr>
          <w:p w14:paraId="1727082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Oficio</w:t>
            </w:r>
          </w:p>
        </w:tc>
      </w:tr>
      <w:tr w:rsidR="00D9253C" w:rsidRPr="00D9253C" w14:paraId="75A58D6C" w14:textId="77777777" w:rsidTr="00D9253C">
        <w:trPr>
          <w:trHeight w:val="545"/>
        </w:trPr>
        <w:tc>
          <w:tcPr>
            <w:tcW w:w="266" w:type="pct"/>
            <w:tcBorders>
              <w:bottom w:val="single" w:sz="4" w:space="0" w:color="auto"/>
            </w:tcBorders>
            <w:shd w:val="clear" w:color="auto" w:fill="auto"/>
            <w:tcMar>
              <w:top w:w="57" w:type="dxa"/>
              <w:left w:w="113" w:type="dxa"/>
              <w:bottom w:w="57" w:type="dxa"/>
            </w:tcMar>
            <w:vAlign w:val="center"/>
          </w:tcPr>
          <w:p w14:paraId="517D5588"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2.</w:t>
            </w:r>
          </w:p>
        </w:tc>
        <w:tc>
          <w:tcPr>
            <w:tcW w:w="719" w:type="pct"/>
            <w:tcBorders>
              <w:bottom w:val="single" w:sz="4" w:space="0" w:color="auto"/>
            </w:tcBorders>
            <w:tcMar>
              <w:top w:w="57" w:type="dxa"/>
              <w:left w:w="113" w:type="dxa"/>
              <w:bottom w:w="57" w:type="dxa"/>
            </w:tcMar>
            <w:vAlign w:val="center"/>
          </w:tcPr>
          <w:p w14:paraId="50471115"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 xml:space="preserve">Queja / Respuesta proveniente de Ciudadano, PGN y/o entes de control, personas jurídicas </w:t>
            </w:r>
            <w:r w:rsidRPr="00D9253C">
              <w:rPr>
                <w:rFonts w:ascii="Verdana" w:hAnsi="Verdana" w:cs="Arial"/>
                <w:b/>
                <w:color w:val="404040" w:themeColor="text1" w:themeTint="BF"/>
                <w:sz w:val="18"/>
                <w:szCs w:val="18"/>
              </w:rPr>
              <w:lastRenderedPageBreak/>
              <w:t>públicas o privadas.</w:t>
            </w:r>
          </w:p>
        </w:tc>
        <w:tc>
          <w:tcPr>
            <w:tcW w:w="658" w:type="pct"/>
            <w:tcBorders>
              <w:bottom w:val="single" w:sz="4" w:space="0" w:color="auto"/>
            </w:tcBorders>
            <w:shd w:val="clear" w:color="auto" w:fill="auto"/>
            <w:tcMar>
              <w:top w:w="57" w:type="dxa"/>
              <w:left w:w="113" w:type="dxa"/>
              <w:bottom w:w="57" w:type="dxa"/>
            </w:tcMar>
            <w:vAlign w:val="center"/>
          </w:tcPr>
          <w:p w14:paraId="516721D4"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lastRenderedPageBreak/>
              <w:t>Revisar el canal de envió de la información.</w:t>
            </w:r>
          </w:p>
        </w:tc>
        <w:tc>
          <w:tcPr>
            <w:tcW w:w="199" w:type="pct"/>
            <w:tcBorders>
              <w:bottom w:val="single" w:sz="4" w:space="0" w:color="auto"/>
            </w:tcBorders>
            <w:vAlign w:val="center"/>
          </w:tcPr>
          <w:p w14:paraId="7C899BA0"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4624529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7A825D39"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lang w:eastAsia="es-CO"/>
              </w:rPr>
              <w:t>Identificar el medio por el cual se allega la queja. La recepción puede darse directamente al</w:t>
            </w:r>
            <w:r w:rsidRPr="00D9253C">
              <w:rPr>
                <w:rFonts w:ascii="Verdana" w:hAnsi="Verdana" w:cs="Arial"/>
                <w:color w:val="404040" w:themeColor="text1" w:themeTint="BF"/>
                <w:sz w:val="18"/>
                <w:szCs w:val="18"/>
              </w:rPr>
              <w:t xml:space="preserve"> correo electrónico oficial de la OCDI </w:t>
            </w:r>
            <w:hyperlink r:id="rId14" w:history="1">
              <w:r w:rsidRPr="00D9253C">
                <w:rPr>
                  <w:rStyle w:val="Hipervnculo"/>
                  <w:rFonts w:ascii="Verdana" w:hAnsi="Verdana" w:cs="Arial"/>
                  <w:color w:val="404040" w:themeColor="text1" w:themeTint="BF"/>
                  <w:sz w:val="18"/>
                  <w:szCs w:val="18"/>
                </w:rPr>
                <w:t>ocid@minhacienda.gov.co</w:t>
              </w:r>
            </w:hyperlink>
            <w:r w:rsidRPr="00D9253C">
              <w:rPr>
                <w:rFonts w:ascii="Verdana" w:hAnsi="Verdana" w:cs="Arial"/>
                <w:color w:val="404040" w:themeColor="text1" w:themeTint="BF"/>
                <w:sz w:val="18"/>
                <w:szCs w:val="18"/>
              </w:rPr>
              <w:t xml:space="preserve"> y/o a través del SIED “Sistema Integrado Electrónico Documental.</w:t>
            </w:r>
          </w:p>
        </w:tc>
        <w:tc>
          <w:tcPr>
            <w:tcW w:w="988" w:type="pct"/>
            <w:tcBorders>
              <w:bottom w:val="single" w:sz="4" w:space="0" w:color="auto"/>
            </w:tcBorders>
            <w:tcMar>
              <w:top w:w="57" w:type="dxa"/>
              <w:left w:w="113" w:type="dxa"/>
              <w:bottom w:w="57" w:type="dxa"/>
            </w:tcMar>
            <w:vAlign w:val="center"/>
          </w:tcPr>
          <w:p w14:paraId="763F4E2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Correo electrónico OCDI</w:t>
            </w:r>
          </w:p>
        </w:tc>
      </w:tr>
      <w:tr w:rsidR="00D9253C" w:rsidRPr="00D9253C" w14:paraId="65C7A06B" w14:textId="77777777" w:rsidTr="00D9253C">
        <w:trPr>
          <w:trHeight w:val="2009"/>
        </w:trPr>
        <w:tc>
          <w:tcPr>
            <w:tcW w:w="266" w:type="pct"/>
            <w:tcBorders>
              <w:bottom w:val="single" w:sz="4" w:space="0" w:color="auto"/>
            </w:tcBorders>
            <w:shd w:val="clear" w:color="auto" w:fill="auto"/>
            <w:tcMar>
              <w:top w:w="57" w:type="dxa"/>
              <w:left w:w="113" w:type="dxa"/>
              <w:bottom w:w="57" w:type="dxa"/>
            </w:tcMar>
            <w:vAlign w:val="center"/>
          </w:tcPr>
          <w:p w14:paraId="6B2F5A0C"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3.</w:t>
            </w:r>
          </w:p>
        </w:tc>
        <w:tc>
          <w:tcPr>
            <w:tcW w:w="719" w:type="pct"/>
            <w:tcBorders>
              <w:bottom w:val="single" w:sz="4" w:space="0" w:color="auto"/>
            </w:tcBorders>
            <w:tcMar>
              <w:top w:w="57" w:type="dxa"/>
              <w:left w:w="113" w:type="dxa"/>
              <w:bottom w:w="57" w:type="dxa"/>
            </w:tcMar>
            <w:vAlign w:val="center"/>
          </w:tcPr>
          <w:p w14:paraId="129E7B45"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Queja / Respuesta proveniente de Ciudadano,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64EBB1B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Identificar el origen del Documento</w:t>
            </w:r>
          </w:p>
        </w:tc>
        <w:tc>
          <w:tcPr>
            <w:tcW w:w="199" w:type="pct"/>
            <w:tcBorders>
              <w:bottom w:val="single" w:sz="4" w:space="0" w:color="auto"/>
            </w:tcBorders>
            <w:vAlign w:val="center"/>
          </w:tcPr>
          <w:p w14:paraId="410EE89E"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73FED561"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124CDE3B"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Establecer que el emisor o suscriptor de la queja es un ciudadano o proviene de la PGN</w:t>
            </w:r>
            <w:r w:rsidRPr="00D9253C">
              <w:rPr>
                <w:rFonts w:ascii="Verdana" w:hAnsi="Verdana" w:cs="Arial"/>
                <w:b/>
                <w:color w:val="404040" w:themeColor="text1" w:themeTint="BF"/>
                <w:sz w:val="18"/>
                <w:szCs w:val="18"/>
              </w:rPr>
              <w:t xml:space="preserve"> </w:t>
            </w:r>
            <w:r w:rsidRPr="00D9253C">
              <w:rPr>
                <w:rFonts w:ascii="Verdana" w:hAnsi="Verdana" w:cs="Arial"/>
                <w:color w:val="404040" w:themeColor="text1" w:themeTint="BF"/>
                <w:sz w:val="18"/>
                <w:szCs w:val="18"/>
              </w:rPr>
              <w:t>y/o entes de control, personas jurídicas públicas o privadas</w:t>
            </w:r>
          </w:p>
        </w:tc>
        <w:tc>
          <w:tcPr>
            <w:tcW w:w="988" w:type="pct"/>
            <w:tcBorders>
              <w:bottom w:val="single" w:sz="4" w:space="0" w:color="auto"/>
            </w:tcBorders>
            <w:tcMar>
              <w:top w:w="57" w:type="dxa"/>
              <w:left w:w="113" w:type="dxa"/>
              <w:bottom w:w="57" w:type="dxa"/>
            </w:tcMar>
            <w:vAlign w:val="center"/>
          </w:tcPr>
          <w:p w14:paraId="29F637C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Oficio</w:t>
            </w:r>
          </w:p>
        </w:tc>
      </w:tr>
      <w:tr w:rsidR="00D9253C" w:rsidRPr="00D9253C" w14:paraId="53657413" w14:textId="77777777" w:rsidTr="00D9253C">
        <w:trPr>
          <w:trHeight w:val="3724"/>
        </w:trPr>
        <w:tc>
          <w:tcPr>
            <w:tcW w:w="266" w:type="pct"/>
            <w:tcBorders>
              <w:bottom w:val="single" w:sz="4" w:space="0" w:color="auto"/>
            </w:tcBorders>
            <w:shd w:val="clear" w:color="auto" w:fill="auto"/>
            <w:tcMar>
              <w:top w:w="57" w:type="dxa"/>
              <w:left w:w="113" w:type="dxa"/>
              <w:bottom w:w="57" w:type="dxa"/>
            </w:tcMar>
            <w:vAlign w:val="center"/>
          </w:tcPr>
          <w:p w14:paraId="366206C2"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4.</w:t>
            </w:r>
          </w:p>
        </w:tc>
        <w:tc>
          <w:tcPr>
            <w:tcW w:w="719" w:type="pct"/>
            <w:tcBorders>
              <w:bottom w:val="single" w:sz="4" w:space="0" w:color="auto"/>
            </w:tcBorders>
            <w:tcMar>
              <w:top w:w="57" w:type="dxa"/>
              <w:left w:w="113" w:type="dxa"/>
              <w:bottom w:w="57" w:type="dxa"/>
            </w:tcMar>
            <w:vAlign w:val="center"/>
          </w:tcPr>
          <w:p w14:paraId="69AA0ACE"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Queja / Respuesta proveniente de Ciudadano,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3B6D61D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Remitir al Grupo de Servicio al Cliente.</w:t>
            </w:r>
          </w:p>
        </w:tc>
        <w:tc>
          <w:tcPr>
            <w:tcW w:w="199" w:type="pct"/>
            <w:tcBorders>
              <w:bottom w:val="single" w:sz="4" w:space="0" w:color="auto"/>
            </w:tcBorders>
            <w:vAlign w:val="center"/>
          </w:tcPr>
          <w:p w14:paraId="6E50641A"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1D1D2D36"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035C3C86"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Los documentos identificados como oficios cuyo contenido este </w:t>
            </w:r>
            <w:proofErr w:type="spellStart"/>
            <w:r w:rsidRPr="00D9253C">
              <w:rPr>
                <w:rFonts w:ascii="Verdana" w:hAnsi="Verdana" w:cs="Arial"/>
                <w:color w:val="404040" w:themeColor="text1" w:themeTint="BF"/>
                <w:sz w:val="18"/>
                <w:szCs w:val="18"/>
              </w:rPr>
              <w:t>a</w:t>
            </w:r>
            <w:proofErr w:type="spellEnd"/>
            <w:r w:rsidRPr="00D9253C">
              <w:rPr>
                <w:rFonts w:ascii="Verdana" w:hAnsi="Verdana" w:cs="Arial"/>
                <w:color w:val="404040" w:themeColor="text1" w:themeTint="BF"/>
                <w:sz w:val="18"/>
                <w:szCs w:val="18"/>
              </w:rPr>
              <w:t xml:space="preserve"> asociado a una queja disciplinaria de competencia de la OCDI y que su canal de recepción sea el correo electrónico oficial de la OCDI, deberán ser remitidos al Grupo de Servicio al Cliente</w:t>
            </w:r>
            <w:r w:rsidRPr="00D9253C">
              <w:rPr>
                <w:rFonts w:ascii="Verdana" w:hAnsi="Verdana"/>
                <w:color w:val="404040" w:themeColor="text1" w:themeTint="BF"/>
                <w:sz w:val="18"/>
                <w:szCs w:val="18"/>
              </w:rPr>
              <w:t xml:space="preserve"> </w:t>
            </w:r>
            <w:r w:rsidRPr="00D9253C">
              <w:rPr>
                <w:rFonts w:ascii="Verdana" w:hAnsi="Verdana" w:cs="Arial"/>
                <w:color w:val="404040" w:themeColor="text1" w:themeTint="BF"/>
                <w:sz w:val="18"/>
                <w:szCs w:val="18"/>
              </w:rPr>
              <w:t>atencioncliente@minhacienda.gov.co para que se realice el proceso de “</w:t>
            </w:r>
            <w:r w:rsidRPr="00D9253C">
              <w:rPr>
                <w:rFonts w:ascii="Verdana" w:hAnsi="Verdana" w:cs="Arial"/>
                <w:b/>
                <w:color w:val="404040" w:themeColor="text1" w:themeTint="BF"/>
                <w:sz w:val="18"/>
                <w:szCs w:val="18"/>
              </w:rPr>
              <w:t>radicación de comunicaciones oficiales”</w:t>
            </w:r>
            <w:r w:rsidRPr="00D9253C">
              <w:rPr>
                <w:rFonts w:ascii="Verdana" w:hAnsi="Verdana" w:cs="Arial"/>
                <w:color w:val="404040" w:themeColor="text1" w:themeTint="BF"/>
                <w:sz w:val="18"/>
                <w:szCs w:val="18"/>
              </w:rPr>
              <w:t xml:space="preserve"> en </w:t>
            </w:r>
            <w:r w:rsidRPr="00D9253C">
              <w:rPr>
                <w:rFonts w:ascii="Verdana" w:hAnsi="Verdana"/>
                <w:color w:val="404040" w:themeColor="text1" w:themeTint="BF"/>
                <w:sz w:val="18"/>
                <w:szCs w:val="18"/>
              </w:rPr>
              <w:t xml:space="preserve">el </w:t>
            </w:r>
            <w:r w:rsidRPr="00D9253C">
              <w:rPr>
                <w:rFonts w:ascii="Verdana" w:hAnsi="Verdana" w:cs="Arial"/>
                <w:color w:val="404040" w:themeColor="text1" w:themeTint="BF"/>
                <w:sz w:val="18"/>
                <w:szCs w:val="18"/>
              </w:rPr>
              <w:t>SIED “Sistema Integrado Electrónico Documental del MHCP.</w:t>
            </w:r>
          </w:p>
        </w:tc>
        <w:tc>
          <w:tcPr>
            <w:tcW w:w="988" w:type="pct"/>
            <w:tcBorders>
              <w:bottom w:val="single" w:sz="4" w:space="0" w:color="auto"/>
            </w:tcBorders>
            <w:tcMar>
              <w:top w:w="57" w:type="dxa"/>
              <w:left w:w="113" w:type="dxa"/>
              <w:bottom w:w="57" w:type="dxa"/>
            </w:tcMar>
            <w:vAlign w:val="center"/>
          </w:tcPr>
          <w:p w14:paraId="048A943C"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Correo remitido a servicio al cliente</w:t>
            </w:r>
          </w:p>
        </w:tc>
      </w:tr>
      <w:tr w:rsidR="00D9253C" w:rsidRPr="00D9253C" w14:paraId="6CE91B04" w14:textId="77777777" w:rsidTr="00D9253C">
        <w:trPr>
          <w:trHeight w:val="275"/>
        </w:trPr>
        <w:tc>
          <w:tcPr>
            <w:tcW w:w="266" w:type="pct"/>
            <w:tcBorders>
              <w:bottom w:val="single" w:sz="4" w:space="0" w:color="auto"/>
            </w:tcBorders>
            <w:shd w:val="clear" w:color="auto" w:fill="auto"/>
            <w:tcMar>
              <w:top w:w="57" w:type="dxa"/>
              <w:left w:w="113" w:type="dxa"/>
              <w:bottom w:w="57" w:type="dxa"/>
            </w:tcMar>
            <w:vAlign w:val="center"/>
          </w:tcPr>
          <w:p w14:paraId="7622D22B"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5.</w:t>
            </w:r>
          </w:p>
        </w:tc>
        <w:tc>
          <w:tcPr>
            <w:tcW w:w="719" w:type="pct"/>
            <w:tcBorders>
              <w:bottom w:val="single" w:sz="4" w:space="0" w:color="auto"/>
            </w:tcBorders>
            <w:tcMar>
              <w:top w:w="57" w:type="dxa"/>
              <w:left w:w="113" w:type="dxa"/>
              <w:bottom w:w="57" w:type="dxa"/>
            </w:tcMar>
            <w:vAlign w:val="center"/>
          </w:tcPr>
          <w:p w14:paraId="30E5B096" w14:textId="77777777" w:rsidR="00305C72" w:rsidRPr="00D9253C" w:rsidRDefault="00305C72" w:rsidP="00484728">
            <w:pPr>
              <w:jc w:val="center"/>
              <w:rPr>
                <w:rFonts w:ascii="Verdana" w:hAnsi="Verdana" w:cs="Arial"/>
                <w:b/>
                <w:color w:val="404040" w:themeColor="text1" w:themeTint="BF"/>
                <w:sz w:val="18"/>
                <w:szCs w:val="18"/>
              </w:rPr>
            </w:pPr>
          </w:p>
          <w:p w14:paraId="76B432CC"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Queja / Respuesta proveniente de Ciudadano,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7A0DA0C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Remitir el contenido al jefe de la OCDI.</w:t>
            </w:r>
          </w:p>
          <w:p w14:paraId="77DF2A32" w14:textId="77777777" w:rsidR="00305C72" w:rsidRPr="00D9253C" w:rsidRDefault="00305C72" w:rsidP="00484728">
            <w:pPr>
              <w:rPr>
                <w:rFonts w:ascii="Verdana" w:hAnsi="Verdana" w:cs="Arial"/>
                <w:color w:val="404040" w:themeColor="text1" w:themeTint="BF"/>
                <w:sz w:val="18"/>
                <w:szCs w:val="18"/>
              </w:rPr>
            </w:pPr>
          </w:p>
        </w:tc>
        <w:tc>
          <w:tcPr>
            <w:tcW w:w="199" w:type="pct"/>
            <w:tcBorders>
              <w:bottom w:val="single" w:sz="4" w:space="0" w:color="auto"/>
            </w:tcBorders>
            <w:vAlign w:val="center"/>
          </w:tcPr>
          <w:p w14:paraId="4762A9E3"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2F1C4EB2"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Jefe OCDI</w:t>
            </w:r>
          </w:p>
        </w:tc>
        <w:tc>
          <w:tcPr>
            <w:tcW w:w="1251" w:type="pct"/>
            <w:tcBorders>
              <w:bottom w:val="single" w:sz="4" w:space="0" w:color="auto"/>
            </w:tcBorders>
            <w:tcMar>
              <w:top w:w="57" w:type="dxa"/>
              <w:left w:w="113" w:type="dxa"/>
              <w:bottom w:w="57" w:type="dxa"/>
            </w:tcMar>
            <w:vAlign w:val="center"/>
          </w:tcPr>
          <w:p w14:paraId="6C03C559"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lang w:eastAsia="es-CO"/>
              </w:rPr>
              <w:t>Luego de efectuar la “</w:t>
            </w:r>
            <w:r w:rsidRPr="00D9253C">
              <w:rPr>
                <w:rFonts w:ascii="Verdana" w:hAnsi="Verdana" w:cs="Arial"/>
                <w:b/>
                <w:color w:val="404040" w:themeColor="text1" w:themeTint="BF"/>
                <w:sz w:val="18"/>
                <w:szCs w:val="18"/>
                <w:lang w:eastAsia="es-CO"/>
              </w:rPr>
              <w:t>gestión integral”</w:t>
            </w:r>
            <w:r w:rsidRPr="00D9253C">
              <w:rPr>
                <w:rFonts w:ascii="Verdana" w:hAnsi="Verdana" w:cs="Arial"/>
                <w:color w:val="404040" w:themeColor="text1" w:themeTint="BF"/>
                <w:sz w:val="18"/>
                <w:szCs w:val="18"/>
                <w:lang w:eastAsia="es-CO"/>
              </w:rPr>
              <w:t xml:space="preserve"> de la queja como correspondencia recibida en la OCDI, se remitirá al jefe </w:t>
            </w:r>
            <w:proofErr w:type="gramStart"/>
            <w:r w:rsidRPr="00D9253C">
              <w:rPr>
                <w:rFonts w:ascii="Verdana" w:hAnsi="Verdana" w:cs="Arial"/>
                <w:color w:val="404040" w:themeColor="text1" w:themeTint="BF"/>
                <w:sz w:val="18"/>
                <w:szCs w:val="18"/>
                <w:lang w:eastAsia="es-CO"/>
              </w:rPr>
              <w:t>dela</w:t>
            </w:r>
            <w:proofErr w:type="gramEnd"/>
            <w:r w:rsidRPr="00D9253C">
              <w:rPr>
                <w:rFonts w:ascii="Verdana" w:hAnsi="Verdana" w:cs="Arial"/>
                <w:color w:val="404040" w:themeColor="text1" w:themeTint="BF"/>
                <w:sz w:val="18"/>
                <w:szCs w:val="18"/>
                <w:lang w:eastAsia="es-CO"/>
              </w:rPr>
              <w:t xml:space="preserve"> OCDI los documentos a través del </w:t>
            </w:r>
            <w:r w:rsidRPr="00D9253C">
              <w:rPr>
                <w:rFonts w:ascii="Verdana" w:hAnsi="Verdana" w:cs="Arial"/>
                <w:color w:val="404040" w:themeColor="text1" w:themeTint="BF"/>
                <w:sz w:val="18"/>
                <w:szCs w:val="18"/>
              </w:rPr>
              <w:t>SIED “Sistema Integrado Electrónico Documental y correo electrónico institucional.</w:t>
            </w:r>
          </w:p>
        </w:tc>
        <w:tc>
          <w:tcPr>
            <w:tcW w:w="988" w:type="pct"/>
            <w:tcBorders>
              <w:bottom w:val="single" w:sz="4" w:space="0" w:color="auto"/>
            </w:tcBorders>
            <w:tcMar>
              <w:top w:w="57" w:type="dxa"/>
              <w:left w:w="113" w:type="dxa"/>
              <w:bottom w:w="57" w:type="dxa"/>
            </w:tcMar>
            <w:vAlign w:val="center"/>
          </w:tcPr>
          <w:p w14:paraId="67B6DA7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Correo remitido a la jefe de la OCDI.</w:t>
            </w:r>
          </w:p>
        </w:tc>
      </w:tr>
      <w:tr w:rsidR="00D9253C" w:rsidRPr="00D9253C" w14:paraId="17B7841A" w14:textId="77777777" w:rsidTr="00D9253C">
        <w:trPr>
          <w:trHeight w:val="211"/>
        </w:trPr>
        <w:tc>
          <w:tcPr>
            <w:tcW w:w="266" w:type="pct"/>
            <w:tcBorders>
              <w:bottom w:val="single" w:sz="4" w:space="0" w:color="auto"/>
            </w:tcBorders>
            <w:shd w:val="clear" w:color="auto" w:fill="auto"/>
            <w:tcMar>
              <w:top w:w="57" w:type="dxa"/>
              <w:left w:w="113" w:type="dxa"/>
              <w:bottom w:w="57" w:type="dxa"/>
            </w:tcMar>
            <w:vAlign w:val="center"/>
          </w:tcPr>
          <w:p w14:paraId="45BE6356" w14:textId="77777777" w:rsidR="00305C72" w:rsidRPr="00D9253C" w:rsidRDefault="00305C72" w:rsidP="00484728">
            <w:pPr>
              <w:jc w:val="center"/>
              <w:rPr>
                <w:rFonts w:ascii="Verdana" w:hAnsi="Verdana" w:cs="Arial"/>
                <w:b/>
                <w:color w:val="404040" w:themeColor="text1" w:themeTint="BF"/>
                <w:sz w:val="18"/>
                <w:szCs w:val="18"/>
              </w:rPr>
            </w:pPr>
          </w:p>
          <w:p w14:paraId="33F5AFE3" w14:textId="77777777" w:rsidR="00305C72" w:rsidRPr="00D9253C" w:rsidRDefault="00305C72" w:rsidP="00484728">
            <w:pPr>
              <w:jc w:val="center"/>
              <w:rPr>
                <w:rFonts w:ascii="Verdana" w:hAnsi="Verdana" w:cs="Arial"/>
                <w:b/>
                <w:color w:val="404040" w:themeColor="text1" w:themeTint="BF"/>
                <w:sz w:val="18"/>
                <w:szCs w:val="18"/>
              </w:rPr>
            </w:pPr>
          </w:p>
          <w:p w14:paraId="7369628A" w14:textId="77777777" w:rsidR="00305C72" w:rsidRPr="00D9253C" w:rsidRDefault="00305C72" w:rsidP="00484728">
            <w:pPr>
              <w:jc w:val="center"/>
              <w:rPr>
                <w:rFonts w:ascii="Verdana" w:hAnsi="Verdana" w:cs="Arial"/>
                <w:b/>
                <w:color w:val="404040" w:themeColor="text1" w:themeTint="BF"/>
                <w:sz w:val="18"/>
                <w:szCs w:val="18"/>
              </w:rPr>
            </w:pPr>
          </w:p>
          <w:p w14:paraId="2CF6487D" w14:textId="77777777" w:rsidR="00305C72" w:rsidRPr="00D9253C" w:rsidRDefault="00305C72" w:rsidP="00484728">
            <w:pPr>
              <w:jc w:val="center"/>
              <w:rPr>
                <w:rFonts w:ascii="Verdana" w:hAnsi="Verdana" w:cs="Arial"/>
                <w:b/>
                <w:color w:val="404040" w:themeColor="text1" w:themeTint="BF"/>
                <w:sz w:val="18"/>
                <w:szCs w:val="18"/>
              </w:rPr>
            </w:pPr>
          </w:p>
          <w:p w14:paraId="7F479CBA"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6.</w:t>
            </w:r>
          </w:p>
        </w:tc>
        <w:tc>
          <w:tcPr>
            <w:tcW w:w="719" w:type="pct"/>
            <w:tcBorders>
              <w:bottom w:val="single" w:sz="4" w:space="0" w:color="auto"/>
            </w:tcBorders>
            <w:tcMar>
              <w:top w:w="57" w:type="dxa"/>
              <w:left w:w="113" w:type="dxa"/>
              <w:bottom w:w="57" w:type="dxa"/>
            </w:tcMar>
            <w:vAlign w:val="center"/>
          </w:tcPr>
          <w:p w14:paraId="79548A0C" w14:textId="77777777" w:rsidR="00305C72" w:rsidRPr="00D9253C" w:rsidRDefault="00305C72" w:rsidP="00484728">
            <w:pPr>
              <w:jc w:val="center"/>
              <w:rPr>
                <w:rFonts w:ascii="Verdana" w:hAnsi="Verdana" w:cs="Arial"/>
                <w:b/>
                <w:color w:val="404040" w:themeColor="text1" w:themeTint="BF"/>
                <w:sz w:val="18"/>
                <w:szCs w:val="18"/>
              </w:rPr>
            </w:pPr>
          </w:p>
          <w:p w14:paraId="3B40DF94"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Queja / Respuesta proveniente de Ciudadano,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42CDF5ED" w14:textId="77777777" w:rsidR="00305C72" w:rsidRPr="00D9253C" w:rsidRDefault="00305C72" w:rsidP="00484728">
            <w:pPr>
              <w:jc w:val="center"/>
              <w:rPr>
                <w:rFonts w:ascii="Verdana" w:hAnsi="Verdana" w:cs="Arial"/>
                <w:color w:val="404040" w:themeColor="text1" w:themeTint="BF"/>
                <w:sz w:val="18"/>
                <w:szCs w:val="18"/>
              </w:rPr>
            </w:pPr>
          </w:p>
          <w:p w14:paraId="726051AC" w14:textId="77777777" w:rsidR="00305C72" w:rsidRPr="00D9253C" w:rsidRDefault="00305C72" w:rsidP="00484728">
            <w:pPr>
              <w:jc w:val="center"/>
              <w:rPr>
                <w:rFonts w:ascii="Verdana" w:hAnsi="Verdana" w:cs="Arial"/>
                <w:color w:val="404040" w:themeColor="text1" w:themeTint="BF"/>
                <w:sz w:val="18"/>
                <w:szCs w:val="18"/>
              </w:rPr>
            </w:pPr>
          </w:p>
          <w:p w14:paraId="742A25BF" w14:textId="77777777" w:rsidR="00305C72" w:rsidRPr="00D9253C" w:rsidRDefault="00305C72" w:rsidP="00484728">
            <w:pPr>
              <w:jc w:val="center"/>
              <w:rPr>
                <w:rFonts w:ascii="Verdana" w:hAnsi="Verdana" w:cs="Arial"/>
                <w:color w:val="404040" w:themeColor="text1" w:themeTint="BF"/>
                <w:sz w:val="18"/>
                <w:szCs w:val="18"/>
              </w:rPr>
            </w:pPr>
          </w:p>
          <w:p w14:paraId="0FF710B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Devolución con indicaciones de tramitación de los documentos a la secretaria de la OCDI.</w:t>
            </w:r>
          </w:p>
        </w:tc>
        <w:tc>
          <w:tcPr>
            <w:tcW w:w="199" w:type="pct"/>
            <w:tcBorders>
              <w:bottom w:val="single" w:sz="4" w:space="0" w:color="auto"/>
            </w:tcBorders>
            <w:vAlign w:val="center"/>
          </w:tcPr>
          <w:p w14:paraId="144A0259"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 </w:t>
            </w:r>
          </w:p>
          <w:p w14:paraId="7648C215"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604A90D8"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Jefe OCDI</w:t>
            </w:r>
          </w:p>
        </w:tc>
        <w:tc>
          <w:tcPr>
            <w:tcW w:w="1251" w:type="pct"/>
            <w:tcBorders>
              <w:bottom w:val="single" w:sz="4" w:space="0" w:color="auto"/>
            </w:tcBorders>
            <w:tcMar>
              <w:top w:w="57" w:type="dxa"/>
              <w:left w:w="113" w:type="dxa"/>
              <w:bottom w:w="57" w:type="dxa"/>
            </w:tcMar>
            <w:vAlign w:val="center"/>
          </w:tcPr>
          <w:p w14:paraId="27A399FE" w14:textId="2C8930C2"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La jefe de la OCDI </w:t>
            </w:r>
            <w:r w:rsidR="009B5A60" w:rsidRPr="00D9253C">
              <w:rPr>
                <w:rFonts w:ascii="Verdana" w:hAnsi="Verdana" w:cs="Arial"/>
                <w:color w:val="404040" w:themeColor="text1" w:themeTint="BF"/>
                <w:sz w:val="18"/>
                <w:szCs w:val="18"/>
              </w:rPr>
              <w:t>devolverá los</w:t>
            </w:r>
            <w:r w:rsidRPr="00D9253C">
              <w:rPr>
                <w:rFonts w:ascii="Verdana" w:hAnsi="Verdana" w:cs="Arial"/>
                <w:color w:val="404040" w:themeColor="text1" w:themeTint="BF"/>
                <w:sz w:val="18"/>
                <w:szCs w:val="18"/>
              </w:rPr>
              <w:t xml:space="preserve"> documentos a la secretaría del Despacho</w:t>
            </w:r>
            <w:r w:rsidRPr="00D9253C">
              <w:rPr>
                <w:rFonts w:ascii="Verdana" w:hAnsi="Verdana" w:cs="Arial"/>
                <w:color w:val="404040" w:themeColor="text1" w:themeTint="BF"/>
                <w:sz w:val="18"/>
                <w:szCs w:val="18"/>
                <w:lang w:eastAsia="es-CO"/>
              </w:rPr>
              <w:t xml:space="preserve"> a través del </w:t>
            </w:r>
            <w:r w:rsidRPr="00D9253C">
              <w:rPr>
                <w:rFonts w:ascii="Verdana" w:hAnsi="Verdana" w:cs="Arial"/>
                <w:color w:val="404040" w:themeColor="text1" w:themeTint="BF"/>
                <w:sz w:val="18"/>
                <w:szCs w:val="18"/>
              </w:rPr>
              <w:t>SIED “Sistema Integrado Electrónico Documental y correo electrónico institucional, describiendo los siguientes ordenes: 1) Tipificación en el SIED, 2) determinación de procedimiento a seguir, 3) Profesional designado u comisionado.</w:t>
            </w:r>
          </w:p>
        </w:tc>
        <w:tc>
          <w:tcPr>
            <w:tcW w:w="988" w:type="pct"/>
            <w:tcBorders>
              <w:bottom w:val="single" w:sz="4" w:space="0" w:color="auto"/>
            </w:tcBorders>
            <w:tcMar>
              <w:top w:w="57" w:type="dxa"/>
              <w:left w:w="113" w:type="dxa"/>
              <w:bottom w:w="57" w:type="dxa"/>
            </w:tcMar>
            <w:vAlign w:val="center"/>
          </w:tcPr>
          <w:p w14:paraId="4A5771D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335E6377" w14:textId="77777777" w:rsidTr="00D9253C">
        <w:trPr>
          <w:trHeight w:val="239"/>
        </w:trPr>
        <w:tc>
          <w:tcPr>
            <w:tcW w:w="266" w:type="pct"/>
            <w:tcBorders>
              <w:bottom w:val="single" w:sz="4" w:space="0" w:color="auto"/>
            </w:tcBorders>
            <w:shd w:val="clear" w:color="auto" w:fill="auto"/>
            <w:tcMar>
              <w:top w:w="57" w:type="dxa"/>
              <w:left w:w="113" w:type="dxa"/>
              <w:bottom w:w="57" w:type="dxa"/>
            </w:tcMar>
            <w:vAlign w:val="center"/>
          </w:tcPr>
          <w:p w14:paraId="76538CFE"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7.</w:t>
            </w:r>
          </w:p>
        </w:tc>
        <w:tc>
          <w:tcPr>
            <w:tcW w:w="719" w:type="pct"/>
            <w:tcBorders>
              <w:bottom w:val="single" w:sz="4" w:space="0" w:color="auto"/>
            </w:tcBorders>
            <w:tcMar>
              <w:top w:w="57" w:type="dxa"/>
              <w:left w:w="113" w:type="dxa"/>
              <w:bottom w:w="57" w:type="dxa"/>
            </w:tcMar>
            <w:vAlign w:val="center"/>
          </w:tcPr>
          <w:p w14:paraId="7E54EB46"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 xml:space="preserve">Queja proveniente de Ciudadano, PGN y/o entes de </w:t>
            </w:r>
            <w:r w:rsidRPr="00D9253C">
              <w:rPr>
                <w:rFonts w:ascii="Verdana" w:hAnsi="Verdana" w:cs="Arial"/>
                <w:b/>
                <w:color w:val="404040" w:themeColor="text1" w:themeTint="BF"/>
                <w:sz w:val="18"/>
                <w:szCs w:val="18"/>
              </w:rPr>
              <w:lastRenderedPageBreak/>
              <w:t>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1AD2D824"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lastRenderedPageBreak/>
              <w:t>Tipificación del Proceso Disciplinario en el SIED.</w:t>
            </w:r>
          </w:p>
        </w:tc>
        <w:tc>
          <w:tcPr>
            <w:tcW w:w="199" w:type="pct"/>
            <w:tcBorders>
              <w:bottom w:val="single" w:sz="4" w:space="0" w:color="auto"/>
            </w:tcBorders>
            <w:vAlign w:val="center"/>
          </w:tcPr>
          <w:p w14:paraId="25BA8C5C" w14:textId="77777777" w:rsidR="00305C72" w:rsidRPr="00D9253C" w:rsidRDefault="00305C72" w:rsidP="00484728">
            <w:pPr>
              <w:jc w:val="both"/>
              <w:rPr>
                <w:rFonts w:ascii="Verdana" w:hAnsi="Verdana" w:cs="Arial"/>
                <w:color w:val="404040" w:themeColor="text1" w:themeTint="BF"/>
                <w:sz w:val="18"/>
                <w:szCs w:val="18"/>
              </w:rPr>
            </w:pPr>
          </w:p>
        </w:tc>
        <w:tc>
          <w:tcPr>
            <w:tcW w:w="918" w:type="pct"/>
            <w:tcBorders>
              <w:bottom w:val="single" w:sz="4" w:space="0" w:color="auto"/>
            </w:tcBorders>
            <w:shd w:val="clear" w:color="auto" w:fill="auto"/>
            <w:tcMar>
              <w:top w:w="57" w:type="dxa"/>
              <w:left w:w="113" w:type="dxa"/>
              <w:bottom w:w="57" w:type="dxa"/>
            </w:tcMar>
            <w:vAlign w:val="center"/>
          </w:tcPr>
          <w:p w14:paraId="00A77081"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3293B87D" w14:textId="4254632B"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Consiste en un proceso virtual adelantado en </w:t>
            </w:r>
            <w:r w:rsidRPr="00D9253C">
              <w:rPr>
                <w:rFonts w:ascii="Verdana" w:hAnsi="Verdana"/>
                <w:color w:val="404040" w:themeColor="text1" w:themeTint="BF"/>
                <w:sz w:val="18"/>
                <w:szCs w:val="18"/>
              </w:rPr>
              <w:t xml:space="preserve">el </w:t>
            </w:r>
            <w:r w:rsidRPr="00D9253C">
              <w:rPr>
                <w:rFonts w:ascii="Verdana" w:hAnsi="Verdana" w:cs="Arial"/>
                <w:color w:val="404040" w:themeColor="text1" w:themeTint="BF"/>
                <w:sz w:val="18"/>
                <w:szCs w:val="18"/>
              </w:rPr>
              <w:t xml:space="preserve">SIED “Sistema Integrado Electrónico en el cual se asigna número de consecutivo interno y </w:t>
            </w:r>
            <w:r w:rsidRPr="00D9253C">
              <w:rPr>
                <w:rFonts w:ascii="Verdana" w:hAnsi="Verdana" w:cs="Arial"/>
                <w:color w:val="404040" w:themeColor="text1" w:themeTint="BF"/>
                <w:sz w:val="18"/>
                <w:szCs w:val="18"/>
              </w:rPr>
              <w:lastRenderedPageBreak/>
              <w:t xml:space="preserve">tipología asociada al expediente disciplinario virtual “TIPOCDI”, </w:t>
            </w:r>
            <w:r w:rsidR="009B5A60" w:rsidRPr="00D9253C">
              <w:rPr>
                <w:rFonts w:ascii="Verdana" w:hAnsi="Verdana" w:cs="Arial"/>
                <w:color w:val="404040" w:themeColor="text1" w:themeTint="BF"/>
                <w:sz w:val="18"/>
                <w:szCs w:val="18"/>
              </w:rPr>
              <w:t>se determina</w:t>
            </w:r>
            <w:r w:rsidRPr="00D9253C">
              <w:rPr>
                <w:rFonts w:ascii="Verdana" w:hAnsi="Verdana" w:cs="Arial"/>
                <w:color w:val="404040" w:themeColor="text1" w:themeTint="BF"/>
                <w:sz w:val="18"/>
                <w:szCs w:val="18"/>
              </w:rPr>
              <w:t xml:space="preserve"> el procedimiento a seguir y el profesional designado u comisionado, para sustanciar y/o practicar pruebas dentro del proceso tipificado.</w:t>
            </w:r>
          </w:p>
        </w:tc>
        <w:tc>
          <w:tcPr>
            <w:tcW w:w="988" w:type="pct"/>
            <w:tcBorders>
              <w:bottom w:val="single" w:sz="4" w:space="0" w:color="auto"/>
            </w:tcBorders>
            <w:tcMar>
              <w:top w:w="57" w:type="dxa"/>
              <w:left w:w="113" w:type="dxa"/>
              <w:bottom w:w="57" w:type="dxa"/>
            </w:tcMar>
            <w:vAlign w:val="center"/>
          </w:tcPr>
          <w:p w14:paraId="68197305"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lastRenderedPageBreak/>
              <w:t>Registro SIED</w:t>
            </w:r>
          </w:p>
        </w:tc>
      </w:tr>
      <w:tr w:rsidR="00D9253C" w:rsidRPr="00D9253C" w14:paraId="240BA1BE" w14:textId="77777777" w:rsidTr="00D9253C">
        <w:trPr>
          <w:trHeight w:val="266"/>
        </w:trPr>
        <w:tc>
          <w:tcPr>
            <w:tcW w:w="266" w:type="pct"/>
            <w:tcBorders>
              <w:bottom w:val="single" w:sz="4" w:space="0" w:color="auto"/>
            </w:tcBorders>
            <w:shd w:val="clear" w:color="auto" w:fill="auto"/>
            <w:tcMar>
              <w:top w:w="57" w:type="dxa"/>
              <w:left w:w="113" w:type="dxa"/>
              <w:bottom w:w="57" w:type="dxa"/>
            </w:tcMar>
            <w:vAlign w:val="center"/>
          </w:tcPr>
          <w:p w14:paraId="471AA9E4"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8.</w:t>
            </w:r>
          </w:p>
        </w:tc>
        <w:tc>
          <w:tcPr>
            <w:tcW w:w="719" w:type="pct"/>
            <w:tcBorders>
              <w:bottom w:val="single" w:sz="4" w:space="0" w:color="auto"/>
            </w:tcBorders>
            <w:tcMar>
              <w:top w:w="57" w:type="dxa"/>
              <w:left w:w="113" w:type="dxa"/>
              <w:bottom w:w="57" w:type="dxa"/>
            </w:tcMar>
            <w:vAlign w:val="center"/>
          </w:tcPr>
          <w:p w14:paraId="64F46B9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Queja proveniente de Ciudadano,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0FD1536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del proceso disciplinario en el FUIED.</w:t>
            </w:r>
          </w:p>
        </w:tc>
        <w:tc>
          <w:tcPr>
            <w:tcW w:w="199" w:type="pct"/>
            <w:tcBorders>
              <w:bottom w:val="single" w:sz="4" w:space="0" w:color="auto"/>
            </w:tcBorders>
            <w:vAlign w:val="center"/>
          </w:tcPr>
          <w:p w14:paraId="6C7A844A"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33320937"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2198400D" w14:textId="0AEC4DF1"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olor w:val="404040" w:themeColor="text1" w:themeTint="BF"/>
                <w:sz w:val="18"/>
                <w:szCs w:val="18"/>
              </w:rPr>
              <w:t xml:space="preserve">Es el proceso por medio del cual se </w:t>
            </w:r>
            <w:r w:rsidR="009B5A60" w:rsidRPr="00D9253C">
              <w:rPr>
                <w:rFonts w:ascii="Verdana" w:hAnsi="Verdana"/>
                <w:color w:val="404040" w:themeColor="text1" w:themeTint="BF"/>
                <w:sz w:val="18"/>
                <w:szCs w:val="18"/>
              </w:rPr>
              <w:t>consigna en</w:t>
            </w:r>
            <w:r w:rsidRPr="00D9253C">
              <w:rPr>
                <w:rFonts w:ascii="Verdana" w:hAnsi="Verdana"/>
                <w:color w:val="404040" w:themeColor="text1" w:themeTint="BF"/>
                <w:sz w:val="18"/>
                <w:szCs w:val="18"/>
              </w:rPr>
              <w:t xml:space="preserve"> la base de datos FUIED o Formato Único de Inventario de expedientes disciplinarios de la OCDI</w:t>
            </w:r>
            <w:r w:rsidRPr="00D9253C">
              <w:rPr>
                <w:rFonts w:ascii="Verdana" w:hAnsi="Verdana" w:cs="Arial"/>
                <w:color w:val="404040" w:themeColor="text1" w:themeTint="BF"/>
                <w:sz w:val="18"/>
                <w:szCs w:val="18"/>
              </w:rPr>
              <w:t>, la información detallada del proceso disciplinario desde su inicio hasta el final.</w:t>
            </w:r>
          </w:p>
        </w:tc>
        <w:tc>
          <w:tcPr>
            <w:tcW w:w="988" w:type="pct"/>
            <w:tcBorders>
              <w:bottom w:val="single" w:sz="4" w:space="0" w:color="auto"/>
            </w:tcBorders>
            <w:tcMar>
              <w:top w:w="57" w:type="dxa"/>
              <w:left w:w="113" w:type="dxa"/>
              <w:bottom w:w="57" w:type="dxa"/>
            </w:tcMar>
            <w:vAlign w:val="center"/>
          </w:tcPr>
          <w:p w14:paraId="68DDE79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FUIED</w:t>
            </w:r>
          </w:p>
        </w:tc>
      </w:tr>
      <w:tr w:rsidR="00D9253C" w:rsidRPr="00D9253C" w14:paraId="7A4D8A84" w14:textId="77777777" w:rsidTr="00D9253C">
        <w:trPr>
          <w:trHeight w:val="266"/>
        </w:trPr>
        <w:tc>
          <w:tcPr>
            <w:tcW w:w="266" w:type="pct"/>
            <w:tcBorders>
              <w:bottom w:val="single" w:sz="4" w:space="0" w:color="auto"/>
            </w:tcBorders>
            <w:shd w:val="clear" w:color="auto" w:fill="auto"/>
            <w:tcMar>
              <w:top w:w="57" w:type="dxa"/>
              <w:left w:w="113" w:type="dxa"/>
              <w:bottom w:w="57" w:type="dxa"/>
            </w:tcMar>
            <w:vAlign w:val="center"/>
          </w:tcPr>
          <w:p w14:paraId="6D48CDD6"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9.</w:t>
            </w:r>
          </w:p>
        </w:tc>
        <w:tc>
          <w:tcPr>
            <w:tcW w:w="719" w:type="pct"/>
            <w:tcBorders>
              <w:bottom w:val="single" w:sz="4" w:space="0" w:color="auto"/>
            </w:tcBorders>
            <w:tcMar>
              <w:top w:w="57" w:type="dxa"/>
              <w:left w:w="113" w:type="dxa"/>
              <w:bottom w:w="57" w:type="dxa"/>
            </w:tcMar>
            <w:vAlign w:val="center"/>
          </w:tcPr>
          <w:p w14:paraId="1D0D8674"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Queja proveniente de Ciudadano,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2AEBBF6C"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del proceso disciplinario en Libro de Control Documental Disciplinario de la OCDI.</w:t>
            </w:r>
          </w:p>
        </w:tc>
        <w:tc>
          <w:tcPr>
            <w:tcW w:w="199" w:type="pct"/>
            <w:tcBorders>
              <w:bottom w:val="single" w:sz="4" w:space="0" w:color="auto"/>
            </w:tcBorders>
            <w:vAlign w:val="center"/>
          </w:tcPr>
          <w:p w14:paraId="311B5D50"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01D7A00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4823F255" w14:textId="36C6B97E"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olor w:val="404040" w:themeColor="text1" w:themeTint="BF"/>
                <w:sz w:val="18"/>
                <w:szCs w:val="18"/>
              </w:rPr>
              <w:t xml:space="preserve">Es el proceso por medio del cual se </w:t>
            </w:r>
            <w:r w:rsidR="009B5A60" w:rsidRPr="00D9253C">
              <w:rPr>
                <w:rFonts w:ascii="Verdana" w:hAnsi="Verdana"/>
                <w:color w:val="404040" w:themeColor="text1" w:themeTint="BF"/>
                <w:sz w:val="18"/>
                <w:szCs w:val="18"/>
              </w:rPr>
              <w:t>consigna en</w:t>
            </w:r>
            <w:r w:rsidRPr="00D9253C">
              <w:rPr>
                <w:rFonts w:ascii="Verdana" w:hAnsi="Verdana"/>
                <w:color w:val="404040" w:themeColor="text1" w:themeTint="BF"/>
                <w:sz w:val="18"/>
                <w:szCs w:val="18"/>
              </w:rPr>
              <w:t xml:space="preserve"> </w:t>
            </w:r>
            <w:r w:rsidRPr="00D9253C">
              <w:rPr>
                <w:rFonts w:ascii="Verdana" w:hAnsi="Verdana" w:cs="Arial"/>
                <w:color w:val="404040" w:themeColor="text1" w:themeTint="BF"/>
                <w:sz w:val="18"/>
                <w:szCs w:val="18"/>
              </w:rPr>
              <w:t>Libro de Control Documental Disciplinario de la OCDI, la información detallada del proceso disciplinario desde su inicio hasta el final.</w:t>
            </w:r>
          </w:p>
        </w:tc>
        <w:tc>
          <w:tcPr>
            <w:tcW w:w="988" w:type="pct"/>
            <w:tcBorders>
              <w:bottom w:val="single" w:sz="4" w:space="0" w:color="auto"/>
            </w:tcBorders>
            <w:tcMar>
              <w:top w:w="57" w:type="dxa"/>
              <w:left w:w="113" w:type="dxa"/>
              <w:bottom w:w="57" w:type="dxa"/>
            </w:tcMar>
            <w:vAlign w:val="center"/>
          </w:tcPr>
          <w:p w14:paraId="26147808"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libro de control</w:t>
            </w:r>
          </w:p>
        </w:tc>
      </w:tr>
      <w:tr w:rsidR="00D9253C" w:rsidRPr="00D9253C" w14:paraId="3259DA7F" w14:textId="77777777" w:rsidTr="00D9253C">
        <w:trPr>
          <w:trHeight w:val="83"/>
        </w:trPr>
        <w:tc>
          <w:tcPr>
            <w:tcW w:w="266" w:type="pct"/>
            <w:tcBorders>
              <w:bottom w:val="single" w:sz="4" w:space="0" w:color="auto"/>
            </w:tcBorders>
            <w:shd w:val="clear" w:color="auto" w:fill="auto"/>
            <w:tcMar>
              <w:top w:w="57" w:type="dxa"/>
              <w:left w:w="113" w:type="dxa"/>
              <w:bottom w:w="57" w:type="dxa"/>
            </w:tcMar>
            <w:vAlign w:val="center"/>
          </w:tcPr>
          <w:p w14:paraId="0BC7F253" w14:textId="77777777" w:rsidR="00305C72" w:rsidRPr="00D9253C" w:rsidRDefault="00305C72" w:rsidP="00484728">
            <w:pPr>
              <w:jc w:val="center"/>
              <w:rPr>
                <w:rFonts w:ascii="Verdana" w:hAnsi="Verdana" w:cs="Arial"/>
                <w:b/>
                <w:color w:val="404040" w:themeColor="text1" w:themeTint="BF"/>
                <w:sz w:val="18"/>
                <w:szCs w:val="18"/>
              </w:rPr>
            </w:pPr>
          </w:p>
          <w:p w14:paraId="10A8241C" w14:textId="77777777" w:rsidR="00305C72" w:rsidRPr="00D9253C" w:rsidRDefault="00305C72" w:rsidP="00484728">
            <w:pPr>
              <w:jc w:val="center"/>
              <w:rPr>
                <w:rFonts w:ascii="Verdana" w:hAnsi="Verdana" w:cs="Arial"/>
                <w:b/>
                <w:color w:val="404040" w:themeColor="text1" w:themeTint="BF"/>
                <w:sz w:val="18"/>
                <w:szCs w:val="18"/>
              </w:rPr>
            </w:pPr>
          </w:p>
          <w:p w14:paraId="1D7E045D" w14:textId="77777777" w:rsidR="00305C72" w:rsidRPr="00D9253C" w:rsidRDefault="00305C72" w:rsidP="00484728">
            <w:pPr>
              <w:jc w:val="center"/>
              <w:rPr>
                <w:rFonts w:ascii="Verdana" w:hAnsi="Verdana" w:cs="Arial"/>
                <w:b/>
                <w:color w:val="404040" w:themeColor="text1" w:themeTint="BF"/>
                <w:sz w:val="18"/>
                <w:szCs w:val="18"/>
              </w:rPr>
            </w:pPr>
          </w:p>
          <w:p w14:paraId="067A347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10.</w:t>
            </w:r>
          </w:p>
        </w:tc>
        <w:tc>
          <w:tcPr>
            <w:tcW w:w="719" w:type="pct"/>
            <w:tcBorders>
              <w:bottom w:val="single" w:sz="4" w:space="0" w:color="auto"/>
            </w:tcBorders>
            <w:tcMar>
              <w:top w:w="57" w:type="dxa"/>
              <w:left w:w="113" w:type="dxa"/>
              <w:bottom w:w="57" w:type="dxa"/>
            </w:tcMar>
            <w:vAlign w:val="center"/>
          </w:tcPr>
          <w:p w14:paraId="193C4494"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 xml:space="preserve">Queja proveniente de Ciudadano, </w:t>
            </w:r>
            <w:r w:rsidRPr="00D9253C">
              <w:rPr>
                <w:rFonts w:ascii="Verdana" w:hAnsi="Verdana" w:cs="Arial"/>
                <w:b/>
                <w:color w:val="404040" w:themeColor="text1" w:themeTint="BF"/>
                <w:sz w:val="18"/>
                <w:szCs w:val="18"/>
              </w:rPr>
              <w:lastRenderedPageBreak/>
              <w:t>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381F98D7" w14:textId="77777777" w:rsidR="00305C72" w:rsidRPr="00D9253C" w:rsidRDefault="00305C72" w:rsidP="00484728">
            <w:pPr>
              <w:jc w:val="center"/>
              <w:rPr>
                <w:rFonts w:ascii="Verdana" w:hAnsi="Verdana" w:cs="Arial"/>
                <w:color w:val="404040" w:themeColor="text1" w:themeTint="BF"/>
                <w:sz w:val="18"/>
                <w:szCs w:val="18"/>
              </w:rPr>
            </w:pPr>
          </w:p>
          <w:p w14:paraId="2F3736FD"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Crear el expediente </w:t>
            </w:r>
            <w:r w:rsidRPr="00D9253C">
              <w:rPr>
                <w:rFonts w:ascii="Verdana" w:hAnsi="Verdana" w:cs="Arial"/>
                <w:color w:val="404040" w:themeColor="text1" w:themeTint="BF"/>
                <w:sz w:val="18"/>
                <w:szCs w:val="18"/>
              </w:rPr>
              <w:lastRenderedPageBreak/>
              <w:t>disciplinario físico.</w:t>
            </w:r>
          </w:p>
        </w:tc>
        <w:tc>
          <w:tcPr>
            <w:tcW w:w="199" w:type="pct"/>
            <w:tcBorders>
              <w:bottom w:val="single" w:sz="4" w:space="0" w:color="auto"/>
            </w:tcBorders>
            <w:vAlign w:val="center"/>
          </w:tcPr>
          <w:p w14:paraId="74455B4D" w14:textId="77777777" w:rsidR="00305C72" w:rsidRPr="00D9253C" w:rsidRDefault="00305C72" w:rsidP="00484728">
            <w:pPr>
              <w:jc w:val="both"/>
              <w:rPr>
                <w:rFonts w:ascii="Verdana" w:hAnsi="Verdana" w:cs="Arial"/>
                <w:color w:val="404040" w:themeColor="text1" w:themeTint="BF"/>
                <w:sz w:val="18"/>
                <w:szCs w:val="18"/>
              </w:rPr>
            </w:pPr>
          </w:p>
        </w:tc>
        <w:tc>
          <w:tcPr>
            <w:tcW w:w="918" w:type="pct"/>
            <w:tcBorders>
              <w:bottom w:val="single" w:sz="4" w:space="0" w:color="auto"/>
            </w:tcBorders>
            <w:shd w:val="clear" w:color="auto" w:fill="auto"/>
            <w:tcMar>
              <w:top w:w="57" w:type="dxa"/>
              <w:left w:w="113" w:type="dxa"/>
              <w:bottom w:w="57" w:type="dxa"/>
            </w:tcMar>
            <w:vAlign w:val="center"/>
          </w:tcPr>
          <w:p w14:paraId="23CC9F8C" w14:textId="77777777" w:rsidR="00305C72" w:rsidRPr="00D9253C" w:rsidRDefault="00305C72" w:rsidP="00484728">
            <w:pPr>
              <w:jc w:val="center"/>
              <w:rPr>
                <w:rFonts w:ascii="Verdana" w:hAnsi="Verdana" w:cs="Arial"/>
                <w:color w:val="404040" w:themeColor="text1" w:themeTint="BF"/>
                <w:sz w:val="18"/>
                <w:szCs w:val="18"/>
              </w:rPr>
            </w:pPr>
          </w:p>
          <w:p w14:paraId="7C117A06"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lastRenderedPageBreak/>
              <w:t>Secretaria de la OCDI</w:t>
            </w:r>
          </w:p>
        </w:tc>
        <w:tc>
          <w:tcPr>
            <w:tcW w:w="1251" w:type="pct"/>
            <w:tcBorders>
              <w:bottom w:val="single" w:sz="4" w:space="0" w:color="auto"/>
            </w:tcBorders>
            <w:tcMar>
              <w:top w:w="57" w:type="dxa"/>
              <w:left w:w="113" w:type="dxa"/>
              <w:bottom w:w="57" w:type="dxa"/>
            </w:tcMar>
            <w:vAlign w:val="center"/>
          </w:tcPr>
          <w:p w14:paraId="458332EA" w14:textId="77777777" w:rsidR="00305C72" w:rsidRPr="00D9253C" w:rsidRDefault="00305C72" w:rsidP="00484728">
            <w:pPr>
              <w:spacing w:after="120"/>
              <w:jc w:val="both"/>
              <w:rPr>
                <w:rFonts w:ascii="Verdana" w:hAnsi="Verdana" w:cs="Arial"/>
                <w:color w:val="404040" w:themeColor="text1" w:themeTint="BF"/>
                <w:sz w:val="18"/>
                <w:szCs w:val="18"/>
              </w:rPr>
            </w:pPr>
          </w:p>
          <w:p w14:paraId="554502DD"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Es el proceso mediante el cual se imprime o </w:t>
            </w:r>
            <w:r w:rsidRPr="00D9253C">
              <w:rPr>
                <w:rFonts w:ascii="Verdana" w:hAnsi="Verdana" w:cs="Arial"/>
                <w:color w:val="404040" w:themeColor="text1" w:themeTint="BF"/>
                <w:sz w:val="18"/>
                <w:szCs w:val="18"/>
              </w:rPr>
              <w:lastRenderedPageBreak/>
              <w:t xml:space="preserve">reproduce, folia organiza, legaja, ordena y rotula conforme a las TRD de procesos disciplinarios todos los documentos que hacen parte de la queja junto con sus pruebas y anexos. </w:t>
            </w:r>
          </w:p>
        </w:tc>
        <w:tc>
          <w:tcPr>
            <w:tcW w:w="988" w:type="pct"/>
            <w:tcBorders>
              <w:bottom w:val="single" w:sz="4" w:space="0" w:color="auto"/>
            </w:tcBorders>
            <w:tcMar>
              <w:top w:w="57" w:type="dxa"/>
              <w:left w:w="113" w:type="dxa"/>
              <w:bottom w:w="57" w:type="dxa"/>
            </w:tcMar>
            <w:vAlign w:val="center"/>
          </w:tcPr>
          <w:p w14:paraId="538BB98B"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lastRenderedPageBreak/>
              <w:t>Constancia de Reparto</w:t>
            </w:r>
          </w:p>
        </w:tc>
      </w:tr>
      <w:tr w:rsidR="00D9253C" w:rsidRPr="00D9253C" w14:paraId="7F12B707" w14:textId="77777777" w:rsidTr="00D9253C">
        <w:trPr>
          <w:trHeight w:val="3131"/>
        </w:trPr>
        <w:tc>
          <w:tcPr>
            <w:tcW w:w="266" w:type="pct"/>
            <w:tcBorders>
              <w:bottom w:val="single" w:sz="4" w:space="0" w:color="auto"/>
            </w:tcBorders>
            <w:shd w:val="clear" w:color="auto" w:fill="auto"/>
            <w:tcMar>
              <w:top w:w="57" w:type="dxa"/>
              <w:left w:w="113" w:type="dxa"/>
              <w:bottom w:w="57" w:type="dxa"/>
            </w:tcMar>
            <w:vAlign w:val="center"/>
          </w:tcPr>
          <w:p w14:paraId="3C1FFB2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11.</w:t>
            </w:r>
          </w:p>
        </w:tc>
        <w:tc>
          <w:tcPr>
            <w:tcW w:w="719" w:type="pct"/>
            <w:tcBorders>
              <w:bottom w:val="single" w:sz="4" w:space="0" w:color="auto"/>
            </w:tcBorders>
            <w:tcMar>
              <w:top w:w="57" w:type="dxa"/>
              <w:left w:w="113" w:type="dxa"/>
              <w:bottom w:w="57" w:type="dxa"/>
            </w:tcMar>
            <w:vAlign w:val="center"/>
          </w:tcPr>
          <w:p w14:paraId="31F3BA4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Queja proveniente de Ciudadano,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6E3EE45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Diligenciar Constancia de reparto </w:t>
            </w:r>
            <w:r w:rsidRPr="00D9253C">
              <w:rPr>
                <w:rFonts w:ascii="Verdana" w:hAnsi="Verdana" w:cs="Arial"/>
                <w:color w:val="404040" w:themeColor="text1" w:themeTint="BF"/>
                <w:sz w:val="18"/>
                <w:szCs w:val="18"/>
                <w:u w:val="single"/>
              </w:rPr>
              <w:t>Acta de asignación</w:t>
            </w:r>
            <w:r w:rsidRPr="00D9253C">
              <w:rPr>
                <w:rFonts w:ascii="Verdana" w:hAnsi="Verdana" w:cs="Arial"/>
                <w:color w:val="404040" w:themeColor="text1" w:themeTint="BF"/>
                <w:sz w:val="18"/>
                <w:szCs w:val="18"/>
              </w:rPr>
              <w:t xml:space="preserve"> de proceso disciplinario de la OCDI</w:t>
            </w:r>
          </w:p>
        </w:tc>
        <w:tc>
          <w:tcPr>
            <w:tcW w:w="199" w:type="pct"/>
            <w:tcBorders>
              <w:bottom w:val="single" w:sz="4" w:space="0" w:color="auto"/>
            </w:tcBorders>
            <w:vAlign w:val="center"/>
          </w:tcPr>
          <w:p w14:paraId="7DCB3C5D"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78D7BCBC"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0770695E"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Consiste en el diligenciamiento del documento físico, denominado: “Acta de asignación de proceso disciplinario de la OCDI”; a través de este documento, el jefe de la Oficina de Control Disciplinario asigna a un contratista el conocimiento de uno o varios expedientes disciplinarios y a su vez hace entrega formal del expediente físico al designado o comisionado.</w:t>
            </w:r>
          </w:p>
          <w:p w14:paraId="7E86F25E" w14:textId="77777777" w:rsidR="00305C72" w:rsidRPr="00D9253C" w:rsidRDefault="00305C72" w:rsidP="00484728">
            <w:pPr>
              <w:spacing w:after="120"/>
              <w:jc w:val="both"/>
              <w:rPr>
                <w:rFonts w:ascii="Verdana" w:hAnsi="Verdana" w:cs="Arial"/>
                <w:color w:val="404040" w:themeColor="text1" w:themeTint="BF"/>
                <w:sz w:val="18"/>
                <w:szCs w:val="18"/>
              </w:rPr>
            </w:pPr>
          </w:p>
        </w:tc>
        <w:tc>
          <w:tcPr>
            <w:tcW w:w="988" w:type="pct"/>
            <w:tcBorders>
              <w:bottom w:val="single" w:sz="4" w:space="0" w:color="auto"/>
            </w:tcBorders>
            <w:tcMar>
              <w:top w:w="57" w:type="dxa"/>
              <w:left w:w="113" w:type="dxa"/>
              <w:bottom w:w="57" w:type="dxa"/>
            </w:tcMar>
            <w:vAlign w:val="center"/>
          </w:tcPr>
          <w:p w14:paraId="1A0CFB55"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Constancia de Reparto</w:t>
            </w:r>
          </w:p>
        </w:tc>
      </w:tr>
      <w:tr w:rsidR="00D9253C" w:rsidRPr="00D9253C" w14:paraId="0C433032" w14:textId="77777777" w:rsidTr="009B5A60">
        <w:trPr>
          <w:trHeight w:val="395"/>
        </w:trPr>
        <w:tc>
          <w:tcPr>
            <w:tcW w:w="5000" w:type="pct"/>
            <w:gridSpan w:val="7"/>
            <w:shd w:val="clear" w:color="auto" w:fill="404040" w:themeFill="text1" w:themeFillTint="BF"/>
            <w:vAlign w:val="center"/>
          </w:tcPr>
          <w:p w14:paraId="0C048EDE" w14:textId="77777777" w:rsidR="00305C72" w:rsidRPr="009B5A60" w:rsidRDefault="00305C72" w:rsidP="00484728">
            <w:pPr>
              <w:rPr>
                <w:rFonts w:ascii="Verdana" w:hAnsi="Verdana" w:cs="Arial"/>
                <w:b/>
                <w:color w:val="FFFFFF" w:themeColor="background1"/>
                <w:sz w:val="18"/>
                <w:szCs w:val="18"/>
              </w:rPr>
            </w:pPr>
            <w:r w:rsidRPr="009B5A60">
              <w:rPr>
                <w:rFonts w:ascii="Verdana" w:hAnsi="Verdana" w:cs="Arial"/>
                <w:b/>
                <w:color w:val="FFFFFF" w:themeColor="background1"/>
                <w:sz w:val="18"/>
                <w:szCs w:val="18"/>
              </w:rPr>
              <w:t xml:space="preserve">B. RECEPCIÓN DE </w:t>
            </w:r>
            <w:r w:rsidRPr="009B5A60">
              <w:rPr>
                <w:rFonts w:ascii="Verdana" w:hAnsi="Verdana" w:cs="Arial"/>
                <w:b/>
                <w:color w:val="FFFFFF" w:themeColor="background1"/>
                <w:sz w:val="18"/>
                <w:szCs w:val="18"/>
                <w:u w:val="single"/>
              </w:rPr>
              <w:t xml:space="preserve">RESPUESTA / (PRUEBA DOCUMENTAL) </w:t>
            </w:r>
            <w:r w:rsidRPr="009B5A60">
              <w:rPr>
                <w:rFonts w:ascii="Verdana" w:hAnsi="Verdana" w:cs="Arial"/>
                <w:b/>
                <w:color w:val="FFFFFF" w:themeColor="background1"/>
                <w:sz w:val="18"/>
                <w:szCs w:val="18"/>
              </w:rPr>
              <w:t>DISCIPLINARIA EXTERNA:</w:t>
            </w:r>
          </w:p>
          <w:p w14:paraId="25E98FED" w14:textId="77777777" w:rsidR="00305C72" w:rsidRPr="00D9253C" w:rsidRDefault="00305C72" w:rsidP="00484728">
            <w:pPr>
              <w:rPr>
                <w:rFonts w:ascii="Verdana" w:hAnsi="Verdana" w:cs="Arial"/>
                <w:b/>
                <w:color w:val="404040" w:themeColor="text1" w:themeTint="BF"/>
                <w:sz w:val="18"/>
                <w:szCs w:val="18"/>
              </w:rPr>
            </w:pPr>
          </w:p>
        </w:tc>
      </w:tr>
      <w:tr w:rsidR="00D9253C" w:rsidRPr="00D9253C" w14:paraId="20BED4EC" w14:textId="77777777" w:rsidTr="00D9253C">
        <w:trPr>
          <w:trHeight w:val="2165"/>
        </w:trPr>
        <w:tc>
          <w:tcPr>
            <w:tcW w:w="266" w:type="pct"/>
            <w:vAlign w:val="center"/>
          </w:tcPr>
          <w:p w14:paraId="089CB161"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 xml:space="preserve">1. </w:t>
            </w:r>
          </w:p>
          <w:p w14:paraId="7E4D8717" w14:textId="77777777" w:rsidR="00305C72" w:rsidRPr="00D9253C" w:rsidRDefault="00305C72" w:rsidP="00484728">
            <w:pPr>
              <w:rPr>
                <w:rFonts w:ascii="Verdana" w:hAnsi="Verdana" w:cs="Arial"/>
                <w:b/>
                <w:color w:val="404040" w:themeColor="text1" w:themeTint="BF"/>
                <w:sz w:val="18"/>
                <w:szCs w:val="18"/>
              </w:rPr>
            </w:pPr>
          </w:p>
        </w:tc>
        <w:tc>
          <w:tcPr>
            <w:tcW w:w="719" w:type="pct"/>
            <w:vAlign w:val="center"/>
          </w:tcPr>
          <w:p w14:paraId="7F4467A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Respuesta / (Prueba Documental) proveniente de Ciudadano, PGN y/o entes de control, personas jurídicas públicas o privadas.</w:t>
            </w:r>
          </w:p>
          <w:p w14:paraId="7E4A4E75"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vAlign w:val="center"/>
          </w:tcPr>
          <w:p w14:paraId="03B0CD07" w14:textId="77777777" w:rsidR="00305C72" w:rsidRPr="00D9253C" w:rsidRDefault="00305C72" w:rsidP="00484728">
            <w:pPr>
              <w:jc w:val="center"/>
              <w:rPr>
                <w:rFonts w:ascii="Verdana" w:hAnsi="Verdana" w:cs="Arial"/>
                <w:color w:val="404040" w:themeColor="text1" w:themeTint="BF"/>
                <w:sz w:val="18"/>
                <w:szCs w:val="18"/>
              </w:rPr>
            </w:pPr>
          </w:p>
          <w:p w14:paraId="30B63606" w14:textId="77777777" w:rsidR="00305C72" w:rsidRPr="00D9253C" w:rsidRDefault="00305C72" w:rsidP="00484728">
            <w:pPr>
              <w:jc w:val="center"/>
              <w:rPr>
                <w:rFonts w:ascii="Verdana" w:hAnsi="Verdana" w:cs="Arial"/>
                <w:color w:val="404040" w:themeColor="text1" w:themeTint="BF"/>
                <w:sz w:val="18"/>
                <w:szCs w:val="18"/>
              </w:rPr>
            </w:pPr>
          </w:p>
          <w:p w14:paraId="59434BA9"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Identificar el contenido del Documento</w:t>
            </w:r>
          </w:p>
          <w:p w14:paraId="05BA772D" w14:textId="77777777" w:rsidR="00305C72" w:rsidRPr="00D9253C" w:rsidRDefault="00305C72" w:rsidP="00484728">
            <w:pPr>
              <w:jc w:val="center"/>
              <w:rPr>
                <w:rFonts w:ascii="Verdana" w:hAnsi="Verdana" w:cs="Arial"/>
                <w:color w:val="404040" w:themeColor="text1" w:themeTint="BF"/>
                <w:sz w:val="18"/>
                <w:szCs w:val="18"/>
              </w:rPr>
            </w:pPr>
          </w:p>
          <w:p w14:paraId="5D7AB896" w14:textId="77777777" w:rsidR="00305C72" w:rsidRPr="00D9253C" w:rsidRDefault="00305C72" w:rsidP="00484728">
            <w:pPr>
              <w:jc w:val="center"/>
              <w:rPr>
                <w:rFonts w:ascii="Verdana" w:hAnsi="Verdana" w:cs="Arial"/>
                <w:color w:val="404040" w:themeColor="text1" w:themeTint="BF"/>
                <w:sz w:val="18"/>
                <w:szCs w:val="18"/>
              </w:rPr>
            </w:pPr>
          </w:p>
          <w:p w14:paraId="48083805" w14:textId="77777777" w:rsidR="00305C72" w:rsidRPr="00D9253C" w:rsidRDefault="00305C72" w:rsidP="00484728">
            <w:pPr>
              <w:jc w:val="center"/>
              <w:rPr>
                <w:rFonts w:ascii="Verdana" w:hAnsi="Verdana" w:cs="Arial"/>
                <w:b/>
                <w:color w:val="404040" w:themeColor="text1" w:themeTint="BF"/>
                <w:sz w:val="18"/>
                <w:szCs w:val="18"/>
              </w:rPr>
            </w:pPr>
          </w:p>
        </w:tc>
        <w:tc>
          <w:tcPr>
            <w:tcW w:w="199" w:type="pct"/>
            <w:vAlign w:val="center"/>
          </w:tcPr>
          <w:p w14:paraId="7E59F65F" w14:textId="77777777" w:rsidR="00305C72" w:rsidRPr="00D9253C" w:rsidRDefault="00305C72" w:rsidP="00484728">
            <w:pP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vAlign w:val="center"/>
          </w:tcPr>
          <w:p w14:paraId="5C4DA38E"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vAlign w:val="center"/>
          </w:tcPr>
          <w:p w14:paraId="298860F8" w14:textId="77777777" w:rsidR="00305C72" w:rsidRPr="00D9253C" w:rsidRDefault="00305C72" w:rsidP="00484728">
            <w:pPr>
              <w:autoSpaceDE w:val="0"/>
              <w:autoSpaceDN w:val="0"/>
              <w:adjustRightInd w:val="0"/>
              <w:jc w:val="both"/>
              <w:rPr>
                <w:rFonts w:ascii="Verdana" w:hAnsi="Verdana" w:cs="Arial"/>
                <w:color w:val="404040" w:themeColor="text1" w:themeTint="BF"/>
                <w:sz w:val="18"/>
                <w:szCs w:val="18"/>
                <w:lang w:eastAsia="es-CO"/>
              </w:rPr>
            </w:pPr>
            <w:r w:rsidRPr="00D9253C">
              <w:rPr>
                <w:rFonts w:ascii="Verdana" w:hAnsi="Verdana" w:cs="Arial"/>
                <w:color w:val="404040" w:themeColor="text1" w:themeTint="BF"/>
                <w:sz w:val="18"/>
                <w:szCs w:val="18"/>
                <w:lang w:eastAsia="es-CO"/>
              </w:rPr>
              <w:t xml:space="preserve">Consiste efectuar un correcto control y filtro al contenido consignado en el documento, lo anterior, con el fin de determinar si se trata de </w:t>
            </w:r>
            <w:r w:rsidRPr="00D9253C">
              <w:rPr>
                <w:rFonts w:ascii="Verdana" w:hAnsi="Verdana" w:cs="Arial"/>
                <w:b/>
                <w:color w:val="404040" w:themeColor="text1" w:themeTint="BF"/>
                <w:sz w:val="18"/>
                <w:szCs w:val="18"/>
                <w:u w:val="single"/>
                <w:lang w:eastAsia="es-CO"/>
              </w:rPr>
              <w:t>una respuesta con destino a un expediente disciplinario</w:t>
            </w:r>
            <w:r w:rsidRPr="00D9253C">
              <w:rPr>
                <w:rFonts w:ascii="Verdana" w:hAnsi="Verdana" w:cs="Arial"/>
                <w:color w:val="404040" w:themeColor="text1" w:themeTint="BF"/>
                <w:sz w:val="18"/>
                <w:szCs w:val="18"/>
                <w:lang w:eastAsia="es-CO"/>
              </w:rPr>
              <w:t>.</w:t>
            </w:r>
          </w:p>
          <w:p w14:paraId="6FFCD086" w14:textId="77777777" w:rsidR="00305C72" w:rsidRPr="00D9253C" w:rsidRDefault="00305C72" w:rsidP="00484728">
            <w:pPr>
              <w:rPr>
                <w:rFonts w:ascii="Verdana" w:hAnsi="Verdana" w:cs="Arial"/>
                <w:b/>
                <w:color w:val="404040" w:themeColor="text1" w:themeTint="BF"/>
                <w:sz w:val="18"/>
                <w:szCs w:val="18"/>
              </w:rPr>
            </w:pPr>
          </w:p>
        </w:tc>
        <w:tc>
          <w:tcPr>
            <w:tcW w:w="988" w:type="pct"/>
            <w:vAlign w:val="center"/>
          </w:tcPr>
          <w:p w14:paraId="50D89AF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Oficio</w:t>
            </w:r>
          </w:p>
        </w:tc>
      </w:tr>
      <w:tr w:rsidR="00D9253C" w:rsidRPr="00D9253C" w14:paraId="122BF9AE" w14:textId="77777777" w:rsidTr="00D9253C">
        <w:trPr>
          <w:trHeight w:val="139"/>
        </w:trPr>
        <w:tc>
          <w:tcPr>
            <w:tcW w:w="266" w:type="pct"/>
            <w:vAlign w:val="center"/>
          </w:tcPr>
          <w:p w14:paraId="53FB229F"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2.</w:t>
            </w:r>
          </w:p>
        </w:tc>
        <w:tc>
          <w:tcPr>
            <w:tcW w:w="719" w:type="pct"/>
            <w:vAlign w:val="center"/>
          </w:tcPr>
          <w:p w14:paraId="646C1323"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Respuesta / (Prueba Documental) proveniente de Ciudadano, PGN y/o entes de control, personas jurídicas públicas o privadas.</w:t>
            </w:r>
          </w:p>
          <w:p w14:paraId="21271CB4"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vAlign w:val="center"/>
          </w:tcPr>
          <w:p w14:paraId="7484E9F2"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Revisar el canal de envió de la información.</w:t>
            </w:r>
          </w:p>
        </w:tc>
        <w:tc>
          <w:tcPr>
            <w:tcW w:w="199" w:type="pct"/>
            <w:vAlign w:val="center"/>
          </w:tcPr>
          <w:p w14:paraId="2A0FF0D6" w14:textId="77777777" w:rsidR="00305C72" w:rsidRPr="00D9253C" w:rsidRDefault="00305C72" w:rsidP="00484728">
            <w:pP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vAlign w:val="center"/>
          </w:tcPr>
          <w:p w14:paraId="40970866"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vAlign w:val="center"/>
          </w:tcPr>
          <w:p w14:paraId="7D2A15E8" w14:textId="77777777" w:rsidR="00305C72" w:rsidRPr="00D9253C" w:rsidRDefault="00305C72" w:rsidP="00484728">
            <w:pPr>
              <w:jc w:val="both"/>
              <w:rPr>
                <w:rFonts w:ascii="Verdana" w:hAnsi="Verdana" w:cs="Arial"/>
                <w:b/>
                <w:color w:val="404040" w:themeColor="text1" w:themeTint="BF"/>
                <w:sz w:val="18"/>
                <w:szCs w:val="18"/>
              </w:rPr>
            </w:pPr>
            <w:r w:rsidRPr="00D9253C">
              <w:rPr>
                <w:rFonts w:ascii="Verdana" w:hAnsi="Verdana" w:cs="Arial"/>
                <w:color w:val="404040" w:themeColor="text1" w:themeTint="BF"/>
                <w:sz w:val="18"/>
                <w:szCs w:val="18"/>
                <w:lang w:eastAsia="es-CO"/>
              </w:rPr>
              <w:t>Identificar el medio por el cual se allega la respuesta. La recepción puede darse directamente al</w:t>
            </w:r>
            <w:r w:rsidRPr="00D9253C">
              <w:rPr>
                <w:rFonts w:ascii="Verdana" w:hAnsi="Verdana" w:cs="Arial"/>
                <w:color w:val="404040" w:themeColor="text1" w:themeTint="BF"/>
                <w:sz w:val="18"/>
                <w:szCs w:val="18"/>
              </w:rPr>
              <w:t xml:space="preserve"> correo electrónico oficial de la OCDI </w:t>
            </w:r>
            <w:hyperlink r:id="rId15" w:history="1">
              <w:r w:rsidRPr="00D9253C">
                <w:rPr>
                  <w:rStyle w:val="Hipervnculo"/>
                  <w:rFonts w:ascii="Verdana" w:hAnsi="Verdana" w:cs="Arial"/>
                  <w:color w:val="404040" w:themeColor="text1" w:themeTint="BF"/>
                  <w:sz w:val="18"/>
                  <w:szCs w:val="18"/>
                </w:rPr>
                <w:t>ocid@minhacienda.gov.co</w:t>
              </w:r>
            </w:hyperlink>
            <w:r w:rsidRPr="00D9253C">
              <w:rPr>
                <w:rFonts w:ascii="Verdana" w:hAnsi="Verdana" w:cs="Arial"/>
                <w:color w:val="404040" w:themeColor="text1" w:themeTint="BF"/>
                <w:sz w:val="18"/>
                <w:szCs w:val="18"/>
              </w:rPr>
              <w:t xml:space="preserve"> y/o a través del SIED “Sistema Integrado Electrónico Documental.</w:t>
            </w:r>
          </w:p>
        </w:tc>
        <w:tc>
          <w:tcPr>
            <w:tcW w:w="988" w:type="pct"/>
            <w:vAlign w:val="center"/>
          </w:tcPr>
          <w:p w14:paraId="529751D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Oficio</w:t>
            </w:r>
          </w:p>
        </w:tc>
      </w:tr>
      <w:tr w:rsidR="00D9253C" w:rsidRPr="00D9253C" w14:paraId="5CFF5390" w14:textId="77777777" w:rsidTr="00D9253C">
        <w:trPr>
          <w:trHeight w:val="138"/>
        </w:trPr>
        <w:tc>
          <w:tcPr>
            <w:tcW w:w="266" w:type="pct"/>
            <w:vAlign w:val="center"/>
          </w:tcPr>
          <w:p w14:paraId="3C1647C0"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3.</w:t>
            </w:r>
          </w:p>
        </w:tc>
        <w:tc>
          <w:tcPr>
            <w:tcW w:w="719" w:type="pct"/>
            <w:vAlign w:val="center"/>
          </w:tcPr>
          <w:p w14:paraId="3DCB6BCA"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 xml:space="preserve">Respuesta / (Prueba Documental) proveniente de Ciudadano, PGN y/o </w:t>
            </w:r>
            <w:r w:rsidRPr="00D9253C">
              <w:rPr>
                <w:rFonts w:ascii="Verdana" w:hAnsi="Verdana" w:cs="Arial"/>
                <w:b/>
                <w:color w:val="404040" w:themeColor="text1" w:themeTint="BF"/>
                <w:sz w:val="18"/>
                <w:szCs w:val="18"/>
              </w:rPr>
              <w:lastRenderedPageBreak/>
              <w:t>entes de control, personas jurídicas públicas o privadas.</w:t>
            </w:r>
          </w:p>
          <w:p w14:paraId="3FF2F275"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vAlign w:val="center"/>
          </w:tcPr>
          <w:p w14:paraId="664C56AE"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lastRenderedPageBreak/>
              <w:t>Identificar el origen del Documento</w:t>
            </w:r>
          </w:p>
        </w:tc>
        <w:tc>
          <w:tcPr>
            <w:tcW w:w="199" w:type="pct"/>
            <w:vAlign w:val="center"/>
          </w:tcPr>
          <w:p w14:paraId="19A64BCC" w14:textId="77777777" w:rsidR="00305C72" w:rsidRPr="00D9253C" w:rsidRDefault="00305C72" w:rsidP="00484728">
            <w:pP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vAlign w:val="center"/>
          </w:tcPr>
          <w:p w14:paraId="1BB68AE2"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vAlign w:val="center"/>
          </w:tcPr>
          <w:p w14:paraId="44FAB54D" w14:textId="77777777" w:rsidR="00305C72" w:rsidRPr="00D9253C" w:rsidRDefault="00305C72" w:rsidP="00484728">
            <w:pPr>
              <w:jc w:val="both"/>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Establecer que el emisor o suscriptor de la queja es un ciudadano o proviene de la PGN</w:t>
            </w:r>
            <w:r w:rsidRPr="00D9253C">
              <w:rPr>
                <w:rFonts w:ascii="Verdana" w:hAnsi="Verdana" w:cs="Arial"/>
                <w:b/>
                <w:color w:val="404040" w:themeColor="text1" w:themeTint="BF"/>
                <w:sz w:val="18"/>
                <w:szCs w:val="18"/>
              </w:rPr>
              <w:t xml:space="preserve"> </w:t>
            </w:r>
            <w:r w:rsidRPr="00D9253C">
              <w:rPr>
                <w:rFonts w:ascii="Verdana" w:hAnsi="Verdana" w:cs="Arial"/>
                <w:color w:val="404040" w:themeColor="text1" w:themeTint="BF"/>
                <w:sz w:val="18"/>
                <w:szCs w:val="18"/>
              </w:rPr>
              <w:t>y/o entes de control, personas jurídicas públicas o privadas.</w:t>
            </w:r>
          </w:p>
        </w:tc>
        <w:tc>
          <w:tcPr>
            <w:tcW w:w="988" w:type="pct"/>
            <w:vAlign w:val="center"/>
          </w:tcPr>
          <w:p w14:paraId="610A2376"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Oficio</w:t>
            </w:r>
          </w:p>
        </w:tc>
      </w:tr>
      <w:tr w:rsidR="00D9253C" w:rsidRPr="00D9253C" w14:paraId="14A1920B" w14:textId="77777777" w:rsidTr="00D9253C">
        <w:trPr>
          <w:trHeight w:val="119"/>
        </w:trPr>
        <w:tc>
          <w:tcPr>
            <w:tcW w:w="266" w:type="pct"/>
            <w:vAlign w:val="center"/>
          </w:tcPr>
          <w:p w14:paraId="4A359227"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4.</w:t>
            </w:r>
          </w:p>
        </w:tc>
        <w:tc>
          <w:tcPr>
            <w:tcW w:w="719" w:type="pct"/>
            <w:vAlign w:val="center"/>
          </w:tcPr>
          <w:p w14:paraId="0434D004"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Respuesta / (Prueba Documental) proveniente de Ciudadano, PGN y/o entes de control, personas jurídicas públicas o privadas.</w:t>
            </w:r>
          </w:p>
          <w:p w14:paraId="791CE7DE"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vAlign w:val="center"/>
          </w:tcPr>
          <w:p w14:paraId="64F81540"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Remitir al Grupo de Servicio al Cliente.</w:t>
            </w:r>
          </w:p>
        </w:tc>
        <w:tc>
          <w:tcPr>
            <w:tcW w:w="199" w:type="pct"/>
            <w:vAlign w:val="center"/>
          </w:tcPr>
          <w:p w14:paraId="1C541DC8" w14:textId="77777777" w:rsidR="00305C72" w:rsidRPr="00D9253C" w:rsidRDefault="00305C72" w:rsidP="00484728">
            <w:pP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vAlign w:val="center"/>
          </w:tcPr>
          <w:p w14:paraId="620739DA"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vAlign w:val="center"/>
          </w:tcPr>
          <w:p w14:paraId="4A4342E0" w14:textId="6799F047" w:rsidR="00305C72" w:rsidRPr="00D9253C" w:rsidRDefault="00305C72" w:rsidP="00484728">
            <w:pPr>
              <w:jc w:val="both"/>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 xml:space="preserve">Los documentos identificados como oficios cuyo contenido se una respuesta con destino a un expediente </w:t>
            </w:r>
            <w:r w:rsidR="009B5A60" w:rsidRPr="00D9253C">
              <w:rPr>
                <w:rFonts w:ascii="Verdana" w:hAnsi="Verdana" w:cs="Arial"/>
                <w:color w:val="404040" w:themeColor="text1" w:themeTint="BF"/>
                <w:sz w:val="18"/>
                <w:szCs w:val="18"/>
              </w:rPr>
              <w:t>disciplinario y</w:t>
            </w:r>
            <w:r w:rsidRPr="00D9253C">
              <w:rPr>
                <w:rFonts w:ascii="Verdana" w:hAnsi="Verdana" w:cs="Arial"/>
                <w:color w:val="404040" w:themeColor="text1" w:themeTint="BF"/>
                <w:sz w:val="18"/>
                <w:szCs w:val="18"/>
              </w:rPr>
              <w:t xml:space="preserve"> que su canal de recepción sea el correo electrónico oficial de la OCDI, deberán ser remitidos al Grupo de Servicio al Cliente atencioncliente@minhacienda.gov.co para que se realice el proceso de “radicación de comunicaciones oficiales” en el SIED “Sistema Integrado Electrónico Documental del MHCP.</w:t>
            </w:r>
          </w:p>
        </w:tc>
        <w:tc>
          <w:tcPr>
            <w:tcW w:w="988" w:type="pct"/>
            <w:vAlign w:val="center"/>
          </w:tcPr>
          <w:p w14:paraId="11696DA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Correo atención al cliente.</w:t>
            </w:r>
          </w:p>
        </w:tc>
      </w:tr>
      <w:tr w:rsidR="00D9253C" w:rsidRPr="00D9253C" w14:paraId="07F13E28" w14:textId="77777777" w:rsidTr="00D9253C">
        <w:trPr>
          <w:trHeight w:val="101"/>
        </w:trPr>
        <w:tc>
          <w:tcPr>
            <w:tcW w:w="266" w:type="pct"/>
            <w:vAlign w:val="center"/>
          </w:tcPr>
          <w:p w14:paraId="156C5DB5"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5.</w:t>
            </w:r>
          </w:p>
        </w:tc>
        <w:tc>
          <w:tcPr>
            <w:tcW w:w="719" w:type="pct"/>
            <w:vAlign w:val="center"/>
          </w:tcPr>
          <w:p w14:paraId="79539495"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 xml:space="preserve">Respuesta / (Prueba Documental) proveniente de Ciudadano, PGN y/o entes de control, personas jurídicas </w:t>
            </w:r>
            <w:r w:rsidRPr="00D9253C">
              <w:rPr>
                <w:rFonts w:ascii="Verdana" w:hAnsi="Verdana" w:cs="Arial"/>
                <w:b/>
                <w:color w:val="404040" w:themeColor="text1" w:themeTint="BF"/>
                <w:sz w:val="18"/>
                <w:szCs w:val="18"/>
              </w:rPr>
              <w:lastRenderedPageBreak/>
              <w:t>públicas o privadas.</w:t>
            </w:r>
          </w:p>
          <w:p w14:paraId="1678224D"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vAlign w:val="center"/>
          </w:tcPr>
          <w:p w14:paraId="19C8955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lastRenderedPageBreak/>
              <w:t>Remitir el contenido al jefe de la OCDI.</w:t>
            </w:r>
          </w:p>
          <w:p w14:paraId="3F166C12" w14:textId="77777777" w:rsidR="00305C72" w:rsidRPr="00D9253C" w:rsidRDefault="00305C72" w:rsidP="00484728">
            <w:pPr>
              <w:rPr>
                <w:rFonts w:ascii="Verdana" w:hAnsi="Verdana" w:cs="Arial"/>
                <w:b/>
                <w:color w:val="404040" w:themeColor="text1" w:themeTint="BF"/>
                <w:sz w:val="18"/>
                <w:szCs w:val="18"/>
              </w:rPr>
            </w:pPr>
          </w:p>
        </w:tc>
        <w:tc>
          <w:tcPr>
            <w:tcW w:w="199" w:type="pct"/>
            <w:vAlign w:val="center"/>
          </w:tcPr>
          <w:p w14:paraId="5A3CC83A" w14:textId="77777777" w:rsidR="00305C72" w:rsidRPr="00D9253C" w:rsidRDefault="00305C72" w:rsidP="00484728">
            <w:pP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vAlign w:val="center"/>
          </w:tcPr>
          <w:p w14:paraId="68DA432B"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vAlign w:val="center"/>
          </w:tcPr>
          <w:p w14:paraId="184FAA41"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lang w:eastAsia="es-CO"/>
              </w:rPr>
              <w:t>Luego de efectuar la “</w:t>
            </w:r>
            <w:r w:rsidRPr="00D9253C">
              <w:rPr>
                <w:rFonts w:ascii="Verdana" w:hAnsi="Verdana" w:cs="Arial"/>
                <w:b/>
                <w:color w:val="404040" w:themeColor="text1" w:themeTint="BF"/>
                <w:sz w:val="18"/>
                <w:szCs w:val="18"/>
                <w:lang w:eastAsia="es-CO"/>
              </w:rPr>
              <w:t>gestión integral”</w:t>
            </w:r>
            <w:r w:rsidRPr="00D9253C">
              <w:rPr>
                <w:rFonts w:ascii="Verdana" w:hAnsi="Verdana" w:cs="Arial"/>
                <w:color w:val="404040" w:themeColor="text1" w:themeTint="BF"/>
                <w:sz w:val="18"/>
                <w:szCs w:val="18"/>
                <w:lang w:eastAsia="es-CO"/>
              </w:rPr>
              <w:t xml:space="preserve"> de la respuesta como correspondencia recibida en la OCDI, se remitirán al jefe de la OCDI los documentos a través del </w:t>
            </w:r>
            <w:r w:rsidRPr="00D9253C">
              <w:rPr>
                <w:rFonts w:ascii="Verdana" w:hAnsi="Verdana" w:cs="Arial"/>
                <w:color w:val="404040" w:themeColor="text1" w:themeTint="BF"/>
                <w:sz w:val="18"/>
                <w:szCs w:val="18"/>
              </w:rPr>
              <w:t xml:space="preserve">SIED “Sistema Integrado Electrónico Documental y </w:t>
            </w:r>
            <w:r w:rsidRPr="00D9253C">
              <w:rPr>
                <w:rFonts w:ascii="Verdana" w:hAnsi="Verdana" w:cs="Arial"/>
                <w:color w:val="404040" w:themeColor="text1" w:themeTint="BF"/>
                <w:sz w:val="18"/>
                <w:szCs w:val="18"/>
              </w:rPr>
              <w:lastRenderedPageBreak/>
              <w:t>correo electrónico institucional.</w:t>
            </w:r>
          </w:p>
        </w:tc>
        <w:tc>
          <w:tcPr>
            <w:tcW w:w="988" w:type="pct"/>
            <w:vAlign w:val="center"/>
          </w:tcPr>
          <w:p w14:paraId="43434D17"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lastRenderedPageBreak/>
              <w:t>Registro SIED</w:t>
            </w:r>
          </w:p>
        </w:tc>
      </w:tr>
      <w:tr w:rsidR="00D9253C" w:rsidRPr="00D9253C" w14:paraId="6AB9F4EC" w14:textId="77777777" w:rsidTr="00D9253C">
        <w:trPr>
          <w:trHeight w:val="2445"/>
        </w:trPr>
        <w:tc>
          <w:tcPr>
            <w:tcW w:w="266" w:type="pct"/>
            <w:vAlign w:val="center"/>
          </w:tcPr>
          <w:p w14:paraId="4CEA2CFE"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6.</w:t>
            </w:r>
          </w:p>
        </w:tc>
        <w:tc>
          <w:tcPr>
            <w:tcW w:w="719" w:type="pct"/>
            <w:vAlign w:val="center"/>
          </w:tcPr>
          <w:p w14:paraId="4ECCE969"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Respuesta / (Prueba Documental) proveniente de Ciudadano, PGN y/o entes de control, personas jurídicas públicas o privadas.</w:t>
            </w:r>
          </w:p>
          <w:p w14:paraId="26233285"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vAlign w:val="center"/>
          </w:tcPr>
          <w:p w14:paraId="2F55D5D5"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Devolución con indicaciones de tramitación de los documentos a la secretaria de la OCDI.</w:t>
            </w:r>
          </w:p>
          <w:p w14:paraId="0AF92B18" w14:textId="77777777" w:rsidR="00305C72" w:rsidRPr="00D9253C" w:rsidRDefault="00305C72" w:rsidP="00484728">
            <w:pPr>
              <w:jc w:val="center"/>
              <w:rPr>
                <w:rFonts w:ascii="Verdana" w:hAnsi="Verdana" w:cs="Arial"/>
                <w:color w:val="404040" w:themeColor="text1" w:themeTint="BF"/>
                <w:sz w:val="18"/>
                <w:szCs w:val="18"/>
              </w:rPr>
            </w:pPr>
          </w:p>
        </w:tc>
        <w:tc>
          <w:tcPr>
            <w:tcW w:w="199" w:type="pct"/>
            <w:vAlign w:val="center"/>
          </w:tcPr>
          <w:p w14:paraId="13F6DB9D" w14:textId="77777777" w:rsidR="00305C72" w:rsidRPr="00D9253C" w:rsidRDefault="00305C72" w:rsidP="00484728">
            <w:pP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vAlign w:val="center"/>
          </w:tcPr>
          <w:p w14:paraId="0053C9B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Jefe OCDI</w:t>
            </w:r>
          </w:p>
        </w:tc>
        <w:tc>
          <w:tcPr>
            <w:tcW w:w="1251" w:type="pct"/>
            <w:vAlign w:val="center"/>
          </w:tcPr>
          <w:p w14:paraId="296F17E0"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El jefe de la OCDI devolverá la respuesta a la secretaría del Despacho a través del SIED “Sistema Integrado Electrónico Documental y correo electrónico institucional, describiendo los siguientes ordenes posibles: 1) Orden de incorporar la respuesta al expediente disciplinario o 2) Remisión por competencia a área o entidad competente.</w:t>
            </w:r>
          </w:p>
          <w:p w14:paraId="25F3B968" w14:textId="77777777" w:rsidR="00305C72" w:rsidRPr="00D9253C" w:rsidRDefault="00305C72" w:rsidP="00484728">
            <w:pPr>
              <w:jc w:val="both"/>
              <w:rPr>
                <w:rFonts w:ascii="Verdana" w:hAnsi="Verdana" w:cs="Arial"/>
                <w:color w:val="404040" w:themeColor="text1" w:themeTint="BF"/>
                <w:sz w:val="18"/>
                <w:szCs w:val="18"/>
              </w:rPr>
            </w:pPr>
          </w:p>
        </w:tc>
        <w:tc>
          <w:tcPr>
            <w:tcW w:w="988" w:type="pct"/>
            <w:vAlign w:val="center"/>
          </w:tcPr>
          <w:p w14:paraId="121C8228"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2A808265" w14:textId="77777777" w:rsidTr="00D9253C">
        <w:trPr>
          <w:trHeight w:val="120"/>
        </w:trPr>
        <w:tc>
          <w:tcPr>
            <w:tcW w:w="266" w:type="pct"/>
            <w:vAlign w:val="center"/>
          </w:tcPr>
          <w:p w14:paraId="7AF5EB01"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7.</w:t>
            </w:r>
          </w:p>
        </w:tc>
        <w:tc>
          <w:tcPr>
            <w:tcW w:w="719" w:type="pct"/>
            <w:vAlign w:val="center"/>
          </w:tcPr>
          <w:p w14:paraId="47458D6F"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Respuesta / (Prueba Documental) proveniente de Ciudadano, PGN y/o entes de control, personas jurídicas públicas o privadas.</w:t>
            </w:r>
          </w:p>
          <w:p w14:paraId="524FAFC5"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vAlign w:val="center"/>
          </w:tcPr>
          <w:p w14:paraId="5616E73D" w14:textId="77777777" w:rsidR="00305C72" w:rsidRPr="00D9253C" w:rsidRDefault="00305C72" w:rsidP="00484728">
            <w:pPr>
              <w:jc w:val="center"/>
              <w:rPr>
                <w:rFonts w:ascii="Verdana" w:hAnsi="Verdana" w:cs="Arial"/>
                <w:color w:val="404040" w:themeColor="text1" w:themeTint="BF"/>
                <w:sz w:val="18"/>
                <w:szCs w:val="18"/>
              </w:rPr>
            </w:pPr>
          </w:p>
          <w:p w14:paraId="47B204B9" w14:textId="0239C41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Asignación virtual en el SIED, de la respuesta o prueba </w:t>
            </w:r>
            <w:r w:rsidR="009B5A60" w:rsidRPr="00D9253C">
              <w:rPr>
                <w:rFonts w:ascii="Verdana" w:hAnsi="Verdana" w:cs="Arial"/>
                <w:color w:val="404040" w:themeColor="text1" w:themeTint="BF"/>
                <w:sz w:val="18"/>
                <w:szCs w:val="18"/>
              </w:rPr>
              <w:t>documental al</w:t>
            </w:r>
            <w:r w:rsidRPr="00D9253C">
              <w:rPr>
                <w:rFonts w:ascii="Verdana" w:hAnsi="Verdana" w:cs="Arial"/>
                <w:color w:val="404040" w:themeColor="text1" w:themeTint="BF"/>
                <w:sz w:val="18"/>
                <w:szCs w:val="18"/>
              </w:rPr>
              <w:t xml:space="preserve"> responsable del proceso en el SIED.</w:t>
            </w:r>
          </w:p>
        </w:tc>
        <w:tc>
          <w:tcPr>
            <w:tcW w:w="199" w:type="pct"/>
            <w:vAlign w:val="center"/>
          </w:tcPr>
          <w:p w14:paraId="136C06D3" w14:textId="77777777" w:rsidR="00305C72" w:rsidRPr="00D9253C" w:rsidRDefault="00305C72" w:rsidP="00484728">
            <w:pPr>
              <w:rPr>
                <w:rFonts w:ascii="Verdana" w:hAnsi="Verdana" w:cs="Arial"/>
                <w:color w:val="404040" w:themeColor="text1" w:themeTint="BF"/>
                <w:sz w:val="18"/>
                <w:szCs w:val="18"/>
              </w:rPr>
            </w:pPr>
          </w:p>
          <w:p w14:paraId="324E896C" w14:textId="77777777" w:rsidR="00305C72" w:rsidRPr="00D9253C" w:rsidRDefault="00305C72" w:rsidP="00484728">
            <w:pP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vAlign w:val="center"/>
          </w:tcPr>
          <w:p w14:paraId="09FAB3A1"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vAlign w:val="center"/>
          </w:tcPr>
          <w:p w14:paraId="71C9CE39" w14:textId="73CB5241"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Consiste en un proceso virtual adelantado en el SIED “Sistema Integrado Electrónico en el cual el documento previamente radicado con consecutivo de entrada en el </w:t>
            </w:r>
            <w:r w:rsidR="009B5A60" w:rsidRPr="00D9253C">
              <w:rPr>
                <w:rFonts w:ascii="Verdana" w:hAnsi="Verdana" w:cs="Arial"/>
                <w:color w:val="404040" w:themeColor="text1" w:themeTint="BF"/>
                <w:sz w:val="18"/>
                <w:szCs w:val="18"/>
              </w:rPr>
              <w:t>SIED</w:t>
            </w:r>
            <w:r w:rsidRPr="00D9253C">
              <w:rPr>
                <w:rFonts w:ascii="Verdana" w:hAnsi="Verdana" w:cs="Arial"/>
                <w:color w:val="404040" w:themeColor="text1" w:themeTint="BF"/>
                <w:sz w:val="18"/>
                <w:szCs w:val="18"/>
              </w:rPr>
              <w:t xml:space="preserve"> se asigna por el mismo medio al abogado responsable.</w:t>
            </w:r>
            <w:r w:rsidRPr="00D9253C">
              <w:rPr>
                <w:rFonts w:ascii="Verdana" w:hAnsi="Verdana" w:cs="Arial"/>
                <w:color w:val="404040" w:themeColor="text1" w:themeTint="BF"/>
                <w:sz w:val="18"/>
                <w:szCs w:val="18"/>
              </w:rPr>
              <w:tab/>
            </w:r>
          </w:p>
        </w:tc>
        <w:tc>
          <w:tcPr>
            <w:tcW w:w="988" w:type="pct"/>
            <w:vAlign w:val="center"/>
          </w:tcPr>
          <w:p w14:paraId="65F95D6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4DD3DE1D" w14:textId="77777777" w:rsidTr="00D9253C">
        <w:trPr>
          <w:trHeight w:val="105"/>
        </w:trPr>
        <w:tc>
          <w:tcPr>
            <w:tcW w:w="266" w:type="pct"/>
            <w:vAlign w:val="center"/>
          </w:tcPr>
          <w:p w14:paraId="1F1737F5"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8.</w:t>
            </w:r>
          </w:p>
        </w:tc>
        <w:tc>
          <w:tcPr>
            <w:tcW w:w="719" w:type="pct"/>
            <w:vAlign w:val="center"/>
          </w:tcPr>
          <w:p w14:paraId="58CA6E9F"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Respuesta / (Prueba Documental) proveniente de Ciudadano, PGN y/o entes de control, personas jurídicas públicas o privadas.</w:t>
            </w:r>
          </w:p>
          <w:p w14:paraId="6902A193"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vAlign w:val="center"/>
          </w:tcPr>
          <w:p w14:paraId="24FD801C"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de entrega de respuesta / (prueba documental) a profesional designado o comisionado</w:t>
            </w:r>
          </w:p>
        </w:tc>
        <w:tc>
          <w:tcPr>
            <w:tcW w:w="199" w:type="pct"/>
            <w:vAlign w:val="center"/>
          </w:tcPr>
          <w:p w14:paraId="2C2887BE" w14:textId="77777777" w:rsidR="00305C72" w:rsidRPr="00D9253C" w:rsidRDefault="00305C72" w:rsidP="00484728">
            <w:pP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vAlign w:val="center"/>
          </w:tcPr>
          <w:p w14:paraId="29EC482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vAlign w:val="center"/>
          </w:tcPr>
          <w:p w14:paraId="68981E76" w14:textId="02D8DAA6"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Es el proceso por medio del cual se </w:t>
            </w:r>
            <w:r w:rsidR="009B5A60" w:rsidRPr="00D9253C">
              <w:rPr>
                <w:rFonts w:ascii="Verdana" w:hAnsi="Verdana" w:cs="Arial"/>
                <w:color w:val="404040" w:themeColor="text1" w:themeTint="BF"/>
                <w:sz w:val="18"/>
                <w:szCs w:val="18"/>
              </w:rPr>
              <w:t>consigna en</w:t>
            </w:r>
            <w:r w:rsidRPr="00D9253C">
              <w:rPr>
                <w:rFonts w:ascii="Verdana" w:hAnsi="Verdana" w:cs="Arial"/>
                <w:color w:val="404040" w:themeColor="text1" w:themeTint="BF"/>
                <w:sz w:val="18"/>
                <w:szCs w:val="18"/>
              </w:rPr>
              <w:t xml:space="preserve"> Libro de Control Documental Disciplinario de la respuesta / (prueba documental), la fecha de entrada del documento, fecha de entrega al profesional y firma de recibido por el profesional asigna o comisionado en el expediente.</w:t>
            </w:r>
          </w:p>
        </w:tc>
        <w:tc>
          <w:tcPr>
            <w:tcW w:w="988" w:type="pct"/>
            <w:vAlign w:val="center"/>
          </w:tcPr>
          <w:p w14:paraId="2ED5741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libro de control.</w:t>
            </w:r>
          </w:p>
        </w:tc>
      </w:tr>
      <w:tr w:rsidR="00D9253C" w:rsidRPr="00D9253C" w14:paraId="7E3D49A6" w14:textId="77777777" w:rsidTr="00D9253C">
        <w:trPr>
          <w:trHeight w:val="120"/>
        </w:trPr>
        <w:tc>
          <w:tcPr>
            <w:tcW w:w="266" w:type="pct"/>
            <w:vAlign w:val="center"/>
          </w:tcPr>
          <w:p w14:paraId="53FCE21D"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9.</w:t>
            </w:r>
          </w:p>
        </w:tc>
        <w:tc>
          <w:tcPr>
            <w:tcW w:w="719" w:type="pct"/>
            <w:vAlign w:val="center"/>
          </w:tcPr>
          <w:p w14:paraId="277B5BBC"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Respuesta / (Prueba Documental) proveniente de Ciudadano, PGN y/o entes de control, personas jurídicas públicas o privadas.</w:t>
            </w:r>
          </w:p>
          <w:p w14:paraId="427B1609" w14:textId="77777777" w:rsidR="00305C72" w:rsidRPr="00D9253C" w:rsidRDefault="00305C72" w:rsidP="00484728">
            <w:pPr>
              <w:jc w:val="center"/>
              <w:rPr>
                <w:rFonts w:ascii="Verdana" w:hAnsi="Verdana" w:cs="Arial"/>
                <w:b/>
                <w:color w:val="404040" w:themeColor="text1" w:themeTint="BF"/>
                <w:sz w:val="18"/>
                <w:szCs w:val="18"/>
              </w:rPr>
            </w:pPr>
          </w:p>
          <w:p w14:paraId="07092FD7"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vAlign w:val="center"/>
          </w:tcPr>
          <w:p w14:paraId="067CF30C"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Incorporación de respuesta / (prueba documental) en el expediente disciplinario físico.</w:t>
            </w:r>
          </w:p>
        </w:tc>
        <w:tc>
          <w:tcPr>
            <w:tcW w:w="199" w:type="pct"/>
            <w:vAlign w:val="center"/>
          </w:tcPr>
          <w:p w14:paraId="0284BFB9" w14:textId="77777777" w:rsidR="00305C72" w:rsidRPr="00D9253C" w:rsidRDefault="00305C72" w:rsidP="00484728">
            <w:pPr>
              <w:rPr>
                <w:rFonts w:ascii="Verdana" w:hAnsi="Verdana" w:cs="Arial"/>
                <w:color w:val="404040" w:themeColor="text1" w:themeTint="BF"/>
                <w:sz w:val="18"/>
                <w:szCs w:val="18"/>
              </w:rPr>
            </w:pPr>
          </w:p>
        </w:tc>
        <w:tc>
          <w:tcPr>
            <w:tcW w:w="918" w:type="pct"/>
            <w:vAlign w:val="center"/>
          </w:tcPr>
          <w:p w14:paraId="39BBBDB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Profesional Designado o Comisionado</w:t>
            </w:r>
          </w:p>
        </w:tc>
        <w:tc>
          <w:tcPr>
            <w:tcW w:w="1251" w:type="pct"/>
            <w:vAlign w:val="center"/>
          </w:tcPr>
          <w:p w14:paraId="72695D49" w14:textId="05150FA3"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Es el proceso mediante el cual se imprime o reproduce, folia organiza, legaja, ordena y archiva en el expediente respectivo la respuesta o prueba </w:t>
            </w:r>
            <w:r w:rsidR="009B5A60" w:rsidRPr="00D9253C">
              <w:rPr>
                <w:rFonts w:ascii="Verdana" w:hAnsi="Verdana" w:cs="Arial"/>
                <w:color w:val="404040" w:themeColor="text1" w:themeTint="BF"/>
                <w:sz w:val="18"/>
                <w:szCs w:val="18"/>
              </w:rPr>
              <w:t>documental.</w:t>
            </w:r>
          </w:p>
        </w:tc>
        <w:tc>
          <w:tcPr>
            <w:tcW w:w="988" w:type="pct"/>
            <w:vAlign w:val="center"/>
          </w:tcPr>
          <w:p w14:paraId="4F2CA185"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libro de control.</w:t>
            </w:r>
          </w:p>
        </w:tc>
      </w:tr>
      <w:tr w:rsidR="00D9253C" w:rsidRPr="00D9253C" w14:paraId="5147614A" w14:textId="77777777" w:rsidTr="009B5A60">
        <w:trPr>
          <w:trHeight w:val="395"/>
        </w:trPr>
        <w:tc>
          <w:tcPr>
            <w:tcW w:w="5000" w:type="pct"/>
            <w:gridSpan w:val="7"/>
            <w:shd w:val="clear" w:color="auto" w:fill="404040" w:themeFill="text1" w:themeFillTint="BF"/>
            <w:vAlign w:val="center"/>
          </w:tcPr>
          <w:p w14:paraId="103F5972" w14:textId="77777777" w:rsidR="00305C72" w:rsidRPr="009B5A60" w:rsidRDefault="00305C72" w:rsidP="00484728">
            <w:pPr>
              <w:rPr>
                <w:rFonts w:ascii="Verdana" w:hAnsi="Verdana" w:cs="Arial"/>
                <w:b/>
                <w:color w:val="FFFFFF" w:themeColor="background1"/>
                <w:sz w:val="18"/>
                <w:szCs w:val="18"/>
              </w:rPr>
            </w:pPr>
            <w:r w:rsidRPr="009B5A60">
              <w:rPr>
                <w:rFonts w:ascii="Verdana" w:hAnsi="Verdana" w:cs="Arial"/>
                <w:b/>
                <w:color w:val="FFFFFF" w:themeColor="background1"/>
                <w:sz w:val="18"/>
                <w:szCs w:val="18"/>
              </w:rPr>
              <w:t xml:space="preserve">C. RECEPCIÓN DE </w:t>
            </w:r>
            <w:r w:rsidRPr="009B5A60">
              <w:rPr>
                <w:rFonts w:ascii="Verdana" w:hAnsi="Verdana" w:cs="Arial"/>
                <w:b/>
                <w:color w:val="FFFFFF" w:themeColor="background1"/>
                <w:sz w:val="18"/>
                <w:szCs w:val="18"/>
                <w:u w:val="single"/>
              </w:rPr>
              <w:t>INFORME DE SERVIDOR PÚBLICO</w:t>
            </w:r>
            <w:r w:rsidRPr="009B5A60">
              <w:rPr>
                <w:rFonts w:ascii="Verdana" w:hAnsi="Verdana" w:cs="Arial"/>
                <w:b/>
                <w:color w:val="FFFFFF" w:themeColor="background1"/>
                <w:sz w:val="18"/>
                <w:szCs w:val="18"/>
              </w:rPr>
              <w:t>:</w:t>
            </w:r>
          </w:p>
          <w:p w14:paraId="695732DE" w14:textId="77777777" w:rsidR="00305C72" w:rsidRPr="009B5A60" w:rsidRDefault="00305C72" w:rsidP="00484728">
            <w:pPr>
              <w:rPr>
                <w:rFonts w:ascii="Verdana" w:hAnsi="Verdana" w:cs="Arial"/>
                <w:b/>
                <w:color w:val="FFFFFF" w:themeColor="background1"/>
                <w:sz w:val="18"/>
                <w:szCs w:val="18"/>
              </w:rPr>
            </w:pPr>
          </w:p>
        </w:tc>
      </w:tr>
      <w:tr w:rsidR="00D9253C" w:rsidRPr="00D9253C" w14:paraId="3EDC94B4" w14:textId="77777777" w:rsidTr="00D9253C">
        <w:trPr>
          <w:trHeight w:val="79"/>
        </w:trPr>
        <w:tc>
          <w:tcPr>
            <w:tcW w:w="266" w:type="pct"/>
            <w:vAlign w:val="center"/>
          </w:tcPr>
          <w:p w14:paraId="3A6C2A47"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1.</w:t>
            </w:r>
          </w:p>
        </w:tc>
        <w:tc>
          <w:tcPr>
            <w:tcW w:w="719" w:type="pct"/>
            <w:vAlign w:val="center"/>
          </w:tcPr>
          <w:p w14:paraId="629EA9D3"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Informe de servidor público proveniente de áreas del MHCP.</w:t>
            </w:r>
          </w:p>
        </w:tc>
        <w:tc>
          <w:tcPr>
            <w:tcW w:w="658" w:type="pct"/>
            <w:tcBorders>
              <w:bottom w:val="single" w:sz="4" w:space="0" w:color="auto"/>
            </w:tcBorders>
            <w:shd w:val="clear" w:color="auto" w:fill="auto"/>
            <w:vAlign w:val="center"/>
          </w:tcPr>
          <w:p w14:paraId="7BE60127" w14:textId="77777777" w:rsidR="00305C72" w:rsidRPr="00D9253C" w:rsidRDefault="00305C72" w:rsidP="00484728">
            <w:pPr>
              <w:jc w:val="center"/>
              <w:rPr>
                <w:rFonts w:ascii="Verdana" w:hAnsi="Verdana" w:cs="Arial"/>
                <w:color w:val="404040" w:themeColor="text1" w:themeTint="BF"/>
                <w:sz w:val="18"/>
                <w:szCs w:val="18"/>
              </w:rPr>
            </w:pPr>
          </w:p>
          <w:p w14:paraId="41C73EE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Identificar el contenido del Documento</w:t>
            </w:r>
          </w:p>
          <w:p w14:paraId="13C45EE9" w14:textId="77777777" w:rsidR="00305C72" w:rsidRPr="00D9253C" w:rsidRDefault="00305C72" w:rsidP="00484728">
            <w:pPr>
              <w:jc w:val="center"/>
              <w:rPr>
                <w:rFonts w:ascii="Verdana" w:hAnsi="Verdana" w:cs="Arial"/>
                <w:color w:val="404040" w:themeColor="text1" w:themeTint="BF"/>
                <w:sz w:val="18"/>
                <w:szCs w:val="18"/>
              </w:rPr>
            </w:pPr>
          </w:p>
          <w:p w14:paraId="6F79DF51" w14:textId="77777777" w:rsidR="00305C72" w:rsidRPr="00D9253C" w:rsidRDefault="00305C72" w:rsidP="00484728">
            <w:pPr>
              <w:jc w:val="center"/>
              <w:rPr>
                <w:rFonts w:ascii="Verdana" w:hAnsi="Verdana" w:cs="Arial"/>
                <w:color w:val="404040" w:themeColor="text1" w:themeTint="BF"/>
                <w:sz w:val="18"/>
                <w:szCs w:val="18"/>
              </w:rPr>
            </w:pPr>
          </w:p>
        </w:tc>
        <w:tc>
          <w:tcPr>
            <w:tcW w:w="199" w:type="pct"/>
            <w:tcBorders>
              <w:bottom w:val="single" w:sz="4" w:space="0" w:color="auto"/>
            </w:tcBorders>
            <w:vAlign w:val="center"/>
          </w:tcPr>
          <w:p w14:paraId="31791BFD"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0E33929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6B8BE1AE" w14:textId="77777777" w:rsidR="00305C72" w:rsidRPr="00D9253C" w:rsidRDefault="00305C72" w:rsidP="00484728">
            <w:pPr>
              <w:autoSpaceDE w:val="0"/>
              <w:autoSpaceDN w:val="0"/>
              <w:adjustRightInd w:val="0"/>
              <w:jc w:val="both"/>
              <w:rPr>
                <w:rFonts w:ascii="Verdana" w:hAnsi="Verdana" w:cs="Arial"/>
                <w:color w:val="404040" w:themeColor="text1" w:themeTint="BF"/>
                <w:sz w:val="18"/>
                <w:szCs w:val="18"/>
                <w:lang w:eastAsia="es-CO"/>
              </w:rPr>
            </w:pPr>
            <w:r w:rsidRPr="00D9253C">
              <w:rPr>
                <w:rFonts w:ascii="Verdana" w:hAnsi="Verdana" w:cs="Arial"/>
                <w:color w:val="404040" w:themeColor="text1" w:themeTint="BF"/>
                <w:sz w:val="18"/>
                <w:szCs w:val="18"/>
                <w:lang w:eastAsia="es-CO"/>
              </w:rPr>
              <w:t xml:space="preserve">Consiste efectuar un correcto control y filtro al contenido consignado en el documento, lo anterior, con el fin de determinar si se trata de </w:t>
            </w:r>
            <w:r w:rsidRPr="00D9253C">
              <w:rPr>
                <w:rFonts w:ascii="Verdana" w:hAnsi="Verdana" w:cs="Arial"/>
                <w:b/>
                <w:color w:val="404040" w:themeColor="text1" w:themeTint="BF"/>
                <w:sz w:val="18"/>
                <w:szCs w:val="18"/>
                <w:u w:val="single"/>
                <w:lang w:eastAsia="es-CO"/>
              </w:rPr>
              <w:t>un informe de servidor público</w:t>
            </w:r>
            <w:r w:rsidRPr="00D9253C">
              <w:rPr>
                <w:rFonts w:ascii="Verdana" w:hAnsi="Verdana" w:cs="Arial"/>
                <w:color w:val="404040" w:themeColor="text1" w:themeTint="BF"/>
                <w:sz w:val="18"/>
                <w:szCs w:val="18"/>
                <w:lang w:eastAsia="es-CO"/>
              </w:rPr>
              <w:t xml:space="preserve"> que debe ser gestionado por la OCDI.</w:t>
            </w:r>
          </w:p>
          <w:p w14:paraId="705DB1D7" w14:textId="77777777" w:rsidR="00305C72" w:rsidRPr="00D9253C" w:rsidRDefault="00305C72" w:rsidP="00484728">
            <w:pPr>
              <w:autoSpaceDE w:val="0"/>
              <w:autoSpaceDN w:val="0"/>
              <w:adjustRightInd w:val="0"/>
              <w:jc w:val="both"/>
              <w:rPr>
                <w:rFonts w:ascii="Verdana" w:hAnsi="Verdana" w:cs="Arial"/>
                <w:color w:val="404040" w:themeColor="text1" w:themeTint="BF"/>
                <w:sz w:val="18"/>
                <w:szCs w:val="18"/>
                <w:lang w:eastAsia="es-CO"/>
              </w:rPr>
            </w:pPr>
          </w:p>
          <w:p w14:paraId="557C7905" w14:textId="77777777" w:rsidR="00305C72" w:rsidRPr="00D9253C" w:rsidRDefault="00305C72" w:rsidP="00484728">
            <w:pPr>
              <w:autoSpaceDE w:val="0"/>
              <w:autoSpaceDN w:val="0"/>
              <w:adjustRightInd w:val="0"/>
              <w:jc w:val="both"/>
              <w:rPr>
                <w:rFonts w:ascii="Verdana" w:hAnsi="Verdana" w:cs="Arial"/>
                <w:color w:val="404040" w:themeColor="text1" w:themeTint="BF"/>
                <w:sz w:val="18"/>
                <w:szCs w:val="18"/>
                <w:lang w:eastAsia="es-CO"/>
              </w:rPr>
            </w:pPr>
          </w:p>
        </w:tc>
        <w:tc>
          <w:tcPr>
            <w:tcW w:w="988" w:type="pct"/>
            <w:vAlign w:val="center"/>
          </w:tcPr>
          <w:p w14:paraId="233B8EA8" w14:textId="77777777" w:rsidR="00305C72" w:rsidRPr="00D9253C" w:rsidRDefault="00305C72" w:rsidP="00484728">
            <w:pP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Memorando</w:t>
            </w:r>
          </w:p>
        </w:tc>
      </w:tr>
      <w:tr w:rsidR="00D9253C" w:rsidRPr="00D9253C" w14:paraId="67217714" w14:textId="77777777" w:rsidTr="00D9253C">
        <w:trPr>
          <w:trHeight w:val="70"/>
        </w:trPr>
        <w:tc>
          <w:tcPr>
            <w:tcW w:w="266" w:type="pct"/>
            <w:vAlign w:val="center"/>
          </w:tcPr>
          <w:p w14:paraId="2F4196C8"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2.</w:t>
            </w:r>
          </w:p>
        </w:tc>
        <w:tc>
          <w:tcPr>
            <w:tcW w:w="719" w:type="pct"/>
            <w:vAlign w:val="center"/>
          </w:tcPr>
          <w:p w14:paraId="024244E3"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Informe de servidor público proveniente de áreas del MHCP.</w:t>
            </w:r>
          </w:p>
        </w:tc>
        <w:tc>
          <w:tcPr>
            <w:tcW w:w="658" w:type="pct"/>
            <w:tcBorders>
              <w:bottom w:val="single" w:sz="4" w:space="0" w:color="auto"/>
            </w:tcBorders>
            <w:shd w:val="clear" w:color="auto" w:fill="auto"/>
            <w:vAlign w:val="center"/>
          </w:tcPr>
          <w:p w14:paraId="43595DDB" w14:textId="77777777" w:rsidR="00305C72" w:rsidRPr="00D9253C" w:rsidRDefault="00305C72" w:rsidP="00484728">
            <w:pPr>
              <w:jc w:val="center"/>
              <w:rPr>
                <w:rFonts w:ascii="Verdana" w:hAnsi="Verdana" w:cs="Arial"/>
                <w:color w:val="404040" w:themeColor="text1" w:themeTint="BF"/>
                <w:sz w:val="18"/>
                <w:szCs w:val="18"/>
              </w:rPr>
            </w:pPr>
          </w:p>
          <w:p w14:paraId="5672668A" w14:textId="77777777" w:rsidR="00305C72" w:rsidRPr="00D9253C" w:rsidRDefault="00305C72" w:rsidP="00484728">
            <w:pPr>
              <w:jc w:val="center"/>
              <w:rPr>
                <w:rFonts w:ascii="Verdana" w:hAnsi="Verdana" w:cs="Arial"/>
                <w:color w:val="404040" w:themeColor="text1" w:themeTint="BF"/>
                <w:sz w:val="18"/>
                <w:szCs w:val="18"/>
              </w:rPr>
            </w:pPr>
          </w:p>
          <w:p w14:paraId="7DD48DA7"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Revisar el canal de envió de la información.</w:t>
            </w:r>
          </w:p>
          <w:p w14:paraId="5E4B317C" w14:textId="77777777" w:rsidR="00305C72" w:rsidRPr="00D9253C" w:rsidRDefault="00305C72" w:rsidP="00484728">
            <w:pPr>
              <w:jc w:val="center"/>
              <w:rPr>
                <w:rFonts w:ascii="Verdana" w:hAnsi="Verdana" w:cs="Arial"/>
                <w:color w:val="404040" w:themeColor="text1" w:themeTint="BF"/>
                <w:sz w:val="18"/>
                <w:szCs w:val="18"/>
              </w:rPr>
            </w:pPr>
          </w:p>
          <w:p w14:paraId="05B63898" w14:textId="77777777" w:rsidR="00305C72" w:rsidRPr="00D9253C" w:rsidRDefault="00305C72" w:rsidP="00484728">
            <w:pPr>
              <w:jc w:val="center"/>
              <w:rPr>
                <w:rFonts w:ascii="Verdana" w:hAnsi="Verdana" w:cs="Arial"/>
                <w:color w:val="404040" w:themeColor="text1" w:themeTint="BF"/>
                <w:sz w:val="18"/>
                <w:szCs w:val="18"/>
              </w:rPr>
            </w:pPr>
          </w:p>
          <w:p w14:paraId="3AA5CAD4" w14:textId="77777777" w:rsidR="00305C72" w:rsidRPr="00D9253C" w:rsidRDefault="00305C72" w:rsidP="00484728">
            <w:pPr>
              <w:jc w:val="center"/>
              <w:rPr>
                <w:rFonts w:ascii="Verdana" w:hAnsi="Verdana" w:cs="Arial"/>
                <w:color w:val="404040" w:themeColor="text1" w:themeTint="BF"/>
                <w:sz w:val="18"/>
                <w:szCs w:val="18"/>
              </w:rPr>
            </w:pPr>
          </w:p>
          <w:p w14:paraId="0562F5EB" w14:textId="77777777" w:rsidR="00305C72" w:rsidRPr="00D9253C" w:rsidRDefault="00305C72" w:rsidP="00484728">
            <w:pPr>
              <w:jc w:val="center"/>
              <w:rPr>
                <w:rFonts w:ascii="Verdana" w:hAnsi="Verdana" w:cs="Arial"/>
                <w:color w:val="404040" w:themeColor="text1" w:themeTint="BF"/>
                <w:sz w:val="18"/>
                <w:szCs w:val="18"/>
              </w:rPr>
            </w:pPr>
          </w:p>
        </w:tc>
        <w:tc>
          <w:tcPr>
            <w:tcW w:w="199" w:type="pct"/>
            <w:tcBorders>
              <w:bottom w:val="single" w:sz="4" w:space="0" w:color="auto"/>
            </w:tcBorders>
            <w:vAlign w:val="center"/>
          </w:tcPr>
          <w:p w14:paraId="4080F61D"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2E6E83C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60C29A46"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lang w:eastAsia="es-CO"/>
              </w:rPr>
              <w:t xml:space="preserve">Identificar el medio por el cual se allega </w:t>
            </w:r>
            <w:r w:rsidRPr="00D9253C">
              <w:rPr>
                <w:rFonts w:ascii="Verdana" w:hAnsi="Verdana" w:cs="Arial"/>
                <w:b/>
                <w:color w:val="404040" w:themeColor="text1" w:themeTint="BF"/>
                <w:sz w:val="18"/>
                <w:szCs w:val="18"/>
                <w:u w:val="single"/>
                <w:lang w:eastAsia="es-CO"/>
              </w:rPr>
              <w:t>el informe de servidor público</w:t>
            </w:r>
            <w:r w:rsidRPr="00D9253C">
              <w:rPr>
                <w:rFonts w:ascii="Verdana" w:hAnsi="Verdana" w:cs="Arial"/>
                <w:color w:val="404040" w:themeColor="text1" w:themeTint="BF"/>
                <w:sz w:val="18"/>
                <w:szCs w:val="18"/>
                <w:lang w:eastAsia="es-CO"/>
              </w:rPr>
              <w:t>. La recepción debe darse siempre a través del</w:t>
            </w:r>
            <w:r w:rsidRPr="00D9253C">
              <w:rPr>
                <w:rFonts w:ascii="Verdana" w:hAnsi="Verdana" w:cs="Arial"/>
                <w:color w:val="404040" w:themeColor="text1" w:themeTint="BF"/>
                <w:sz w:val="18"/>
                <w:szCs w:val="18"/>
              </w:rPr>
              <w:t xml:space="preserve"> SIED “Sistema Integrado Electrónico Documental.</w:t>
            </w:r>
          </w:p>
          <w:p w14:paraId="24A54A9F" w14:textId="77777777" w:rsidR="00305C72" w:rsidRPr="00D9253C" w:rsidRDefault="00305C72" w:rsidP="00484728">
            <w:pPr>
              <w:spacing w:after="120"/>
              <w:jc w:val="both"/>
              <w:rPr>
                <w:rFonts w:ascii="Verdana" w:hAnsi="Verdana" w:cs="Arial"/>
                <w:color w:val="404040" w:themeColor="text1" w:themeTint="BF"/>
                <w:sz w:val="18"/>
                <w:szCs w:val="18"/>
              </w:rPr>
            </w:pPr>
          </w:p>
        </w:tc>
        <w:tc>
          <w:tcPr>
            <w:tcW w:w="988" w:type="pct"/>
            <w:vAlign w:val="center"/>
          </w:tcPr>
          <w:p w14:paraId="742C6B68"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185AEF50" w14:textId="77777777" w:rsidTr="00D9253C">
        <w:trPr>
          <w:trHeight w:val="150"/>
        </w:trPr>
        <w:tc>
          <w:tcPr>
            <w:tcW w:w="266" w:type="pct"/>
            <w:vAlign w:val="center"/>
          </w:tcPr>
          <w:p w14:paraId="09E235AD"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3.</w:t>
            </w:r>
          </w:p>
        </w:tc>
        <w:tc>
          <w:tcPr>
            <w:tcW w:w="719" w:type="pct"/>
            <w:vAlign w:val="center"/>
          </w:tcPr>
          <w:p w14:paraId="4631E78B" w14:textId="77777777" w:rsidR="00305C72" w:rsidRPr="00D9253C" w:rsidRDefault="00305C72" w:rsidP="00484728">
            <w:pPr>
              <w:rPr>
                <w:rFonts w:ascii="Verdana" w:hAnsi="Verdana" w:cs="Arial"/>
                <w:b/>
                <w:color w:val="404040" w:themeColor="text1" w:themeTint="BF"/>
                <w:sz w:val="18"/>
                <w:szCs w:val="18"/>
              </w:rPr>
            </w:pPr>
          </w:p>
          <w:p w14:paraId="038C9418"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Informe de servidor público proveniente de áreas del MHCP</w:t>
            </w:r>
          </w:p>
        </w:tc>
        <w:tc>
          <w:tcPr>
            <w:tcW w:w="658" w:type="pct"/>
            <w:tcBorders>
              <w:bottom w:val="single" w:sz="4" w:space="0" w:color="auto"/>
            </w:tcBorders>
            <w:shd w:val="clear" w:color="auto" w:fill="auto"/>
            <w:vAlign w:val="center"/>
          </w:tcPr>
          <w:p w14:paraId="431A12F8" w14:textId="77777777" w:rsidR="00305C72" w:rsidRPr="00D9253C" w:rsidRDefault="00305C72" w:rsidP="00484728">
            <w:pPr>
              <w:jc w:val="center"/>
              <w:rPr>
                <w:rFonts w:ascii="Verdana" w:hAnsi="Verdana" w:cs="Arial"/>
                <w:color w:val="404040" w:themeColor="text1" w:themeTint="BF"/>
                <w:sz w:val="18"/>
                <w:szCs w:val="18"/>
              </w:rPr>
            </w:pPr>
          </w:p>
          <w:p w14:paraId="5A567B0D" w14:textId="77777777" w:rsidR="00305C72" w:rsidRPr="00D9253C" w:rsidRDefault="00305C72" w:rsidP="00484728">
            <w:pPr>
              <w:jc w:val="center"/>
              <w:rPr>
                <w:rFonts w:ascii="Verdana" w:hAnsi="Verdana" w:cs="Arial"/>
                <w:color w:val="404040" w:themeColor="text1" w:themeTint="BF"/>
                <w:sz w:val="18"/>
                <w:szCs w:val="18"/>
              </w:rPr>
            </w:pPr>
          </w:p>
          <w:p w14:paraId="42BB7C16"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Devolución al área emisora del informe para que sea </w:t>
            </w:r>
            <w:r w:rsidRPr="00D9253C">
              <w:rPr>
                <w:rFonts w:ascii="Verdana" w:hAnsi="Verdana" w:cs="Arial"/>
                <w:color w:val="404040" w:themeColor="text1" w:themeTint="BF"/>
                <w:sz w:val="18"/>
                <w:szCs w:val="18"/>
              </w:rPr>
              <w:lastRenderedPageBreak/>
              <w:t>incorporado en el SIED.</w:t>
            </w:r>
          </w:p>
        </w:tc>
        <w:tc>
          <w:tcPr>
            <w:tcW w:w="199" w:type="pct"/>
            <w:tcBorders>
              <w:bottom w:val="single" w:sz="4" w:space="0" w:color="auto"/>
            </w:tcBorders>
            <w:vAlign w:val="center"/>
          </w:tcPr>
          <w:p w14:paraId="2D943415" w14:textId="77777777" w:rsidR="00305C72" w:rsidRPr="00D9253C" w:rsidRDefault="00305C72" w:rsidP="00484728">
            <w:pPr>
              <w:jc w:val="both"/>
              <w:rPr>
                <w:rFonts w:ascii="Verdana" w:hAnsi="Verdana" w:cs="Arial"/>
                <w:color w:val="404040" w:themeColor="text1" w:themeTint="BF"/>
                <w:sz w:val="18"/>
                <w:szCs w:val="18"/>
              </w:rPr>
            </w:pPr>
          </w:p>
          <w:p w14:paraId="299EC62C" w14:textId="77777777" w:rsidR="00305C72" w:rsidRPr="00D9253C" w:rsidRDefault="00305C72" w:rsidP="00484728">
            <w:pPr>
              <w:jc w:val="both"/>
              <w:rPr>
                <w:rFonts w:ascii="Verdana" w:hAnsi="Verdana" w:cs="Arial"/>
                <w:color w:val="404040" w:themeColor="text1" w:themeTint="BF"/>
                <w:sz w:val="18"/>
                <w:szCs w:val="18"/>
              </w:rPr>
            </w:pPr>
          </w:p>
          <w:p w14:paraId="4B2556D5"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728102D7" w14:textId="77777777" w:rsidR="00305C72" w:rsidRPr="00D9253C" w:rsidRDefault="00305C72" w:rsidP="00484728">
            <w:pPr>
              <w:rPr>
                <w:rFonts w:ascii="Verdana" w:hAnsi="Verdana" w:cs="Arial"/>
                <w:color w:val="404040" w:themeColor="text1" w:themeTint="BF"/>
                <w:sz w:val="18"/>
                <w:szCs w:val="18"/>
              </w:rPr>
            </w:pPr>
          </w:p>
          <w:p w14:paraId="5A56EDA9" w14:textId="77777777" w:rsidR="00305C72" w:rsidRPr="00D9253C" w:rsidRDefault="00305C72" w:rsidP="00484728">
            <w:pPr>
              <w:jc w:val="center"/>
              <w:rPr>
                <w:rFonts w:ascii="Verdana" w:hAnsi="Verdana" w:cs="Arial"/>
                <w:color w:val="404040" w:themeColor="text1" w:themeTint="BF"/>
                <w:sz w:val="18"/>
                <w:szCs w:val="18"/>
              </w:rPr>
            </w:pPr>
          </w:p>
          <w:p w14:paraId="53E85A77"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13E35A8E" w14:textId="77777777" w:rsidR="00305C72" w:rsidRPr="00D9253C" w:rsidRDefault="00305C72" w:rsidP="00484728">
            <w:pPr>
              <w:spacing w:after="120"/>
              <w:jc w:val="both"/>
              <w:rPr>
                <w:rFonts w:ascii="Verdana" w:hAnsi="Verdana" w:cs="Arial"/>
                <w:color w:val="404040" w:themeColor="text1" w:themeTint="BF"/>
                <w:sz w:val="18"/>
                <w:szCs w:val="18"/>
              </w:rPr>
            </w:pPr>
          </w:p>
          <w:p w14:paraId="1415AC77" w14:textId="379AA0F8" w:rsidR="00305C72" w:rsidRPr="00D9253C" w:rsidRDefault="00305C72" w:rsidP="00484728">
            <w:pPr>
              <w:spacing w:after="120"/>
              <w:jc w:val="both"/>
              <w:rPr>
                <w:rFonts w:ascii="Verdana" w:hAnsi="Verdana" w:cs="Arial"/>
                <w:color w:val="404040" w:themeColor="text1" w:themeTint="BF"/>
                <w:sz w:val="18"/>
                <w:szCs w:val="18"/>
                <w:lang w:eastAsia="es-CO"/>
              </w:rPr>
            </w:pPr>
            <w:r w:rsidRPr="00D9253C">
              <w:rPr>
                <w:rFonts w:ascii="Verdana" w:hAnsi="Verdana" w:cs="Arial"/>
                <w:color w:val="404040" w:themeColor="text1" w:themeTint="BF"/>
                <w:sz w:val="18"/>
                <w:szCs w:val="18"/>
              </w:rPr>
              <w:t xml:space="preserve">Los documentos identificados como informe de servidor </w:t>
            </w:r>
            <w:proofErr w:type="gramStart"/>
            <w:r w:rsidRPr="00D9253C">
              <w:rPr>
                <w:rFonts w:ascii="Verdana" w:hAnsi="Verdana" w:cs="Arial"/>
                <w:color w:val="404040" w:themeColor="text1" w:themeTint="BF"/>
                <w:sz w:val="18"/>
                <w:szCs w:val="18"/>
              </w:rPr>
              <w:t>público,</w:t>
            </w:r>
            <w:proofErr w:type="gramEnd"/>
            <w:r w:rsidRPr="00D9253C">
              <w:rPr>
                <w:rFonts w:ascii="Verdana" w:hAnsi="Verdana" w:cs="Arial"/>
                <w:color w:val="404040" w:themeColor="text1" w:themeTint="BF"/>
                <w:sz w:val="18"/>
                <w:szCs w:val="18"/>
              </w:rPr>
              <w:t xml:space="preserve"> son remitidos al área emisora a través del </w:t>
            </w:r>
            <w:hyperlink r:id="rId16" w:history="1">
              <w:r w:rsidRPr="00D9253C">
                <w:rPr>
                  <w:rStyle w:val="Hipervnculo"/>
                  <w:rFonts w:ascii="Verdana" w:hAnsi="Verdana" w:cs="Arial"/>
                  <w:color w:val="404040" w:themeColor="text1" w:themeTint="BF"/>
                  <w:sz w:val="18"/>
                  <w:szCs w:val="18"/>
                </w:rPr>
                <w:t>ocid@minhacienda.gov.co</w:t>
              </w:r>
            </w:hyperlink>
            <w:r w:rsidRPr="00D9253C">
              <w:rPr>
                <w:rFonts w:ascii="Verdana" w:hAnsi="Verdana" w:cs="Arial"/>
                <w:color w:val="404040" w:themeColor="text1" w:themeTint="BF"/>
                <w:sz w:val="18"/>
                <w:szCs w:val="18"/>
              </w:rPr>
              <w:t xml:space="preserve">, quienes deberán consignar el informe de servidor </w:t>
            </w:r>
            <w:r w:rsidRPr="00D9253C">
              <w:rPr>
                <w:rFonts w:ascii="Verdana" w:hAnsi="Verdana" w:cs="Arial"/>
                <w:color w:val="404040" w:themeColor="text1" w:themeTint="BF"/>
                <w:sz w:val="18"/>
                <w:szCs w:val="18"/>
              </w:rPr>
              <w:lastRenderedPageBreak/>
              <w:t xml:space="preserve">público en el formato estandarizado de </w:t>
            </w:r>
            <w:r w:rsidR="009B5A60" w:rsidRPr="00D9253C">
              <w:rPr>
                <w:rFonts w:ascii="Verdana" w:hAnsi="Verdana" w:cs="Arial"/>
                <w:color w:val="404040" w:themeColor="text1" w:themeTint="BF"/>
                <w:sz w:val="18"/>
                <w:szCs w:val="18"/>
              </w:rPr>
              <w:t>memorandos con</w:t>
            </w:r>
            <w:r w:rsidRPr="00D9253C">
              <w:rPr>
                <w:rFonts w:ascii="Verdana" w:hAnsi="Verdana" w:cs="Arial"/>
                <w:color w:val="404040" w:themeColor="text1" w:themeTint="BF"/>
                <w:sz w:val="18"/>
                <w:szCs w:val="18"/>
              </w:rPr>
              <w:t xml:space="preserve"> proceso de “</w:t>
            </w:r>
            <w:r w:rsidRPr="00D9253C">
              <w:rPr>
                <w:rFonts w:ascii="Verdana" w:hAnsi="Verdana" w:cs="Arial"/>
                <w:b/>
                <w:color w:val="404040" w:themeColor="text1" w:themeTint="BF"/>
                <w:sz w:val="18"/>
                <w:szCs w:val="18"/>
              </w:rPr>
              <w:t>radicación de comunicaciones oficiales internas”</w:t>
            </w:r>
            <w:r w:rsidRPr="00D9253C">
              <w:rPr>
                <w:rFonts w:ascii="Verdana" w:hAnsi="Verdana" w:cs="Arial"/>
                <w:color w:val="404040" w:themeColor="text1" w:themeTint="BF"/>
                <w:sz w:val="18"/>
                <w:szCs w:val="18"/>
              </w:rPr>
              <w:t xml:space="preserve"> en </w:t>
            </w:r>
            <w:r w:rsidRPr="00D9253C">
              <w:rPr>
                <w:rFonts w:ascii="Verdana" w:hAnsi="Verdana"/>
                <w:color w:val="404040" w:themeColor="text1" w:themeTint="BF"/>
                <w:sz w:val="18"/>
                <w:szCs w:val="18"/>
              </w:rPr>
              <w:t xml:space="preserve">el </w:t>
            </w:r>
            <w:r w:rsidRPr="00D9253C">
              <w:rPr>
                <w:rFonts w:ascii="Verdana" w:hAnsi="Verdana" w:cs="Arial"/>
                <w:color w:val="404040" w:themeColor="text1" w:themeTint="BF"/>
                <w:sz w:val="18"/>
                <w:szCs w:val="18"/>
              </w:rPr>
              <w:t>SIED “Sistema Integrado Electrónico Documental del MHCP a nombre de la OCDI.</w:t>
            </w:r>
          </w:p>
        </w:tc>
        <w:tc>
          <w:tcPr>
            <w:tcW w:w="988" w:type="pct"/>
            <w:vAlign w:val="center"/>
          </w:tcPr>
          <w:p w14:paraId="1E861185"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lastRenderedPageBreak/>
              <w:t>Registro SIED</w:t>
            </w:r>
          </w:p>
        </w:tc>
      </w:tr>
      <w:tr w:rsidR="00D9253C" w:rsidRPr="00D9253C" w14:paraId="31D15EC3" w14:textId="77777777" w:rsidTr="00D9253C">
        <w:trPr>
          <w:trHeight w:val="139"/>
        </w:trPr>
        <w:tc>
          <w:tcPr>
            <w:tcW w:w="266" w:type="pct"/>
            <w:tcBorders>
              <w:bottom w:val="single" w:sz="4" w:space="0" w:color="auto"/>
            </w:tcBorders>
            <w:shd w:val="clear" w:color="auto" w:fill="auto"/>
            <w:vAlign w:val="center"/>
          </w:tcPr>
          <w:p w14:paraId="739B9B4A"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4.</w:t>
            </w:r>
          </w:p>
        </w:tc>
        <w:tc>
          <w:tcPr>
            <w:tcW w:w="719" w:type="pct"/>
            <w:tcBorders>
              <w:bottom w:val="single" w:sz="4" w:space="0" w:color="auto"/>
            </w:tcBorders>
            <w:vAlign w:val="center"/>
          </w:tcPr>
          <w:p w14:paraId="33A14DCF" w14:textId="77777777" w:rsidR="00305C72" w:rsidRPr="00D9253C" w:rsidRDefault="00305C72" w:rsidP="00484728">
            <w:pPr>
              <w:jc w:val="center"/>
              <w:rPr>
                <w:rFonts w:ascii="Verdana" w:hAnsi="Verdana" w:cs="Arial"/>
                <w:b/>
                <w:color w:val="404040" w:themeColor="text1" w:themeTint="BF"/>
                <w:sz w:val="18"/>
                <w:szCs w:val="18"/>
              </w:rPr>
            </w:pPr>
          </w:p>
          <w:p w14:paraId="4E32D5A4"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Informe de servidor público proveniente de áreas del MHCP</w:t>
            </w:r>
          </w:p>
        </w:tc>
        <w:tc>
          <w:tcPr>
            <w:tcW w:w="658" w:type="pct"/>
            <w:tcBorders>
              <w:bottom w:val="single" w:sz="4" w:space="0" w:color="auto"/>
            </w:tcBorders>
            <w:shd w:val="clear" w:color="auto" w:fill="auto"/>
            <w:vAlign w:val="center"/>
          </w:tcPr>
          <w:p w14:paraId="0F3ACD72"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Remitir el contenido al jefe de la OCDI.</w:t>
            </w:r>
          </w:p>
          <w:p w14:paraId="5DE85239" w14:textId="77777777" w:rsidR="00305C72" w:rsidRPr="00D9253C" w:rsidRDefault="00305C72" w:rsidP="00484728">
            <w:pPr>
              <w:rPr>
                <w:rFonts w:ascii="Verdana" w:hAnsi="Verdana" w:cs="Arial"/>
                <w:color w:val="404040" w:themeColor="text1" w:themeTint="BF"/>
                <w:sz w:val="18"/>
                <w:szCs w:val="18"/>
              </w:rPr>
            </w:pPr>
          </w:p>
        </w:tc>
        <w:tc>
          <w:tcPr>
            <w:tcW w:w="199" w:type="pct"/>
            <w:tcBorders>
              <w:bottom w:val="single" w:sz="4" w:space="0" w:color="auto"/>
            </w:tcBorders>
            <w:vAlign w:val="center"/>
          </w:tcPr>
          <w:p w14:paraId="34A73D4F"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0EE7C90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6D18F141" w14:textId="1FB146D0"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lang w:eastAsia="es-CO"/>
              </w:rPr>
              <w:t>Luego de efectuar la “</w:t>
            </w:r>
            <w:r w:rsidRPr="00D9253C">
              <w:rPr>
                <w:rFonts w:ascii="Verdana" w:hAnsi="Verdana" w:cs="Arial"/>
                <w:b/>
                <w:color w:val="404040" w:themeColor="text1" w:themeTint="BF"/>
                <w:sz w:val="18"/>
                <w:szCs w:val="18"/>
                <w:lang w:eastAsia="es-CO"/>
              </w:rPr>
              <w:t>gestión integral”</w:t>
            </w:r>
            <w:r w:rsidRPr="00D9253C">
              <w:rPr>
                <w:rFonts w:ascii="Verdana" w:hAnsi="Verdana" w:cs="Arial"/>
                <w:color w:val="404040" w:themeColor="text1" w:themeTint="BF"/>
                <w:sz w:val="18"/>
                <w:szCs w:val="18"/>
                <w:lang w:eastAsia="es-CO"/>
              </w:rPr>
              <w:t xml:space="preserve"> del informe de servidor público como correspondencia interna recibida en la OCDI, se remitirá al jefe </w:t>
            </w:r>
            <w:r w:rsidR="009B5A60" w:rsidRPr="00D9253C">
              <w:rPr>
                <w:rFonts w:ascii="Verdana" w:hAnsi="Verdana" w:cs="Arial"/>
                <w:color w:val="404040" w:themeColor="text1" w:themeTint="BF"/>
                <w:sz w:val="18"/>
                <w:szCs w:val="18"/>
                <w:lang w:eastAsia="es-CO"/>
              </w:rPr>
              <w:t>de la</w:t>
            </w:r>
            <w:r w:rsidRPr="00D9253C">
              <w:rPr>
                <w:rFonts w:ascii="Verdana" w:hAnsi="Verdana" w:cs="Arial"/>
                <w:color w:val="404040" w:themeColor="text1" w:themeTint="BF"/>
                <w:sz w:val="18"/>
                <w:szCs w:val="18"/>
                <w:lang w:eastAsia="es-CO"/>
              </w:rPr>
              <w:t xml:space="preserve"> OCDI los documentos a través del </w:t>
            </w:r>
            <w:r w:rsidRPr="00D9253C">
              <w:rPr>
                <w:rFonts w:ascii="Verdana" w:hAnsi="Verdana" w:cs="Arial"/>
                <w:color w:val="404040" w:themeColor="text1" w:themeTint="BF"/>
                <w:sz w:val="18"/>
                <w:szCs w:val="18"/>
              </w:rPr>
              <w:t>SIED “Sistema Integrado Electrónico Documental y correo electrónico institucional.</w:t>
            </w:r>
          </w:p>
        </w:tc>
        <w:tc>
          <w:tcPr>
            <w:tcW w:w="988" w:type="pct"/>
            <w:tcBorders>
              <w:bottom w:val="single" w:sz="4" w:space="0" w:color="auto"/>
            </w:tcBorders>
            <w:vAlign w:val="center"/>
          </w:tcPr>
          <w:p w14:paraId="70EC3C47"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361DC5A1" w14:textId="77777777" w:rsidTr="00D9253C">
        <w:trPr>
          <w:trHeight w:val="195"/>
        </w:trPr>
        <w:tc>
          <w:tcPr>
            <w:tcW w:w="266" w:type="pct"/>
            <w:tcBorders>
              <w:bottom w:val="single" w:sz="4" w:space="0" w:color="auto"/>
            </w:tcBorders>
            <w:shd w:val="clear" w:color="auto" w:fill="auto"/>
            <w:vAlign w:val="center"/>
          </w:tcPr>
          <w:p w14:paraId="482D3921" w14:textId="77777777" w:rsidR="00305C72" w:rsidRPr="00D9253C" w:rsidRDefault="00305C72" w:rsidP="00484728">
            <w:pPr>
              <w:jc w:val="center"/>
              <w:rPr>
                <w:rFonts w:ascii="Verdana" w:hAnsi="Verdana" w:cs="Arial"/>
                <w:b/>
                <w:color w:val="404040" w:themeColor="text1" w:themeTint="BF"/>
                <w:sz w:val="18"/>
                <w:szCs w:val="18"/>
              </w:rPr>
            </w:pPr>
          </w:p>
          <w:p w14:paraId="09F57C1C" w14:textId="77777777" w:rsidR="00305C72" w:rsidRPr="00D9253C" w:rsidRDefault="00305C72" w:rsidP="00484728">
            <w:pPr>
              <w:jc w:val="center"/>
              <w:rPr>
                <w:rFonts w:ascii="Verdana" w:hAnsi="Verdana" w:cs="Arial"/>
                <w:b/>
                <w:color w:val="404040" w:themeColor="text1" w:themeTint="BF"/>
                <w:sz w:val="18"/>
                <w:szCs w:val="18"/>
              </w:rPr>
            </w:pPr>
          </w:p>
          <w:p w14:paraId="29A6FED6" w14:textId="77777777" w:rsidR="00305C72" w:rsidRPr="00D9253C" w:rsidRDefault="00305C72" w:rsidP="00484728">
            <w:pPr>
              <w:jc w:val="center"/>
              <w:rPr>
                <w:rFonts w:ascii="Verdana" w:hAnsi="Verdana" w:cs="Arial"/>
                <w:b/>
                <w:color w:val="404040" w:themeColor="text1" w:themeTint="BF"/>
                <w:sz w:val="18"/>
                <w:szCs w:val="18"/>
              </w:rPr>
            </w:pPr>
          </w:p>
          <w:p w14:paraId="068B2838" w14:textId="77777777" w:rsidR="00305C72" w:rsidRPr="00D9253C" w:rsidRDefault="00305C72" w:rsidP="00484728">
            <w:pPr>
              <w:jc w:val="center"/>
              <w:rPr>
                <w:rFonts w:ascii="Verdana" w:hAnsi="Verdana" w:cs="Arial"/>
                <w:b/>
                <w:color w:val="404040" w:themeColor="text1" w:themeTint="BF"/>
                <w:sz w:val="18"/>
                <w:szCs w:val="18"/>
              </w:rPr>
            </w:pPr>
          </w:p>
          <w:p w14:paraId="2392A2F8"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5.</w:t>
            </w:r>
          </w:p>
        </w:tc>
        <w:tc>
          <w:tcPr>
            <w:tcW w:w="719" w:type="pct"/>
            <w:tcBorders>
              <w:bottom w:val="single" w:sz="4" w:space="0" w:color="auto"/>
            </w:tcBorders>
            <w:vAlign w:val="center"/>
          </w:tcPr>
          <w:p w14:paraId="4B82C787" w14:textId="77777777" w:rsidR="00305C72" w:rsidRPr="00D9253C" w:rsidRDefault="00305C72" w:rsidP="00484728">
            <w:pPr>
              <w:jc w:val="center"/>
              <w:rPr>
                <w:rFonts w:ascii="Verdana" w:hAnsi="Verdana" w:cs="Arial"/>
                <w:b/>
                <w:color w:val="404040" w:themeColor="text1" w:themeTint="BF"/>
                <w:sz w:val="18"/>
                <w:szCs w:val="18"/>
              </w:rPr>
            </w:pPr>
          </w:p>
          <w:p w14:paraId="732D7229"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Informe de servidor público proveniente de áreas del MHCP</w:t>
            </w:r>
          </w:p>
        </w:tc>
        <w:tc>
          <w:tcPr>
            <w:tcW w:w="658" w:type="pct"/>
            <w:tcBorders>
              <w:bottom w:val="single" w:sz="4" w:space="0" w:color="auto"/>
            </w:tcBorders>
            <w:shd w:val="clear" w:color="auto" w:fill="auto"/>
            <w:vAlign w:val="center"/>
          </w:tcPr>
          <w:p w14:paraId="31819338" w14:textId="77777777" w:rsidR="00305C72" w:rsidRPr="00D9253C" w:rsidRDefault="00305C72" w:rsidP="00484728">
            <w:pPr>
              <w:jc w:val="center"/>
              <w:rPr>
                <w:rFonts w:ascii="Verdana" w:hAnsi="Verdana" w:cs="Arial"/>
                <w:color w:val="404040" w:themeColor="text1" w:themeTint="BF"/>
                <w:sz w:val="18"/>
                <w:szCs w:val="18"/>
              </w:rPr>
            </w:pPr>
          </w:p>
          <w:p w14:paraId="52F99CCA" w14:textId="77777777" w:rsidR="00305C72" w:rsidRPr="00D9253C" w:rsidRDefault="00305C72" w:rsidP="00484728">
            <w:pPr>
              <w:jc w:val="center"/>
              <w:rPr>
                <w:rFonts w:ascii="Verdana" w:hAnsi="Verdana" w:cs="Arial"/>
                <w:color w:val="404040" w:themeColor="text1" w:themeTint="BF"/>
                <w:sz w:val="18"/>
                <w:szCs w:val="18"/>
              </w:rPr>
            </w:pPr>
          </w:p>
          <w:p w14:paraId="4D00DC3B" w14:textId="77777777" w:rsidR="00305C72" w:rsidRPr="00D9253C" w:rsidRDefault="00305C72" w:rsidP="00484728">
            <w:pPr>
              <w:jc w:val="center"/>
              <w:rPr>
                <w:rFonts w:ascii="Verdana" w:hAnsi="Verdana" w:cs="Arial"/>
                <w:color w:val="404040" w:themeColor="text1" w:themeTint="BF"/>
                <w:sz w:val="18"/>
                <w:szCs w:val="18"/>
              </w:rPr>
            </w:pPr>
          </w:p>
          <w:p w14:paraId="350D9E06"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Devolución con indicaciones de tramitación de los documentos a la secretaria de la OCDI.</w:t>
            </w:r>
          </w:p>
        </w:tc>
        <w:tc>
          <w:tcPr>
            <w:tcW w:w="199" w:type="pct"/>
            <w:tcBorders>
              <w:bottom w:val="single" w:sz="4" w:space="0" w:color="auto"/>
            </w:tcBorders>
            <w:vAlign w:val="center"/>
          </w:tcPr>
          <w:p w14:paraId="667416CE"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 </w:t>
            </w:r>
          </w:p>
          <w:p w14:paraId="0E9BD9BF"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0BFD2000"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Jefe OCDI</w:t>
            </w:r>
          </w:p>
        </w:tc>
        <w:tc>
          <w:tcPr>
            <w:tcW w:w="1251" w:type="pct"/>
            <w:tcBorders>
              <w:bottom w:val="single" w:sz="4" w:space="0" w:color="auto"/>
            </w:tcBorders>
            <w:vAlign w:val="center"/>
          </w:tcPr>
          <w:p w14:paraId="08C1488A" w14:textId="7A21685D"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La jefe de la OCDI </w:t>
            </w:r>
            <w:r w:rsidR="009B5A60" w:rsidRPr="00D9253C">
              <w:rPr>
                <w:rFonts w:ascii="Verdana" w:hAnsi="Verdana" w:cs="Arial"/>
                <w:color w:val="404040" w:themeColor="text1" w:themeTint="BF"/>
                <w:sz w:val="18"/>
                <w:szCs w:val="18"/>
              </w:rPr>
              <w:t>devolverá los</w:t>
            </w:r>
            <w:r w:rsidRPr="00D9253C">
              <w:rPr>
                <w:rFonts w:ascii="Verdana" w:hAnsi="Verdana" w:cs="Arial"/>
                <w:color w:val="404040" w:themeColor="text1" w:themeTint="BF"/>
                <w:sz w:val="18"/>
                <w:szCs w:val="18"/>
              </w:rPr>
              <w:t xml:space="preserve"> documentos a la secretaría del Despacho</w:t>
            </w:r>
            <w:r w:rsidRPr="00D9253C">
              <w:rPr>
                <w:rFonts w:ascii="Verdana" w:hAnsi="Verdana" w:cs="Arial"/>
                <w:color w:val="404040" w:themeColor="text1" w:themeTint="BF"/>
                <w:sz w:val="18"/>
                <w:szCs w:val="18"/>
                <w:lang w:eastAsia="es-CO"/>
              </w:rPr>
              <w:t xml:space="preserve"> a través del </w:t>
            </w:r>
            <w:r w:rsidRPr="00D9253C">
              <w:rPr>
                <w:rFonts w:ascii="Verdana" w:hAnsi="Verdana" w:cs="Arial"/>
                <w:color w:val="404040" w:themeColor="text1" w:themeTint="BF"/>
                <w:sz w:val="18"/>
                <w:szCs w:val="18"/>
              </w:rPr>
              <w:t>SIED “Sistema Integrado Electrónico Documental y correo electrónico institucional, describiendo los siguientes ordenes: 1) Tipificación en el SIED, 2) determinación de procedimiento a seguir, 3) Profesional designado u comisionado.</w:t>
            </w:r>
          </w:p>
        </w:tc>
        <w:tc>
          <w:tcPr>
            <w:tcW w:w="988" w:type="pct"/>
            <w:tcBorders>
              <w:bottom w:val="single" w:sz="4" w:space="0" w:color="auto"/>
            </w:tcBorders>
            <w:vAlign w:val="center"/>
          </w:tcPr>
          <w:p w14:paraId="7A0893D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2FD4B833" w14:textId="77777777" w:rsidTr="00D9253C">
        <w:trPr>
          <w:trHeight w:val="210"/>
        </w:trPr>
        <w:tc>
          <w:tcPr>
            <w:tcW w:w="266" w:type="pct"/>
            <w:tcBorders>
              <w:bottom w:val="single" w:sz="4" w:space="0" w:color="auto"/>
            </w:tcBorders>
            <w:shd w:val="clear" w:color="auto" w:fill="auto"/>
            <w:vAlign w:val="center"/>
          </w:tcPr>
          <w:p w14:paraId="2F336F75"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6.</w:t>
            </w:r>
          </w:p>
        </w:tc>
        <w:tc>
          <w:tcPr>
            <w:tcW w:w="719" w:type="pct"/>
            <w:tcBorders>
              <w:bottom w:val="single" w:sz="4" w:space="0" w:color="auto"/>
            </w:tcBorders>
            <w:vAlign w:val="center"/>
          </w:tcPr>
          <w:p w14:paraId="6347974B"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Informe de servidor público proveniente de áreas del MHCP</w:t>
            </w:r>
          </w:p>
        </w:tc>
        <w:tc>
          <w:tcPr>
            <w:tcW w:w="658" w:type="pct"/>
            <w:tcBorders>
              <w:bottom w:val="single" w:sz="4" w:space="0" w:color="auto"/>
            </w:tcBorders>
            <w:shd w:val="clear" w:color="auto" w:fill="auto"/>
            <w:vAlign w:val="center"/>
          </w:tcPr>
          <w:p w14:paraId="4C841680"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Tipificación del Proceso Disciplinario en el SIED.</w:t>
            </w:r>
          </w:p>
        </w:tc>
        <w:tc>
          <w:tcPr>
            <w:tcW w:w="199" w:type="pct"/>
            <w:tcBorders>
              <w:bottom w:val="single" w:sz="4" w:space="0" w:color="auto"/>
            </w:tcBorders>
            <w:vAlign w:val="center"/>
          </w:tcPr>
          <w:p w14:paraId="026008D1" w14:textId="77777777" w:rsidR="00305C72" w:rsidRPr="00D9253C" w:rsidRDefault="00305C72" w:rsidP="00484728">
            <w:pPr>
              <w:jc w:val="both"/>
              <w:rPr>
                <w:rFonts w:ascii="Verdana" w:hAnsi="Verdana" w:cs="Arial"/>
                <w:color w:val="404040" w:themeColor="text1" w:themeTint="BF"/>
                <w:sz w:val="18"/>
                <w:szCs w:val="18"/>
              </w:rPr>
            </w:pPr>
          </w:p>
        </w:tc>
        <w:tc>
          <w:tcPr>
            <w:tcW w:w="918" w:type="pct"/>
            <w:tcBorders>
              <w:bottom w:val="single" w:sz="4" w:space="0" w:color="auto"/>
            </w:tcBorders>
            <w:shd w:val="clear" w:color="auto" w:fill="auto"/>
            <w:vAlign w:val="center"/>
          </w:tcPr>
          <w:p w14:paraId="393EE50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3CE46894" w14:textId="15E61FC9"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Consiste en un proceso virtual adelantado en </w:t>
            </w:r>
            <w:r w:rsidRPr="00D9253C">
              <w:rPr>
                <w:rFonts w:ascii="Verdana" w:hAnsi="Verdana"/>
                <w:color w:val="404040" w:themeColor="text1" w:themeTint="BF"/>
                <w:sz w:val="18"/>
                <w:szCs w:val="18"/>
              </w:rPr>
              <w:t xml:space="preserve">el </w:t>
            </w:r>
            <w:r w:rsidRPr="00D9253C">
              <w:rPr>
                <w:rFonts w:ascii="Verdana" w:hAnsi="Verdana" w:cs="Arial"/>
                <w:color w:val="404040" w:themeColor="text1" w:themeTint="BF"/>
                <w:sz w:val="18"/>
                <w:szCs w:val="18"/>
              </w:rPr>
              <w:t xml:space="preserve">SIED “Sistema Integrado Electrónico en el cual se asigna número de consecutivo interno y tipología asociada al expediente disciplinario virtual “TIPOCDI”, </w:t>
            </w:r>
            <w:r w:rsidR="009B5A60" w:rsidRPr="00D9253C">
              <w:rPr>
                <w:rFonts w:ascii="Verdana" w:hAnsi="Verdana" w:cs="Arial"/>
                <w:color w:val="404040" w:themeColor="text1" w:themeTint="BF"/>
                <w:sz w:val="18"/>
                <w:szCs w:val="18"/>
              </w:rPr>
              <w:t>se determina</w:t>
            </w:r>
            <w:r w:rsidRPr="00D9253C">
              <w:rPr>
                <w:rFonts w:ascii="Verdana" w:hAnsi="Verdana" w:cs="Arial"/>
                <w:color w:val="404040" w:themeColor="text1" w:themeTint="BF"/>
                <w:sz w:val="18"/>
                <w:szCs w:val="18"/>
              </w:rPr>
              <w:t xml:space="preserve"> el procedimiento a seguir y el profesional designado u comisionado, para sustanciar y/o practicar pruebas dentro del proceso tipificado.</w:t>
            </w:r>
          </w:p>
        </w:tc>
        <w:tc>
          <w:tcPr>
            <w:tcW w:w="988" w:type="pct"/>
            <w:tcBorders>
              <w:bottom w:val="single" w:sz="4" w:space="0" w:color="auto"/>
            </w:tcBorders>
            <w:vAlign w:val="center"/>
          </w:tcPr>
          <w:p w14:paraId="218CC0F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6BA6471B" w14:textId="77777777" w:rsidTr="00D9253C">
        <w:trPr>
          <w:trHeight w:val="210"/>
        </w:trPr>
        <w:tc>
          <w:tcPr>
            <w:tcW w:w="266" w:type="pct"/>
            <w:tcBorders>
              <w:bottom w:val="single" w:sz="4" w:space="0" w:color="auto"/>
            </w:tcBorders>
            <w:shd w:val="clear" w:color="auto" w:fill="auto"/>
            <w:vAlign w:val="center"/>
          </w:tcPr>
          <w:p w14:paraId="0EAB53E6"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7.</w:t>
            </w:r>
          </w:p>
        </w:tc>
        <w:tc>
          <w:tcPr>
            <w:tcW w:w="719" w:type="pct"/>
            <w:tcBorders>
              <w:bottom w:val="single" w:sz="4" w:space="0" w:color="auto"/>
            </w:tcBorders>
            <w:vAlign w:val="center"/>
          </w:tcPr>
          <w:p w14:paraId="5DBE4A16" w14:textId="77777777" w:rsidR="00305C72" w:rsidRPr="00D9253C" w:rsidRDefault="00305C72" w:rsidP="00484728">
            <w:pPr>
              <w:jc w:val="center"/>
              <w:rPr>
                <w:rFonts w:ascii="Verdana" w:hAnsi="Verdana" w:cs="Arial"/>
                <w:b/>
                <w:color w:val="404040" w:themeColor="text1" w:themeTint="BF"/>
                <w:sz w:val="18"/>
                <w:szCs w:val="18"/>
              </w:rPr>
            </w:pPr>
          </w:p>
          <w:p w14:paraId="682D1C49"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 xml:space="preserve">Informe de servidor público proveniente de áreas del MHCP </w:t>
            </w:r>
          </w:p>
        </w:tc>
        <w:tc>
          <w:tcPr>
            <w:tcW w:w="658" w:type="pct"/>
            <w:tcBorders>
              <w:bottom w:val="single" w:sz="4" w:space="0" w:color="auto"/>
            </w:tcBorders>
            <w:shd w:val="clear" w:color="auto" w:fill="auto"/>
            <w:vAlign w:val="center"/>
          </w:tcPr>
          <w:p w14:paraId="25A304B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del proceso disciplinario en el FUIED.</w:t>
            </w:r>
          </w:p>
        </w:tc>
        <w:tc>
          <w:tcPr>
            <w:tcW w:w="199" w:type="pct"/>
            <w:tcBorders>
              <w:bottom w:val="single" w:sz="4" w:space="0" w:color="auto"/>
            </w:tcBorders>
            <w:vAlign w:val="center"/>
          </w:tcPr>
          <w:p w14:paraId="79F9E043"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021D521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39E41267" w14:textId="0E5424D4"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olor w:val="404040" w:themeColor="text1" w:themeTint="BF"/>
                <w:sz w:val="18"/>
                <w:szCs w:val="18"/>
              </w:rPr>
              <w:t xml:space="preserve">Es el proceso por medio del cual se </w:t>
            </w:r>
            <w:r w:rsidR="009B5A60" w:rsidRPr="00D9253C">
              <w:rPr>
                <w:rFonts w:ascii="Verdana" w:hAnsi="Verdana"/>
                <w:color w:val="404040" w:themeColor="text1" w:themeTint="BF"/>
                <w:sz w:val="18"/>
                <w:szCs w:val="18"/>
              </w:rPr>
              <w:t>consigna en</w:t>
            </w:r>
            <w:r w:rsidRPr="00D9253C">
              <w:rPr>
                <w:rFonts w:ascii="Verdana" w:hAnsi="Verdana"/>
                <w:color w:val="404040" w:themeColor="text1" w:themeTint="BF"/>
                <w:sz w:val="18"/>
                <w:szCs w:val="18"/>
              </w:rPr>
              <w:t xml:space="preserve"> la base de datos FUIED o Formato Único de Inventario de expedientes disciplinarios de la OCDI</w:t>
            </w:r>
            <w:r w:rsidRPr="00D9253C">
              <w:rPr>
                <w:rFonts w:ascii="Verdana" w:hAnsi="Verdana" w:cs="Arial"/>
                <w:color w:val="404040" w:themeColor="text1" w:themeTint="BF"/>
                <w:sz w:val="18"/>
                <w:szCs w:val="18"/>
              </w:rPr>
              <w:t>, la información detallada del proceso disciplinario desde su inicio hasta el final.</w:t>
            </w:r>
          </w:p>
        </w:tc>
        <w:tc>
          <w:tcPr>
            <w:tcW w:w="988" w:type="pct"/>
            <w:tcBorders>
              <w:bottom w:val="single" w:sz="4" w:space="0" w:color="auto"/>
            </w:tcBorders>
            <w:vAlign w:val="center"/>
          </w:tcPr>
          <w:p w14:paraId="7DA2DA86"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FUIED</w:t>
            </w:r>
          </w:p>
        </w:tc>
      </w:tr>
      <w:tr w:rsidR="00D9253C" w:rsidRPr="00D9253C" w14:paraId="4A48D3F3" w14:textId="77777777" w:rsidTr="00D9253C">
        <w:trPr>
          <w:trHeight w:val="180"/>
        </w:trPr>
        <w:tc>
          <w:tcPr>
            <w:tcW w:w="266" w:type="pct"/>
            <w:tcBorders>
              <w:bottom w:val="single" w:sz="4" w:space="0" w:color="auto"/>
            </w:tcBorders>
            <w:shd w:val="clear" w:color="auto" w:fill="auto"/>
            <w:vAlign w:val="center"/>
          </w:tcPr>
          <w:p w14:paraId="6502BD89"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8.</w:t>
            </w:r>
          </w:p>
        </w:tc>
        <w:tc>
          <w:tcPr>
            <w:tcW w:w="719" w:type="pct"/>
            <w:tcBorders>
              <w:bottom w:val="single" w:sz="4" w:space="0" w:color="auto"/>
            </w:tcBorders>
            <w:vAlign w:val="center"/>
          </w:tcPr>
          <w:p w14:paraId="352E0BCF"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Informe de servidor público proveniente de áreas del MHCP</w:t>
            </w:r>
          </w:p>
        </w:tc>
        <w:tc>
          <w:tcPr>
            <w:tcW w:w="658" w:type="pct"/>
            <w:tcBorders>
              <w:bottom w:val="single" w:sz="4" w:space="0" w:color="auto"/>
            </w:tcBorders>
            <w:shd w:val="clear" w:color="auto" w:fill="auto"/>
            <w:vAlign w:val="center"/>
          </w:tcPr>
          <w:p w14:paraId="4287D246"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del proceso disciplinario en Libro de Control Documental Disciplinario de la OCDI.</w:t>
            </w:r>
          </w:p>
        </w:tc>
        <w:tc>
          <w:tcPr>
            <w:tcW w:w="199" w:type="pct"/>
            <w:tcBorders>
              <w:bottom w:val="single" w:sz="4" w:space="0" w:color="auto"/>
            </w:tcBorders>
            <w:vAlign w:val="center"/>
          </w:tcPr>
          <w:p w14:paraId="6F9AAB9B"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1BB653E5"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3CBD31F6" w14:textId="4D29218D"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olor w:val="404040" w:themeColor="text1" w:themeTint="BF"/>
                <w:sz w:val="18"/>
                <w:szCs w:val="18"/>
              </w:rPr>
              <w:t xml:space="preserve">Es el proceso por medio del cual se </w:t>
            </w:r>
            <w:r w:rsidR="009B5A60" w:rsidRPr="00D9253C">
              <w:rPr>
                <w:rFonts w:ascii="Verdana" w:hAnsi="Verdana"/>
                <w:color w:val="404040" w:themeColor="text1" w:themeTint="BF"/>
                <w:sz w:val="18"/>
                <w:szCs w:val="18"/>
              </w:rPr>
              <w:t>consigna en</w:t>
            </w:r>
            <w:r w:rsidRPr="00D9253C">
              <w:rPr>
                <w:rFonts w:ascii="Verdana" w:hAnsi="Verdana"/>
                <w:color w:val="404040" w:themeColor="text1" w:themeTint="BF"/>
                <w:sz w:val="18"/>
                <w:szCs w:val="18"/>
              </w:rPr>
              <w:t xml:space="preserve"> </w:t>
            </w:r>
            <w:r w:rsidRPr="00D9253C">
              <w:rPr>
                <w:rFonts w:ascii="Verdana" w:hAnsi="Verdana" w:cs="Arial"/>
                <w:color w:val="404040" w:themeColor="text1" w:themeTint="BF"/>
                <w:sz w:val="18"/>
                <w:szCs w:val="18"/>
              </w:rPr>
              <w:t>Libro de Control Documental Disciplinario de la OCDI, la información detallada del proceso disciplinario desde su inicio hasta el final.</w:t>
            </w:r>
          </w:p>
        </w:tc>
        <w:tc>
          <w:tcPr>
            <w:tcW w:w="988" w:type="pct"/>
            <w:tcBorders>
              <w:bottom w:val="single" w:sz="4" w:space="0" w:color="auto"/>
            </w:tcBorders>
            <w:vAlign w:val="center"/>
          </w:tcPr>
          <w:p w14:paraId="413285E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libro de control,</w:t>
            </w:r>
          </w:p>
        </w:tc>
      </w:tr>
      <w:tr w:rsidR="00D9253C" w:rsidRPr="00D9253C" w14:paraId="17E40AE3" w14:textId="77777777" w:rsidTr="00D9253C">
        <w:trPr>
          <w:trHeight w:val="169"/>
        </w:trPr>
        <w:tc>
          <w:tcPr>
            <w:tcW w:w="266" w:type="pct"/>
            <w:tcBorders>
              <w:bottom w:val="single" w:sz="4" w:space="0" w:color="auto"/>
            </w:tcBorders>
            <w:shd w:val="clear" w:color="auto" w:fill="auto"/>
            <w:vAlign w:val="center"/>
          </w:tcPr>
          <w:p w14:paraId="66F7FEF8" w14:textId="77777777" w:rsidR="00305C72" w:rsidRPr="00D9253C" w:rsidRDefault="00305C72" w:rsidP="00484728">
            <w:pPr>
              <w:jc w:val="center"/>
              <w:rPr>
                <w:rFonts w:ascii="Verdana" w:hAnsi="Verdana" w:cs="Arial"/>
                <w:b/>
                <w:color w:val="404040" w:themeColor="text1" w:themeTint="BF"/>
                <w:sz w:val="18"/>
                <w:szCs w:val="18"/>
              </w:rPr>
            </w:pPr>
          </w:p>
          <w:p w14:paraId="52FD6D4C" w14:textId="77777777" w:rsidR="00305C72" w:rsidRPr="00D9253C" w:rsidRDefault="00305C72" w:rsidP="00484728">
            <w:pPr>
              <w:jc w:val="center"/>
              <w:rPr>
                <w:rFonts w:ascii="Verdana" w:hAnsi="Verdana" w:cs="Arial"/>
                <w:b/>
                <w:color w:val="404040" w:themeColor="text1" w:themeTint="BF"/>
                <w:sz w:val="18"/>
                <w:szCs w:val="18"/>
              </w:rPr>
            </w:pPr>
          </w:p>
          <w:p w14:paraId="5F56EA74" w14:textId="77777777" w:rsidR="00305C72" w:rsidRPr="00D9253C" w:rsidRDefault="00305C72" w:rsidP="00484728">
            <w:pPr>
              <w:jc w:val="center"/>
              <w:rPr>
                <w:rFonts w:ascii="Verdana" w:hAnsi="Verdana" w:cs="Arial"/>
                <w:b/>
                <w:color w:val="404040" w:themeColor="text1" w:themeTint="BF"/>
                <w:sz w:val="18"/>
                <w:szCs w:val="18"/>
              </w:rPr>
            </w:pPr>
          </w:p>
          <w:p w14:paraId="246D48EC"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9.</w:t>
            </w:r>
          </w:p>
        </w:tc>
        <w:tc>
          <w:tcPr>
            <w:tcW w:w="719" w:type="pct"/>
            <w:tcBorders>
              <w:bottom w:val="single" w:sz="4" w:space="0" w:color="auto"/>
            </w:tcBorders>
            <w:vAlign w:val="center"/>
          </w:tcPr>
          <w:p w14:paraId="0F9344FA"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 xml:space="preserve">Informe de servidor público proveniente </w:t>
            </w:r>
            <w:r w:rsidRPr="00D9253C">
              <w:rPr>
                <w:rFonts w:ascii="Verdana" w:hAnsi="Verdana" w:cs="Arial"/>
                <w:b/>
                <w:color w:val="404040" w:themeColor="text1" w:themeTint="BF"/>
                <w:sz w:val="18"/>
                <w:szCs w:val="18"/>
              </w:rPr>
              <w:lastRenderedPageBreak/>
              <w:t>de áreas del MHCP</w:t>
            </w:r>
          </w:p>
        </w:tc>
        <w:tc>
          <w:tcPr>
            <w:tcW w:w="658" w:type="pct"/>
            <w:tcBorders>
              <w:bottom w:val="single" w:sz="4" w:space="0" w:color="auto"/>
            </w:tcBorders>
            <w:shd w:val="clear" w:color="auto" w:fill="auto"/>
            <w:vAlign w:val="center"/>
          </w:tcPr>
          <w:p w14:paraId="1FC9E9FD" w14:textId="77777777" w:rsidR="00305C72" w:rsidRPr="00D9253C" w:rsidRDefault="00305C72" w:rsidP="00484728">
            <w:pPr>
              <w:jc w:val="center"/>
              <w:rPr>
                <w:rFonts w:ascii="Verdana" w:hAnsi="Verdana" w:cs="Arial"/>
                <w:color w:val="404040" w:themeColor="text1" w:themeTint="BF"/>
                <w:sz w:val="18"/>
                <w:szCs w:val="18"/>
              </w:rPr>
            </w:pPr>
          </w:p>
          <w:p w14:paraId="2022471C"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Crear el expediente </w:t>
            </w:r>
            <w:r w:rsidRPr="00D9253C">
              <w:rPr>
                <w:rFonts w:ascii="Verdana" w:hAnsi="Verdana" w:cs="Arial"/>
                <w:color w:val="404040" w:themeColor="text1" w:themeTint="BF"/>
                <w:sz w:val="18"/>
                <w:szCs w:val="18"/>
              </w:rPr>
              <w:lastRenderedPageBreak/>
              <w:t>disciplinario físico.</w:t>
            </w:r>
          </w:p>
        </w:tc>
        <w:tc>
          <w:tcPr>
            <w:tcW w:w="199" w:type="pct"/>
            <w:tcBorders>
              <w:bottom w:val="single" w:sz="4" w:space="0" w:color="auto"/>
            </w:tcBorders>
            <w:vAlign w:val="center"/>
          </w:tcPr>
          <w:p w14:paraId="5E0EB97D" w14:textId="77777777" w:rsidR="00305C72" w:rsidRPr="00D9253C" w:rsidRDefault="00305C72" w:rsidP="00484728">
            <w:pPr>
              <w:jc w:val="both"/>
              <w:rPr>
                <w:rFonts w:ascii="Verdana" w:hAnsi="Verdana" w:cs="Arial"/>
                <w:color w:val="404040" w:themeColor="text1" w:themeTint="BF"/>
                <w:sz w:val="18"/>
                <w:szCs w:val="18"/>
              </w:rPr>
            </w:pPr>
          </w:p>
        </w:tc>
        <w:tc>
          <w:tcPr>
            <w:tcW w:w="918" w:type="pct"/>
            <w:tcBorders>
              <w:bottom w:val="single" w:sz="4" w:space="0" w:color="auto"/>
            </w:tcBorders>
            <w:shd w:val="clear" w:color="auto" w:fill="auto"/>
            <w:vAlign w:val="center"/>
          </w:tcPr>
          <w:p w14:paraId="75EED2B7" w14:textId="77777777" w:rsidR="00305C72" w:rsidRPr="00D9253C" w:rsidRDefault="00305C72" w:rsidP="00484728">
            <w:pPr>
              <w:jc w:val="center"/>
              <w:rPr>
                <w:rFonts w:ascii="Verdana" w:hAnsi="Verdana" w:cs="Arial"/>
                <w:color w:val="404040" w:themeColor="text1" w:themeTint="BF"/>
                <w:sz w:val="18"/>
                <w:szCs w:val="18"/>
              </w:rPr>
            </w:pPr>
          </w:p>
          <w:p w14:paraId="66169C4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0C7756D9" w14:textId="77777777" w:rsidR="00305C72" w:rsidRPr="00D9253C" w:rsidRDefault="00305C72" w:rsidP="00484728">
            <w:pPr>
              <w:spacing w:after="120"/>
              <w:jc w:val="both"/>
              <w:rPr>
                <w:rFonts w:ascii="Verdana" w:hAnsi="Verdana" w:cs="Arial"/>
                <w:color w:val="404040" w:themeColor="text1" w:themeTint="BF"/>
                <w:sz w:val="18"/>
                <w:szCs w:val="18"/>
              </w:rPr>
            </w:pPr>
          </w:p>
          <w:p w14:paraId="594B75A2"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Es el proceso mediante el cual se imprime o reproduce, folia organiza, </w:t>
            </w:r>
            <w:r w:rsidRPr="00D9253C">
              <w:rPr>
                <w:rFonts w:ascii="Verdana" w:hAnsi="Verdana" w:cs="Arial"/>
                <w:color w:val="404040" w:themeColor="text1" w:themeTint="BF"/>
                <w:sz w:val="18"/>
                <w:szCs w:val="18"/>
              </w:rPr>
              <w:lastRenderedPageBreak/>
              <w:t xml:space="preserve">legaja, ordena y rotula conforme a las TRD de procesos disciplinarios todos los documentos que hacen parte de la queja junto con sus pruebas y anexos. </w:t>
            </w:r>
          </w:p>
        </w:tc>
        <w:tc>
          <w:tcPr>
            <w:tcW w:w="988" w:type="pct"/>
            <w:tcBorders>
              <w:bottom w:val="single" w:sz="4" w:space="0" w:color="auto"/>
            </w:tcBorders>
            <w:vAlign w:val="center"/>
          </w:tcPr>
          <w:p w14:paraId="3EECA789"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lastRenderedPageBreak/>
              <w:t>Registro libro de control,</w:t>
            </w:r>
          </w:p>
        </w:tc>
      </w:tr>
      <w:tr w:rsidR="00D9253C" w:rsidRPr="00D9253C" w14:paraId="390A755F" w14:textId="77777777" w:rsidTr="00D9253C">
        <w:trPr>
          <w:trHeight w:val="169"/>
        </w:trPr>
        <w:tc>
          <w:tcPr>
            <w:tcW w:w="266" w:type="pct"/>
            <w:tcBorders>
              <w:bottom w:val="single" w:sz="4" w:space="0" w:color="auto"/>
            </w:tcBorders>
            <w:shd w:val="clear" w:color="auto" w:fill="auto"/>
            <w:vAlign w:val="center"/>
          </w:tcPr>
          <w:p w14:paraId="22827152"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10.</w:t>
            </w:r>
          </w:p>
        </w:tc>
        <w:tc>
          <w:tcPr>
            <w:tcW w:w="719" w:type="pct"/>
            <w:tcBorders>
              <w:bottom w:val="single" w:sz="4" w:space="0" w:color="auto"/>
            </w:tcBorders>
            <w:vAlign w:val="center"/>
          </w:tcPr>
          <w:p w14:paraId="01421BE1"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Informe de servidor público proveniente de áreas del MHCP</w:t>
            </w:r>
          </w:p>
        </w:tc>
        <w:tc>
          <w:tcPr>
            <w:tcW w:w="658" w:type="pct"/>
            <w:tcBorders>
              <w:bottom w:val="single" w:sz="4" w:space="0" w:color="auto"/>
            </w:tcBorders>
            <w:shd w:val="clear" w:color="auto" w:fill="auto"/>
            <w:vAlign w:val="center"/>
          </w:tcPr>
          <w:p w14:paraId="603425FB"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Diligenciar Acta de asignación de proceso disciplinario de la OCDI</w:t>
            </w:r>
          </w:p>
        </w:tc>
        <w:tc>
          <w:tcPr>
            <w:tcW w:w="199" w:type="pct"/>
            <w:tcBorders>
              <w:bottom w:val="single" w:sz="4" w:space="0" w:color="auto"/>
            </w:tcBorders>
            <w:vAlign w:val="center"/>
          </w:tcPr>
          <w:p w14:paraId="4BA20492"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21963A0B"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1B3D8C25"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Consiste en el diligenciamiento del documento físico, denominado: “Acta de asignación de proceso disciplinario de la OCDI”; a través de este documento, el jefe de la Oficina de Control Disciplinario asigna a un contratista el conocimiento de uno o varios expedientes disciplinarios y a su vez hace entrega formal del expediente físico al designado o comisionado.</w:t>
            </w:r>
          </w:p>
          <w:p w14:paraId="23361A3F" w14:textId="77777777" w:rsidR="00305C72" w:rsidRPr="00D9253C" w:rsidRDefault="00305C72" w:rsidP="00484728">
            <w:pPr>
              <w:spacing w:after="120"/>
              <w:jc w:val="both"/>
              <w:rPr>
                <w:rFonts w:ascii="Verdana" w:hAnsi="Verdana" w:cs="Arial"/>
                <w:color w:val="404040" w:themeColor="text1" w:themeTint="BF"/>
                <w:sz w:val="18"/>
                <w:szCs w:val="18"/>
              </w:rPr>
            </w:pPr>
          </w:p>
        </w:tc>
        <w:tc>
          <w:tcPr>
            <w:tcW w:w="988" w:type="pct"/>
            <w:tcBorders>
              <w:bottom w:val="single" w:sz="4" w:space="0" w:color="auto"/>
            </w:tcBorders>
            <w:vAlign w:val="center"/>
          </w:tcPr>
          <w:p w14:paraId="6D999C34"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Acta de Asignación</w:t>
            </w:r>
          </w:p>
        </w:tc>
      </w:tr>
      <w:tr w:rsidR="00D9253C" w:rsidRPr="00D9253C" w14:paraId="438D433C" w14:textId="77777777" w:rsidTr="009B5A60">
        <w:trPr>
          <w:trHeight w:val="509"/>
        </w:trPr>
        <w:tc>
          <w:tcPr>
            <w:tcW w:w="5000" w:type="pct"/>
            <w:gridSpan w:val="7"/>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6145885D" w14:textId="77777777" w:rsidR="00305C72" w:rsidRPr="00D9253C" w:rsidRDefault="00305C72" w:rsidP="00484728">
            <w:pPr>
              <w:rPr>
                <w:rFonts w:ascii="Verdana" w:hAnsi="Verdana" w:cs="Arial"/>
                <w:color w:val="404040" w:themeColor="text1" w:themeTint="BF"/>
                <w:sz w:val="18"/>
                <w:szCs w:val="18"/>
              </w:rPr>
            </w:pPr>
            <w:r w:rsidRPr="009B5A60">
              <w:rPr>
                <w:rFonts w:ascii="Verdana" w:hAnsi="Verdana" w:cs="Arial"/>
                <w:b/>
                <w:color w:val="FFFFFF" w:themeColor="background1"/>
                <w:sz w:val="18"/>
                <w:szCs w:val="18"/>
              </w:rPr>
              <w:t>D. EMISIÓN Y ENVIO DE OFICIOS (CORRESPONDENCÍA EXTERNA DE SALIDA):</w:t>
            </w:r>
          </w:p>
        </w:tc>
      </w:tr>
      <w:tr w:rsidR="00D9253C" w:rsidRPr="00D9253C" w14:paraId="2C91866E" w14:textId="77777777" w:rsidTr="00D9253C">
        <w:trPr>
          <w:trHeight w:val="169"/>
        </w:trPr>
        <w:tc>
          <w:tcPr>
            <w:tcW w:w="266" w:type="pct"/>
            <w:tcBorders>
              <w:bottom w:val="single" w:sz="4" w:space="0" w:color="auto"/>
            </w:tcBorders>
            <w:shd w:val="clear" w:color="auto" w:fill="auto"/>
            <w:vAlign w:val="center"/>
          </w:tcPr>
          <w:p w14:paraId="1D591A68"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1.</w:t>
            </w:r>
          </w:p>
        </w:tc>
        <w:tc>
          <w:tcPr>
            <w:tcW w:w="719" w:type="pct"/>
            <w:tcBorders>
              <w:bottom w:val="single" w:sz="4" w:space="0" w:color="auto"/>
            </w:tcBorders>
            <w:vAlign w:val="center"/>
          </w:tcPr>
          <w:p w14:paraId="7E56D7C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 xml:space="preserve">Oficios dirigidos a ciudadanos (quejosos), PGN y/o entes de control, personas jurídicas </w:t>
            </w:r>
            <w:r w:rsidRPr="00D9253C">
              <w:rPr>
                <w:rFonts w:ascii="Verdana" w:hAnsi="Verdana" w:cs="Arial"/>
                <w:b/>
                <w:color w:val="404040" w:themeColor="text1" w:themeTint="BF"/>
                <w:sz w:val="18"/>
                <w:szCs w:val="18"/>
              </w:rPr>
              <w:lastRenderedPageBreak/>
              <w:t>públicas o privadas.</w:t>
            </w:r>
          </w:p>
        </w:tc>
        <w:tc>
          <w:tcPr>
            <w:tcW w:w="658" w:type="pct"/>
            <w:tcBorders>
              <w:bottom w:val="single" w:sz="4" w:space="0" w:color="auto"/>
            </w:tcBorders>
            <w:shd w:val="clear" w:color="auto" w:fill="auto"/>
            <w:vAlign w:val="center"/>
          </w:tcPr>
          <w:p w14:paraId="64A1D360"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lastRenderedPageBreak/>
              <w:t>Elaborar oficio en formato estandarizado.</w:t>
            </w:r>
          </w:p>
        </w:tc>
        <w:tc>
          <w:tcPr>
            <w:tcW w:w="199" w:type="pct"/>
            <w:tcBorders>
              <w:bottom w:val="single" w:sz="4" w:space="0" w:color="auto"/>
            </w:tcBorders>
            <w:vAlign w:val="center"/>
          </w:tcPr>
          <w:p w14:paraId="2F36E61D" w14:textId="77777777" w:rsidR="00305C72" w:rsidRPr="00D9253C" w:rsidRDefault="00305C72" w:rsidP="00484728">
            <w:pPr>
              <w:jc w:val="both"/>
              <w:rPr>
                <w:rFonts w:ascii="Verdana" w:hAnsi="Verdana" w:cs="Arial"/>
                <w:color w:val="404040" w:themeColor="text1" w:themeTint="BF"/>
                <w:sz w:val="18"/>
                <w:szCs w:val="18"/>
              </w:rPr>
            </w:pPr>
          </w:p>
        </w:tc>
        <w:tc>
          <w:tcPr>
            <w:tcW w:w="918" w:type="pct"/>
            <w:tcBorders>
              <w:bottom w:val="single" w:sz="4" w:space="0" w:color="auto"/>
            </w:tcBorders>
            <w:shd w:val="clear" w:color="auto" w:fill="auto"/>
            <w:vAlign w:val="center"/>
          </w:tcPr>
          <w:p w14:paraId="6826B10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 y/o Profesional designado o comisionado.</w:t>
            </w:r>
          </w:p>
        </w:tc>
        <w:tc>
          <w:tcPr>
            <w:tcW w:w="1251" w:type="pct"/>
            <w:tcBorders>
              <w:bottom w:val="single" w:sz="4" w:space="0" w:color="auto"/>
            </w:tcBorders>
            <w:vAlign w:val="center"/>
          </w:tcPr>
          <w:p w14:paraId="2F61AF0F"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Consiste en la redacción y elaboración del oficio en el formato estandarizado por el MHCP, incluyendo los datos del destinatario, dirección y número de expediente al que pertenece.</w:t>
            </w:r>
          </w:p>
          <w:p w14:paraId="5185ACAA" w14:textId="77777777" w:rsidR="00305C72" w:rsidRPr="00D9253C" w:rsidRDefault="00305C72" w:rsidP="00484728">
            <w:pPr>
              <w:spacing w:after="120"/>
              <w:jc w:val="both"/>
              <w:rPr>
                <w:rFonts w:ascii="Verdana" w:hAnsi="Verdana" w:cs="Arial"/>
                <w:color w:val="404040" w:themeColor="text1" w:themeTint="BF"/>
                <w:sz w:val="18"/>
                <w:szCs w:val="18"/>
              </w:rPr>
            </w:pPr>
          </w:p>
        </w:tc>
        <w:tc>
          <w:tcPr>
            <w:tcW w:w="988" w:type="pct"/>
            <w:tcBorders>
              <w:bottom w:val="single" w:sz="4" w:space="0" w:color="auto"/>
            </w:tcBorders>
            <w:vAlign w:val="center"/>
          </w:tcPr>
          <w:p w14:paraId="103DC3E9"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Correo electrónico</w:t>
            </w:r>
          </w:p>
        </w:tc>
      </w:tr>
      <w:tr w:rsidR="00D9253C" w:rsidRPr="00D9253C" w14:paraId="70996EA1" w14:textId="77777777" w:rsidTr="00D9253C">
        <w:trPr>
          <w:trHeight w:val="169"/>
        </w:trPr>
        <w:tc>
          <w:tcPr>
            <w:tcW w:w="266" w:type="pct"/>
            <w:tcBorders>
              <w:bottom w:val="single" w:sz="4" w:space="0" w:color="auto"/>
            </w:tcBorders>
            <w:shd w:val="clear" w:color="auto" w:fill="auto"/>
            <w:vAlign w:val="center"/>
          </w:tcPr>
          <w:p w14:paraId="65DEFA0F"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2.</w:t>
            </w:r>
          </w:p>
        </w:tc>
        <w:tc>
          <w:tcPr>
            <w:tcW w:w="719" w:type="pct"/>
            <w:tcBorders>
              <w:bottom w:val="single" w:sz="4" w:space="0" w:color="auto"/>
            </w:tcBorders>
            <w:vAlign w:val="center"/>
          </w:tcPr>
          <w:p w14:paraId="362BF1F5"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Oficios dirigidos a ciudadanos (quejosos), PGN y/o entes de control, personas jurídicas públicas o privadas.</w:t>
            </w:r>
          </w:p>
        </w:tc>
        <w:tc>
          <w:tcPr>
            <w:tcW w:w="658" w:type="pct"/>
            <w:tcBorders>
              <w:bottom w:val="single" w:sz="4" w:space="0" w:color="auto"/>
            </w:tcBorders>
            <w:shd w:val="clear" w:color="auto" w:fill="auto"/>
            <w:vAlign w:val="center"/>
          </w:tcPr>
          <w:p w14:paraId="4EEE1C0B"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Remitir oficio para tramite de radicación y envió.</w:t>
            </w:r>
          </w:p>
        </w:tc>
        <w:tc>
          <w:tcPr>
            <w:tcW w:w="199" w:type="pct"/>
            <w:tcBorders>
              <w:bottom w:val="single" w:sz="4" w:space="0" w:color="auto"/>
            </w:tcBorders>
            <w:vAlign w:val="center"/>
          </w:tcPr>
          <w:p w14:paraId="1FB6BC3F" w14:textId="77777777" w:rsidR="00305C72" w:rsidRPr="00D9253C" w:rsidRDefault="00305C72" w:rsidP="00484728">
            <w:pPr>
              <w:jc w:val="both"/>
              <w:rPr>
                <w:rFonts w:ascii="Verdana" w:hAnsi="Verdana" w:cs="Arial"/>
                <w:color w:val="404040" w:themeColor="text1" w:themeTint="BF"/>
                <w:sz w:val="18"/>
                <w:szCs w:val="18"/>
              </w:rPr>
            </w:pPr>
          </w:p>
        </w:tc>
        <w:tc>
          <w:tcPr>
            <w:tcW w:w="918" w:type="pct"/>
            <w:tcBorders>
              <w:bottom w:val="single" w:sz="4" w:space="0" w:color="auto"/>
            </w:tcBorders>
            <w:shd w:val="clear" w:color="auto" w:fill="auto"/>
            <w:vAlign w:val="center"/>
          </w:tcPr>
          <w:p w14:paraId="40608618"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 y/o Profesional designado o comisionado</w:t>
            </w:r>
          </w:p>
        </w:tc>
        <w:tc>
          <w:tcPr>
            <w:tcW w:w="1251" w:type="pct"/>
            <w:tcBorders>
              <w:bottom w:val="single" w:sz="4" w:space="0" w:color="auto"/>
            </w:tcBorders>
            <w:vAlign w:val="center"/>
          </w:tcPr>
          <w:p w14:paraId="52050BF4"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Enviar el documento contentivo del oficio a enviar, en archivo adjunto a través de correo electrónico institucional a la secretaria. designado o comisionado.</w:t>
            </w:r>
          </w:p>
          <w:p w14:paraId="26A86330" w14:textId="77777777" w:rsidR="00305C72" w:rsidRPr="00D9253C" w:rsidRDefault="00305C72" w:rsidP="00484728">
            <w:pPr>
              <w:spacing w:after="120"/>
              <w:jc w:val="both"/>
              <w:rPr>
                <w:rFonts w:ascii="Verdana" w:hAnsi="Verdana" w:cs="Arial"/>
                <w:color w:val="404040" w:themeColor="text1" w:themeTint="BF"/>
                <w:sz w:val="18"/>
                <w:szCs w:val="18"/>
              </w:rPr>
            </w:pPr>
          </w:p>
        </w:tc>
        <w:tc>
          <w:tcPr>
            <w:tcW w:w="988" w:type="pct"/>
            <w:tcBorders>
              <w:bottom w:val="single" w:sz="4" w:space="0" w:color="auto"/>
            </w:tcBorders>
            <w:vAlign w:val="center"/>
          </w:tcPr>
          <w:p w14:paraId="24F1F039"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Correo electrónico</w:t>
            </w:r>
          </w:p>
        </w:tc>
      </w:tr>
      <w:tr w:rsidR="00D9253C" w:rsidRPr="00D9253C" w14:paraId="48516AF9" w14:textId="77777777" w:rsidTr="00D9253C">
        <w:trPr>
          <w:trHeight w:val="2564"/>
        </w:trPr>
        <w:tc>
          <w:tcPr>
            <w:tcW w:w="266" w:type="pct"/>
            <w:tcBorders>
              <w:bottom w:val="single" w:sz="4" w:space="0" w:color="auto"/>
            </w:tcBorders>
            <w:shd w:val="clear" w:color="auto" w:fill="auto"/>
            <w:tcMar>
              <w:top w:w="57" w:type="dxa"/>
              <w:left w:w="113" w:type="dxa"/>
              <w:bottom w:w="57" w:type="dxa"/>
            </w:tcMar>
            <w:vAlign w:val="center"/>
          </w:tcPr>
          <w:p w14:paraId="493611F8"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3.</w:t>
            </w:r>
          </w:p>
        </w:tc>
        <w:tc>
          <w:tcPr>
            <w:tcW w:w="719" w:type="pct"/>
            <w:tcBorders>
              <w:bottom w:val="single" w:sz="4" w:space="0" w:color="auto"/>
            </w:tcBorders>
            <w:tcMar>
              <w:top w:w="57" w:type="dxa"/>
              <w:left w:w="113" w:type="dxa"/>
              <w:bottom w:w="57" w:type="dxa"/>
            </w:tcMar>
            <w:vAlign w:val="center"/>
          </w:tcPr>
          <w:p w14:paraId="3A5C3E1F"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Oficios dirigidos a ciudadanos (quejosos),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7FC7FBBB"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Radicar en el SIED.</w:t>
            </w:r>
          </w:p>
        </w:tc>
        <w:tc>
          <w:tcPr>
            <w:tcW w:w="199" w:type="pct"/>
            <w:tcBorders>
              <w:bottom w:val="single" w:sz="4" w:space="0" w:color="auto"/>
            </w:tcBorders>
            <w:vAlign w:val="center"/>
          </w:tcPr>
          <w:p w14:paraId="36113849"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4DA90C08"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693F5BA1"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Consiste en el proceso de “</w:t>
            </w:r>
            <w:r w:rsidRPr="00D9253C">
              <w:rPr>
                <w:rFonts w:ascii="Verdana" w:hAnsi="Verdana" w:cs="Arial"/>
                <w:b/>
                <w:color w:val="404040" w:themeColor="text1" w:themeTint="BF"/>
                <w:sz w:val="18"/>
                <w:szCs w:val="18"/>
              </w:rPr>
              <w:t>radicación de comunicaciones oficiales”</w:t>
            </w:r>
            <w:r w:rsidRPr="00D9253C">
              <w:rPr>
                <w:rFonts w:ascii="Verdana" w:hAnsi="Verdana" w:cs="Arial"/>
                <w:color w:val="404040" w:themeColor="text1" w:themeTint="BF"/>
                <w:sz w:val="18"/>
                <w:szCs w:val="18"/>
              </w:rPr>
              <w:t xml:space="preserve"> en </w:t>
            </w:r>
            <w:r w:rsidRPr="00D9253C">
              <w:rPr>
                <w:rFonts w:ascii="Verdana" w:hAnsi="Verdana"/>
                <w:color w:val="404040" w:themeColor="text1" w:themeTint="BF"/>
                <w:sz w:val="18"/>
                <w:szCs w:val="18"/>
              </w:rPr>
              <w:t xml:space="preserve">el </w:t>
            </w:r>
            <w:r w:rsidRPr="00D9253C">
              <w:rPr>
                <w:rFonts w:ascii="Verdana" w:hAnsi="Verdana" w:cs="Arial"/>
                <w:color w:val="404040" w:themeColor="text1" w:themeTint="BF"/>
                <w:sz w:val="18"/>
                <w:szCs w:val="18"/>
              </w:rPr>
              <w:t>SIED “Sistema Integrado Electrónico Documental del MHCP.</w:t>
            </w:r>
          </w:p>
        </w:tc>
        <w:tc>
          <w:tcPr>
            <w:tcW w:w="988" w:type="pct"/>
            <w:tcBorders>
              <w:bottom w:val="single" w:sz="4" w:space="0" w:color="auto"/>
            </w:tcBorders>
            <w:tcMar>
              <w:top w:w="57" w:type="dxa"/>
              <w:left w:w="113" w:type="dxa"/>
              <w:bottom w:w="57" w:type="dxa"/>
            </w:tcMar>
            <w:vAlign w:val="center"/>
          </w:tcPr>
          <w:p w14:paraId="3EAB2FB1"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14A71FFF" w14:textId="77777777" w:rsidTr="00D9253C">
        <w:trPr>
          <w:trHeight w:val="2564"/>
        </w:trPr>
        <w:tc>
          <w:tcPr>
            <w:tcW w:w="266" w:type="pct"/>
            <w:tcBorders>
              <w:bottom w:val="single" w:sz="4" w:space="0" w:color="auto"/>
            </w:tcBorders>
            <w:shd w:val="clear" w:color="auto" w:fill="auto"/>
            <w:tcMar>
              <w:top w:w="57" w:type="dxa"/>
              <w:left w:w="113" w:type="dxa"/>
              <w:bottom w:w="57" w:type="dxa"/>
            </w:tcMar>
            <w:vAlign w:val="center"/>
          </w:tcPr>
          <w:p w14:paraId="7681ABD8"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4.</w:t>
            </w:r>
          </w:p>
        </w:tc>
        <w:tc>
          <w:tcPr>
            <w:tcW w:w="719" w:type="pct"/>
            <w:tcBorders>
              <w:bottom w:val="single" w:sz="4" w:space="0" w:color="auto"/>
            </w:tcBorders>
            <w:tcMar>
              <w:top w:w="57" w:type="dxa"/>
              <w:left w:w="113" w:type="dxa"/>
              <w:bottom w:w="57" w:type="dxa"/>
            </w:tcMar>
            <w:vAlign w:val="center"/>
          </w:tcPr>
          <w:p w14:paraId="67AA720E"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 xml:space="preserve">Oficios dirigidos a ciudadanos (quejosos), PGN y/o entes de control, personas jurídicas </w:t>
            </w:r>
            <w:r w:rsidRPr="00D9253C">
              <w:rPr>
                <w:rFonts w:ascii="Verdana" w:hAnsi="Verdana" w:cs="Arial"/>
                <w:b/>
                <w:color w:val="404040" w:themeColor="text1" w:themeTint="BF"/>
                <w:sz w:val="18"/>
                <w:szCs w:val="18"/>
              </w:rPr>
              <w:lastRenderedPageBreak/>
              <w:t>públicas o privadas.</w:t>
            </w:r>
          </w:p>
        </w:tc>
        <w:tc>
          <w:tcPr>
            <w:tcW w:w="658" w:type="pct"/>
            <w:tcBorders>
              <w:bottom w:val="single" w:sz="4" w:space="0" w:color="auto"/>
            </w:tcBorders>
            <w:shd w:val="clear" w:color="auto" w:fill="auto"/>
            <w:tcMar>
              <w:top w:w="57" w:type="dxa"/>
              <w:left w:w="113" w:type="dxa"/>
              <w:bottom w:w="57" w:type="dxa"/>
            </w:tcMar>
            <w:vAlign w:val="center"/>
          </w:tcPr>
          <w:p w14:paraId="10E67534"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lastRenderedPageBreak/>
              <w:t>Asignar en el SIED para firma.</w:t>
            </w:r>
          </w:p>
        </w:tc>
        <w:tc>
          <w:tcPr>
            <w:tcW w:w="199" w:type="pct"/>
            <w:tcBorders>
              <w:bottom w:val="single" w:sz="4" w:space="0" w:color="auto"/>
            </w:tcBorders>
            <w:vAlign w:val="center"/>
          </w:tcPr>
          <w:p w14:paraId="742B17DD"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343F8088"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0332B601" w14:textId="49B47021" w:rsidR="00305C72" w:rsidRPr="00D9253C" w:rsidRDefault="009B5A60"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Asignar al</w:t>
            </w:r>
            <w:r w:rsidR="00305C72" w:rsidRPr="00D9253C">
              <w:rPr>
                <w:rFonts w:ascii="Verdana" w:hAnsi="Verdana" w:cs="Arial"/>
                <w:color w:val="404040" w:themeColor="text1" w:themeTint="BF"/>
                <w:sz w:val="18"/>
                <w:szCs w:val="18"/>
              </w:rPr>
              <w:t xml:space="preserve"> </w:t>
            </w:r>
            <w:proofErr w:type="gramStart"/>
            <w:r w:rsidR="00305C72" w:rsidRPr="00D9253C">
              <w:rPr>
                <w:rFonts w:ascii="Verdana" w:hAnsi="Verdana" w:cs="Arial"/>
                <w:color w:val="404040" w:themeColor="text1" w:themeTint="BF"/>
                <w:sz w:val="18"/>
                <w:szCs w:val="18"/>
              </w:rPr>
              <w:t>Jefe</w:t>
            </w:r>
            <w:proofErr w:type="gramEnd"/>
            <w:r w:rsidR="00305C72" w:rsidRPr="00D9253C">
              <w:rPr>
                <w:rFonts w:ascii="Verdana" w:hAnsi="Verdana" w:cs="Arial"/>
                <w:color w:val="404040" w:themeColor="text1" w:themeTint="BF"/>
                <w:sz w:val="18"/>
                <w:szCs w:val="18"/>
              </w:rPr>
              <w:t xml:space="preserve"> de la OCDI </w:t>
            </w:r>
            <w:r w:rsidR="00305C72" w:rsidRPr="00D9253C">
              <w:rPr>
                <w:rFonts w:ascii="Verdana" w:hAnsi="Verdana"/>
                <w:color w:val="404040" w:themeColor="text1" w:themeTint="BF"/>
                <w:sz w:val="18"/>
                <w:szCs w:val="18"/>
              </w:rPr>
              <w:t xml:space="preserve">el </w:t>
            </w:r>
            <w:r w:rsidR="00305C72" w:rsidRPr="00D9253C">
              <w:rPr>
                <w:rFonts w:ascii="Verdana" w:hAnsi="Verdana" w:cs="Arial"/>
                <w:color w:val="404040" w:themeColor="text1" w:themeTint="BF"/>
                <w:sz w:val="18"/>
                <w:szCs w:val="18"/>
              </w:rPr>
              <w:t xml:space="preserve">SIED “Sistema Integrado Electrónico Documental del MHCP, para revisión y firma del </w:t>
            </w:r>
            <w:r w:rsidRPr="00D9253C">
              <w:rPr>
                <w:rFonts w:ascii="Verdana" w:hAnsi="Verdana" w:cs="Arial"/>
                <w:color w:val="404040" w:themeColor="text1" w:themeTint="BF"/>
                <w:sz w:val="18"/>
                <w:szCs w:val="18"/>
              </w:rPr>
              <w:t>documento.</w:t>
            </w:r>
          </w:p>
        </w:tc>
        <w:tc>
          <w:tcPr>
            <w:tcW w:w="988" w:type="pct"/>
            <w:tcBorders>
              <w:bottom w:val="single" w:sz="4" w:space="0" w:color="auto"/>
            </w:tcBorders>
            <w:tcMar>
              <w:top w:w="57" w:type="dxa"/>
              <w:left w:w="113" w:type="dxa"/>
              <w:bottom w:w="57" w:type="dxa"/>
            </w:tcMar>
            <w:vAlign w:val="center"/>
          </w:tcPr>
          <w:p w14:paraId="4B7CFA9C"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449F5788" w14:textId="77777777" w:rsidTr="00D9253C">
        <w:trPr>
          <w:trHeight w:val="2564"/>
        </w:trPr>
        <w:tc>
          <w:tcPr>
            <w:tcW w:w="266" w:type="pct"/>
            <w:tcBorders>
              <w:bottom w:val="single" w:sz="4" w:space="0" w:color="auto"/>
            </w:tcBorders>
            <w:shd w:val="clear" w:color="auto" w:fill="auto"/>
            <w:tcMar>
              <w:top w:w="57" w:type="dxa"/>
              <w:left w:w="113" w:type="dxa"/>
              <w:bottom w:w="57" w:type="dxa"/>
            </w:tcMar>
            <w:vAlign w:val="center"/>
          </w:tcPr>
          <w:p w14:paraId="6A8344A3"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5.</w:t>
            </w:r>
          </w:p>
        </w:tc>
        <w:tc>
          <w:tcPr>
            <w:tcW w:w="719" w:type="pct"/>
            <w:tcBorders>
              <w:bottom w:val="single" w:sz="4" w:space="0" w:color="auto"/>
            </w:tcBorders>
            <w:tcMar>
              <w:top w:w="57" w:type="dxa"/>
              <w:left w:w="113" w:type="dxa"/>
              <w:bottom w:w="57" w:type="dxa"/>
            </w:tcMar>
            <w:vAlign w:val="center"/>
          </w:tcPr>
          <w:p w14:paraId="48ED1A99"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Oficios dirigidos a ciudadanos (quejosos),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4B224350" w14:textId="7132F6C0"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Firmar y devolver documento en el SIED para ser </w:t>
            </w:r>
            <w:r w:rsidR="009B5A60" w:rsidRPr="00D9253C">
              <w:rPr>
                <w:rFonts w:ascii="Verdana" w:hAnsi="Verdana" w:cs="Arial"/>
                <w:color w:val="404040" w:themeColor="text1" w:themeTint="BF"/>
                <w:sz w:val="18"/>
                <w:szCs w:val="18"/>
              </w:rPr>
              <w:t>enviado.</w:t>
            </w:r>
          </w:p>
        </w:tc>
        <w:tc>
          <w:tcPr>
            <w:tcW w:w="199" w:type="pct"/>
            <w:tcBorders>
              <w:bottom w:val="single" w:sz="4" w:space="0" w:color="auto"/>
            </w:tcBorders>
            <w:vAlign w:val="center"/>
          </w:tcPr>
          <w:p w14:paraId="7C7D24D5"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67FAF83C"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Jefe de la OCDI</w:t>
            </w:r>
          </w:p>
        </w:tc>
        <w:tc>
          <w:tcPr>
            <w:tcW w:w="1251" w:type="pct"/>
            <w:tcBorders>
              <w:bottom w:val="single" w:sz="4" w:space="0" w:color="auto"/>
            </w:tcBorders>
            <w:tcMar>
              <w:top w:w="57" w:type="dxa"/>
              <w:left w:w="113" w:type="dxa"/>
              <w:bottom w:w="57" w:type="dxa"/>
            </w:tcMar>
            <w:vAlign w:val="center"/>
          </w:tcPr>
          <w:p w14:paraId="2212158D" w14:textId="650B5588"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Consiste en revisar y firmar el documento en </w:t>
            </w:r>
            <w:r w:rsidRPr="00D9253C">
              <w:rPr>
                <w:rFonts w:ascii="Verdana" w:hAnsi="Verdana"/>
                <w:color w:val="404040" w:themeColor="text1" w:themeTint="BF"/>
                <w:sz w:val="18"/>
                <w:szCs w:val="18"/>
              </w:rPr>
              <w:t xml:space="preserve">el </w:t>
            </w:r>
            <w:r w:rsidRPr="00D9253C">
              <w:rPr>
                <w:rFonts w:ascii="Verdana" w:hAnsi="Verdana" w:cs="Arial"/>
                <w:color w:val="404040" w:themeColor="text1" w:themeTint="BF"/>
                <w:sz w:val="18"/>
                <w:szCs w:val="18"/>
              </w:rPr>
              <w:t xml:space="preserve">SIED “Sistema Integrado Electrónico Documental del MHCP. Una vez firmado se devolverá a la </w:t>
            </w:r>
            <w:r w:rsidR="009B5A60" w:rsidRPr="00D9253C">
              <w:rPr>
                <w:rFonts w:ascii="Verdana" w:hAnsi="Verdana" w:cs="Arial"/>
                <w:color w:val="404040" w:themeColor="text1" w:themeTint="BF"/>
                <w:sz w:val="18"/>
                <w:szCs w:val="18"/>
              </w:rPr>
              <w:t>secretaria</w:t>
            </w:r>
            <w:r w:rsidRPr="00D9253C">
              <w:rPr>
                <w:rFonts w:ascii="Verdana" w:hAnsi="Verdana" w:cs="Arial"/>
                <w:color w:val="404040" w:themeColor="text1" w:themeTint="BF"/>
                <w:sz w:val="18"/>
                <w:szCs w:val="18"/>
              </w:rPr>
              <w:t xml:space="preserve"> de la </w:t>
            </w:r>
            <w:r w:rsidR="009B5A60" w:rsidRPr="00D9253C">
              <w:rPr>
                <w:rFonts w:ascii="Verdana" w:hAnsi="Verdana" w:cs="Arial"/>
                <w:color w:val="404040" w:themeColor="text1" w:themeTint="BF"/>
                <w:sz w:val="18"/>
                <w:szCs w:val="18"/>
              </w:rPr>
              <w:t>OCDI.</w:t>
            </w:r>
          </w:p>
        </w:tc>
        <w:tc>
          <w:tcPr>
            <w:tcW w:w="988" w:type="pct"/>
            <w:tcBorders>
              <w:bottom w:val="single" w:sz="4" w:space="0" w:color="auto"/>
            </w:tcBorders>
            <w:tcMar>
              <w:top w:w="57" w:type="dxa"/>
              <w:left w:w="113" w:type="dxa"/>
              <w:bottom w:w="57" w:type="dxa"/>
            </w:tcMar>
            <w:vAlign w:val="center"/>
          </w:tcPr>
          <w:p w14:paraId="2AD1907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290E4ABF" w14:textId="77777777" w:rsidTr="00D9253C">
        <w:trPr>
          <w:trHeight w:val="2564"/>
        </w:trPr>
        <w:tc>
          <w:tcPr>
            <w:tcW w:w="266" w:type="pct"/>
            <w:tcBorders>
              <w:bottom w:val="single" w:sz="4" w:space="0" w:color="auto"/>
            </w:tcBorders>
            <w:shd w:val="clear" w:color="auto" w:fill="auto"/>
            <w:tcMar>
              <w:top w:w="57" w:type="dxa"/>
              <w:left w:w="113" w:type="dxa"/>
              <w:bottom w:w="57" w:type="dxa"/>
            </w:tcMar>
            <w:vAlign w:val="center"/>
          </w:tcPr>
          <w:p w14:paraId="2FEDC863"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6.</w:t>
            </w:r>
          </w:p>
        </w:tc>
        <w:tc>
          <w:tcPr>
            <w:tcW w:w="719" w:type="pct"/>
            <w:tcBorders>
              <w:bottom w:val="single" w:sz="4" w:space="0" w:color="auto"/>
            </w:tcBorders>
            <w:tcMar>
              <w:top w:w="57" w:type="dxa"/>
              <w:left w:w="113" w:type="dxa"/>
              <w:bottom w:w="57" w:type="dxa"/>
            </w:tcMar>
            <w:vAlign w:val="center"/>
          </w:tcPr>
          <w:p w14:paraId="502D387C"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Oficios dirigidos a ciudadanos (quejosos),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71DCC190"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Envió del oficio a través de correo OCDI. .</w:t>
            </w:r>
          </w:p>
        </w:tc>
        <w:tc>
          <w:tcPr>
            <w:tcW w:w="199" w:type="pct"/>
            <w:tcBorders>
              <w:bottom w:val="single" w:sz="4" w:space="0" w:color="auto"/>
            </w:tcBorders>
            <w:vAlign w:val="center"/>
          </w:tcPr>
          <w:p w14:paraId="3CFAAD52"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77D7EDF0"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31D01782"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A través del SIED “Sistema Integrado Electrónico Documental del MHCP, se efectúa él envió del correo institucional de la OCDI </w:t>
            </w:r>
            <w:hyperlink r:id="rId17" w:history="1">
              <w:r w:rsidRPr="00D9253C">
                <w:rPr>
                  <w:rStyle w:val="Hipervnculo"/>
                  <w:rFonts w:ascii="Verdana" w:hAnsi="Verdana" w:cs="Arial"/>
                  <w:color w:val="404040" w:themeColor="text1" w:themeTint="BF"/>
                  <w:sz w:val="18"/>
                  <w:szCs w:val="18"/>
                </w:rPr>
                <w:t>ocid@minhacienda.gov.co</w:t>
              </w:r>
            </w:hyperlink>
            <w:r w:rsidRPr="00D9253C">
              <w:rPr>
                <w:rFonts w:ascii="Verdana" w:hAnsi="Verdana" w:cs="Arial"/>
                <w:color w:val="404040" w:themeColor="text1" w:themeTint="BF"/>
                <w:sz w:val="18"/>
                <w:szCs w:val="18"/>
              </w:rPr>
              <w:t>.</w:t>
            </w:r>
          </w:p>
        </w:tc>
        <w:tc>
          <w:tcPr>
            <w:tcW w:w="988" w:type="pct"/>
            <w:tcBorders>
              <w:bottom w:val="single" w:sz="4" w:space="0" w:color="auto"/>
            </w:tcBorders>
            <w:tcMar>
              <w:top w:w="57" w:type="dxa"/>
              <w:left w:w="113" w:type="dxa"/>
              <w:bottom w:w="57" w:type="dxa"/>
            </w:tcMar>
            <w:vAlign w:val="center"/>
          </w:tcPr>
          <w:p w14:paraId="1722B1D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Correo OCDI</w:t>
            </w:r>
          </w:p>
        </w:tc>
      </w:tr>
      <w:tr w:rsidR="00D9253C" w:rsidRPr="00D9253C" w14:paraId="55AE9063" w14:textId="77777777" w:rsidTr="00D9253C">
        <w:trPr>
          <w:trHeight w:val="2564"/>
        </w:trPr>
        <w:tc>
          <w:tcPr>
            <w:tcW w:w="266" w:type="pct"/>
            <w:tcBorders>
              <w:bottom w:val="single" w:sz="4" w:space="0" w:color="auto"/>
            </w:tcBorders>
            <w:shd w:val="clear" w:color="auto" w:fill="auto"/>
            <w:tcMar>
              <w:top w:w="57" w:type="dxa"/>
              <w:left w:w="113" w:type="dxa"/>
              <w:bottom w:w="57" w:type="dxa"/>
            </w:tcMar>
            <w:vAlign w:val="center"/>
          </w:tcPr>
          <w:p w14:paraId="24564499"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7.</w:t>
            </w:r>
          </w:p>
        </w:tc>
        <w:tc>
          <w:tcPr>
            <w:tcW w:w="719" w:type="pct"/>
            <w:tcBorders>
              <w:bottom w:val="single" w:sz="4" w:space="0" w:color="auto"/>
            </w:tcBorders>
            <w:tcMar>
              <w:top w:w="57" w:type="dxa"/>
              <w:left w:w="113" w:type="dxa"/>
              <w:bottom w:w="57" w:type="dxa"/>
            </w:tcMar>
            <w:vAlign w:val="center"/>
          </w:tcPr>
          <w:p w14:paraId="1C9278C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Oficios dirigidos a ciudadanos (quejosos), PGN y/o entes de control, personas jurídicas públicas o privadas.</w:t>
            </w:r>
          </w:p>
        </w:tc>
        <w:tc>
          <w:tcPr>
            <w:tcW w:w="658" w:type="pct"/>
            <w:tcBorders>
              <w:bottom w:val="single" w:sz="4" w:space="0" w:color="auto"/>
            </w:tcBorders>
            <w:shd w:val="clear" w:color="auto" w:fill="auto"/>
            <w:tcMar>
              <w:top w:w="57" w:type="dxa"/>
              <w:left w:w="113" w:type="dxa"/>
              <w:bottom w:w="57" w:type="dxa"/>
            </w:tcMar>
            <w:vAlign w:val="center"/>
          </w:tcPr>
          <w:p w14:paraId="3A31146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Extracción de acta o certificación de envió.</w:t>
            </w:r>
          </w:p>
        </w:tc>
        <w:tc>
          <w:tcPr>
            <w:tcW w:w="199" w:type="pct"/>
            <w:tcBorders>
              <w:bottom w:val="single" w:sz="4" w:space="0" w:color="auto"/>
            </w:tcBorders>
            <w:vAlign w:val="center"/>
          </w:tcPr>
          <w:p w14:paraId="07E9B680"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2C0B0D9D"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3F1613F5"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A través del SIED “Sistema Integrado Electrónico Documental del MHCP, se extrae el acta o certificación de envió de correspondencia. </w:t>
            </w:r>
          </w:p>
        </w:tc>
        <w:tc>
          <w:tcPr>
            <w:tcW w:w="988" w:type="pct"/>
            <w:tcBorders>
              <w:bottom w:val="single" w:sz="4" w:space="0" w:color="auto"/>
            </w:tcBorders>
            <w:tcMar>
              <w:top w:w="57" w:type="dxa"/>
              <w:left w:w="113" w:type="dxa"/>
              <w:bottom w:w="57" w:type="dxa"/>
            </w:tcMar>
            <w:vAlign w:val="center"/>
          </w:tcPr>
          <w:p w14:paraId="4D08624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00075E08" w14:textId="77777777" w:rsidTr="00D9253C">
        <w:trPr>
          <w:trHeight w:val="169"/>
        </w:trPr>
        <w:tc>
          <w:tcPr>
            <w:tcW w:w="266" w:type="pct"/>
            <w:tcBorders>
              <w:bottom w:val="single" w:sz="4" w:space="0" w:color="auto"/>
            </w:tcBorders>
            <w:shd w:val="clear" w:color="auto" w:fill="auto"/>
            <w:vAlign w:val="center"/>
          </w:tcPr>
          <w:p w14:paraId="24E5FCF5"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8.</w:t>
            </w:r>
          </w:p>
        </w:tc>
        <w:tc>
          <w:tcPr>
            <w:tcW w:w="719" w:type="pct"/>
            <w:tcBorders>
              <w:bottom w:val="single" w:sz="4" w:space="0" w:color="auto"/>
            </w:tcBorders>
            <w:vAlign w:val="center"/>
          </w:tcPr>
          <w:p w14:paraId="2626186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Oficios dirigidos a ciudadanos (quejosos), PGN y/o entes de control, personas jurídicas públicas o privadas.</w:t>
            </w:r>
          </w:p>
        </w:tc>
        <w:tc>
          <w:tcPr>
            <w:tcW w:w="658" w:type="pct"/>
            <w:tcBorders>
              <w:bottom w:val="single" w:sz="4" w:space="0" w:color="auto"/>
            </w:tcBorders>
            <w:shd w:val="clear" w:color="auto" w:fill="auto"/>
            <w:vAlign w:val="center"/>
          </w:tcPr>
          <w:p w14:paraId="1E83C3C6" w14:textId="77777777" w:rsidR="00305C72" w:rsidRPr="00D9253C" w:rsidRDefault="00305C72" w:rsidP="00484728">
            <w:pPr>
              <w:jc w:val="center"/>
              <w:rPr>
                <w:rFonts w:ascii="Verdana" w:hAnsi="Verdana" w:cs="Arial"/>
                <w:color w:val="404040" w:themeColor="text1" w:themeTint="BF"/>
                <w:sz w:val="18"/>
                <w:szCs w:val="18"/>
              </w:rPr>
            </w:pPr>
          </w:p>
          <w:p w14:paraId="3FFA42EB"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Reproducción física del documento</w:t>
            </w:r>
          </w:p>
        </w:tc>
        <w:tc>
          <w:tcPr>
            <w:tcW w:w="199" w:type="pct"/>
            <w:tcBorders>
              <w:bottom w:val="single" w:sz="4" w:space="0" w:color="auto"/>
            </w:tcBorders>
            <w:vAlign w:val="center"/>
          </w:tcPr>
          <w:p w14:paraId="7EE60FDA" w14:textId="77777777" w:rsidR="00305C72" w:rsidRPr="00D9253C" w:rsidRDefault="00305C72" w:rsidP="00484728">
            <w:pPr>
              <w:jc w:val="both"/>
              <w:rPr>
                <w:rFonts w:ascii="Verdana" w:hAnsi="Verdana" w:cs="Arial"/>
                <w:color w:val="404040" w:themeColor="text1" w:themeTint="BF"/>
                <w:sz w:val="18"/>
                <w:szCs w:val="18"/>
              </w:rPr>
            </w:pPr>
          </w:p>
        </w:tc>
        <w:tc>
          <w:tcPr>
            <w:tcW w:w="918" w:type="pct"/>
            <w:tcBorders>
              <w:bottom w:val="single" w:sz="4" w:space="0" w:color="auto"/>
            </w:tcBorders>
            <w:shd w:val="clear" w:color="auto" w:fill="auto"/>
            <w:vAlign w:val="center"/>
          </w:tcPr>
          <w:p w14:paraId="5AFB2045" w14:textId="77777777" w:rsidR="00305C72" w:rsidRPr="00D9253C" w:rsidRDefault="00305C72" w:rsidP="00484728">
            <w:pPr>
              <w:jc w:val="center"/>
              <w:rPr>
                <w:rFonts w:ascii="Verdana" w:hAnsi="Verdana" w:cs="Arial"/>
                <w:color w:val="404040" w:themeColor="text1" w:themeTint="BF"/>
                <w:sz w:val="18"/>
                <w:szCs w:val="18"/>
              </w:rPr>
            </w:pPr>
          </w:p>
          <w:p w14:paraId="6F11DD7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1B6B103B" w14:textId="77777777" w:rsidR="00305C72" w:rsidRPr="00D9253C" w:rsidRDefault="00305C72" w:rsidP="00484728">
            <w:pPr>
              <w:spacing w:after="120"/>
              <w:jc w:val="both"/>
              <w:rPr>
                <w:rFonts w:ascii="Verdana" w:hAnsi="Verdana" w:cs="Arial"/>
                <w:color w:val="404040" w:themeColor="text1" w:themeTint="BF"/>
                <w:sz w:val="18"/>
                <w:szCs w:val="18"/>
              </w:rPr>
            </w:pPr>
          </w:p>
          <w:p w14:paraId="755A58CF"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Es el proceso mediante el cual se imprime o reproduce, el documento. </w:t>
            </w:r>
          </w:p>
        </w:tc>
        <w:tc>
          <w:tcPr>
            <w:tcW w:w="988" w:type="pct"/>
            <w:tcBorders>
              <w:bottom w:val="single" w:sz="4" w:space="0" w:color="auto"/>
            </w:tcBorders>
            <w:vAlign w:val="center"/>
          </w:tcPr>
          <w:p w14:paraId="260DF1F0"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Expediente Disciplinario.</w:t>
            </w:r>
          </w:p>
        </w:tc>
      </w:tr>
      <w:tr w:rsidR="00D9253C" w:rsidRPr="00D9253C" w14:paraId="2F71B014" w14:textId="77777777" w:rsidTr="00D9253C">
        <w:trPr>
          <w:trHeight w:val="180"/>
        </w:trPr>
        <w:tc>
          <w:tcPr>
            <w:tcW w:w="266" w:type="pct"/>
            <w:tcBorders>
              <w:bottom w:val="single" w:sz="4" w:space="0" w:color="auto"/>
            </w:tcBorders>
            <w:shd w:val="clear" w:color="auto" w:fill="auto"/>
            <w:vAlign w:val="center"/>
          </w:tcPr>
          <w:p w14:paraId="35AF0437"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9.</w:t>
            </w:r>
          </w:p>
        </w:tc>
        <w:tc>
          <w:tcPr>
            <w:tcW w:w="719" w:type="pct"/>
            <w:tcBorders>
              <w:bottom w:val="single" w:sz="4" w:space="0" w:color="auto"/>
            </w:tcBorders>
            <w:vAlign w:val="center"/>
          </w:tcPr>
          <w:p w14:paraId="16418B60"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Oficios dirigidos a ciudadanos (quejosos), PGN y/o entes de control, personas jurídicas públicas o privadas.</w:t>
            </w:r>
          </w:p>
        </w:tc>
        <w:tc>
          <w:tcPr>
            <w:tcW w:w="658" w:type="pct"/>
            <w:tcBorders>
              <w:bottom w:val="single" w:sz="4" w:space="0" w:color="auto"/>
            </w:tcBorders>
            <w:shd w:val="clear" w:color="auto" w:fill="auto"/>
            <w:vAlign w:val="center"/>
          </w:tcPr>
          <w:p w14:paraId="6B8C975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de correspondencia en Libro de Control Documental Disciplinario de la OCDI.</w:t>
            </w:r>
          </w:p>
        </w:tc>
        <w:tc>
          <w:tcPr>
            <w:tcW w:w="199" w:type="pct"/>
            <w:tcBorders>
              <w:bottom w:val="single" w:sz="4" w:space="0" w:color="auto"/>
            </w:tcBorders>
            <w:vAlign w:val="center"/>
          </w:tcPr>
          <w:p w14:paraId="0B980BE1"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630C6DA9"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6ED7CBB3" w14:textId="054EFA84"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olor w:val="404040" w:themeColor="text1" w:themeTint="BF"/>
                <w:sz w:val="18"/>
                <w:szCs w:val="18"/>
              </w:rPr>
              <w:t xml:space="preserve">Es el proceso por medio del cual se </w:t>
            </w:r>
            <w:r w:rsidR="009B5A60" w:rsidRPr="00D9253C">
              <w:rPr>
                <w:rFonts w:ascii="Verdana" w:hAnsi="Verdana"/>
                <w:color w:val="404040" w:themeColor="text1" w:themeTint="BF"/>
                <w:sz w:val="18"/>
                <w:szCs w:val="18"/>
              </w:rPr>
              <w:t>consigna en</w:t>
            </w:r>
            <w:r w:rsidRPr="00D9253C">
              <w:rPr>
                <w:rFonts w:ascii="Verdana" w:hAnsi="Verdana"/>
                <w:color w:val="404040" w:themeColor="text1" w:themeTint="BF"/>
                <w:sz w:val="18"/>
                <w:szCs w:val="18"/>
              </w:rPr>
              <w:t xml:space="preserve"> </w:t>
            </w:r>
            <w:r w:rsidRPr="00D9253C">
              <w:rPr>
                <w:rFonts w:ascii="Verdana" w:hAnsi="Verdana" w:cs="Arial"/>
                <w:color w:val="404040" w:themeColor="text1" w:themeTint="BF"/>
                <w:sz w:val="18"/>
                <w:szCs w:val="18"/>
              </w:rPr>
              <w:t>Libro de Control Documental Disciplinario de la OCDI, la información detallada del oficio enviado, el expediente al que pertenece y la entrega al profesional comisionado o designado.</w:t>
            </w:r>
          </w:p>
        </w:tc>
        <w:tc>
          <w:tcPr>
            <w:tcW w:w="988" w:type="pct"/>
            <w:shd w:val="clear" w:color="auto" w:fill="auto"/>
          </w:tcPr>
          <w:p w14:paraId="67AE9407"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Libro de Control</w:t>
            </w:r>
          </w:p>
        </w:tc>
      </w:tr>
      <w:tr w:rsidR="00D9253C" w:rsidRPr="00D9253C" w14:paraId="46E31D82" w14:textId="77777777" w:rsidTr="009B5A60">
        <w:trPr>
          <w:trHeight w:val="509"/>
        </w:trPr>
        <w:tc>
          <w:tcPr>
            <w:tcW w:w="5000" w:type="pct"/>
            <w:gridSpan w:val="7"/>
            <w:tcBorders>
              <w:top w:val="single" w:sz="4" w:space="0" w:color="auto"/>
              <w:left w:val="single" w:sz="4" w:space="0" w:color="auto"/>
              <w:bottom w:val="single" w:sz="4" w:space="0" w:color="auto"/>
              <w:right w:val="single" w:sz="4" w:space="0" w:color="auto"/>
            </w:tcBorders>
            <w:shd w:val="clear" w:color="auto" w:fill="404040" w:themeFill="text1" w:themeFillTint="BF"/>
            <w:vAlign w:val="center"/>
          </w:tcPr>
          <w:p w14:paraId="377CB972" w14:textId="77777777" w:rsidR="00305C72" w:rsidRPr="009B5A60" w:rsidRDefault="00305C72" w:rsidP="00484728">
            <w:pPr>
              <w:rPr>
                <w:rFonts w:ascii="Verdana" w:hAnsi="Verdana" w:cs="Arial"/>
                <w:b/>
                <w:color w:val="FFFFFF" w:themeColor="background1"/>
                <w:sz w:val="18"/>
                <w:szCs w:val="18"/>
              </w:rPr>
            </w:pPr>
            <w:r w:rsidRPr="009B5A60">
              <w:rPr>
                <w:rFonts w:ascii="Verdana" w:hAnsi="Verdana" w:cs="Arial"/>
                <w:b/>
                <w:color w:val="FFFFFF" w:themeColor="background1"/>
                <w:sz w:val="18"/>
                <w:szCs w:val="18"/>
              </w:rPr>
              <w:t xml:space="preserve">E.  REMISIIÓN DE EXPEDIENTE DISCIPLINARIO PARA TRAMITE DE JUZGAMIENTO. </w:t>
            </w:r>
          </w:p>
        </w:tc>
      </w:tr>
      <w:tr w:rsidR="00D9253C" w:rsidRPr="00D9253C" w14:paraId="168E79C8" w14:textId="77777777" w:rsidTr="00D9253C">
        <w:trPr>
          <w:trHeight w:val="753"/>
        </w:trPr>
        <w:tc>
          <w:tcPr>
            <w:tcW w:w="266" w:type="pct"/>
            <w:tcBorders>
              <w:bottom w:val="single" w:sz="4" w:space="0" w:color="auto"/>
            </w:tcBorders>
            <w:shd w:val="clear" w:color="auto" w:fill="auto"/>
            <w:vAlign w:val="center"/>
          </w:tcPr>
          <w:p w14:paraId="11EFEEE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1.</w:t>
            </w:r>
          </w:p>
        </w:tc>
        <w:tc>
          <w:tcPr>
            <w:tcW w:w="719" w:type="pct"/>
            <w:tcBorders>
              <w:bottom w:val="single" w:sz="4" w:space="0" w:color="auto"/>
            </w:tcBorders>
            <w:vAlign w:val="center"/>
          </w:tcPr>
          <w:p w14:paraId="3CADC6C0" w14:textId="77777777" w:rsidR="00305C72" w:rsidRPr="00D9253C" w:rsidRDefault="00305C72" w:rsidP="00484728">
            <w:pPr>
              <w:jc w:val="center"/>
              <w:rPr>
                <w:rFonts w:ascii="Verdana" w:hAnsi="Verdana" w:cs="Arial"/>
                <w:b/>
                <w:color w:val="404040" w:themeColor="text1" w:themeTint="BF"/>
                <w:sz w:val="18"/>
                <w:szCs w:val="18"/>
              </w:rPr>
            </w:pPr>
          </w:p>
          <w:p w14:paraId="71AE869E"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Entrega de expediente original y foliado.</w:t>
            </w:r>
          </w:p>
          <w:p w14:paraId="4F6F578E" w14:textId="77777777" w:rsidR="00305C72" w:rsidRPr="00D9253C" w:rsidRDefault="00305C72" w:rsidP="00484728">
            <w:pPr>
              <w:jc w:val="center"/>
              <w:rPr>
                <w:rFonts w:ascii="Verdana" w:hAnsi="Verdana" w:cs="Arial"/>
                <w:b/>
                <w:color w:val="404040" w:themeColor="text1" w:themeTint="BF"/>
                <w:sz w:val="18"/>
                <w:szCs w:val="18"/>
              </w:rPr>
            </w:pPr>
          </w:p>
          <w:p w14:paraId="7D7EBBAC"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tcBorders>
              <w:bottom w:val="single" w:sz="4" w:space="0" w:color="auto"/>
            </w:tcBorders>
            <w:shd w:val="clear" w:color="auto" w:fill="auto"/>
            <w:vAlign w:val="center"/>
          </w:tcPr>
          <w:p w14:paraId="01F2B491"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de devolución de expediente a secretaria.</w:t>
            </w:r>
          </w:p>
        </w:tc>
        <w:tc>
          <w:tcPr>
            <w:tcW w:w="199" w:type="pct"/>
            <w:tcBorders>
              <w:bottom w:val="single" w:sz="4" w:space="0" w:color="auto"/>
            </w:tcBorders>
            <w:vAlign w:val="center"/>
          </w:tcPr>
          <w:p w14:paraId="5705D48C"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15B7EFB5"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Abogado comisionado </w:t>
            </w:r>
          </w:p>
        </w:tc>
        <w:tc>
          <w:tcPr>
            <w:tcW w:w="1251" w:type="pct"/>
            <w:tcBorders>
              <w:bottom w:val="single" w:sz="4" w:space="0" w:color="auto"/>
            </w:tcBorders>
            <w:vAlign w:val="center"/>
          </w:tcPr>
          <w:p w14:paraId="4C73AC00"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Proceso consistente en completar todos los folios constitutivos de la fase de instrucción y enumerarlos, haciendo un cotejo pormenorizado con las piezas obrantes en el expediente digital; lo anterior, para hacer entrega material a la secretaria de la OCID.</w:t>
            </w:r>
          </w:p>
        </w:tc>
        <w:tc>
          <w:tcPr>
            <w:tcW w:w="988" w:type="pct"/>
            <w:tcBorders>
              <w:bottom w:val="single" w:sz="4" w:space="0" w:color="auto"/>
            </w:tcBorders>
            <w:vAlign w:val="center"/>
          </w:tcPr>
          <w:p w14:paraId="0C9A4D27"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Libro de Control</w:t>
            </w:r>
          </w:p>
        </w:tc>
      </w:tr>
      <w:tr w:rsidR="00D9253C" w:rsidRPr="00D9253C" w14:paraId="3173146D" w14:textId="77777777" w:rsidTr="00D9253C">
        <w:trPr>
          <w:trHeight w:val="70"/>
        </w:trPr>
        <w:tc>
          <w:tcPr>
            <w:tcW w:w="266" w:type="pct"/>
            <w:tcBorders>
              <w:bottom w:val="single" w:sz="4" w:space="0" w:color="auto"/>
            </w:tcBorders>
            <w:shd w:val="clear" w:color="auto" w:fill="auto"/>
            <w:vAlign w:val="center"/>
          </w:tcPr>
          <w:p w14:paraId="72E2B25D"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2.</w:t>
            </w:r>
          </w:p>
        </w:tc>
        <w:tc>
          <w:tcPr>
            <w:tcW w:w="719" w:type="pct"/>
            <w:tcBorders>
              <w:bottom w:val="single" w:sz="4" w:space="0" w:color="auto"/>
            </w:tcBorders>
            <w:vAlign w:val="center"/>
          </w:tcPr>
          <w:p w14:paraId="7DE18946" w14:textId="77777777" w:rsidR="00305C72" w:rsidRPr="00D9253C" w:rsidRDefault="00305C72" w:rsidP="00484728">
            <w:pPr>
              <w:jc w:val="center"/>
              <w:rPr>
                <w:rFonts w:ascii="Verdana" w:hAnsi="Verdana" w:cs="Arial"/>
                <w:b/>
                <w:color w:val="404040" w:themeColor="text1" w:themeTint="BF"/>
                <w:sz w:val="18"/>
                <w:szCs w:val="18"/>
              </w:rPr>
            </w:pPr>
          </w:p>
          <w:p w14:paraId="505C4D6C" w14:textId="77777777" w:rsidR="00305C72" w:rsidRPr="00D9253C" w:rsidRDefault="00305C72" w:rsidP="00484728">
            <w:pPr>
              <w:rPr>
                <w:rFonts w:ascii="Verdana" w:hAnsi="Verdana" w:cs="Arial"/>
                <w:b/>
                <w:color w:val="404040" w:themeColor="text1" w:themeTint="BF"/>
                <w:sz w:val="18"/>
                <w:szCs w:val="18"/>
              </w:rPr>
            </w:pPr>
          </w:p>
          <w:p w14:paraId="0012FFFB"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Respaldo de expediente a través de escaneo.</w:t>
            </w:r>
          </w:p>
          <w:p w14:paraId="73F2E831" w14:textId="77777777" w:rsidR="00305C72" w:rsidRPr="00D9253C" w:rsidRDefault="00305C72" w:rsidP="00484728">
            <w:pPr>
              <w:jc w:val="center"/>
              <w:rPr>
                <w:rFonts w:ascii="Verdana" w:hAnsi="Verdana" w:cs="Arial"/>
                <w:b/>
                <w:color w:val="404040" w:themeColor="text1" w:themeTint="BF"/>
                <w:sz w:val="18"/>
                <w:szCs w:val="18"/>
              </w:rPr>
            </w:pPr>
          </w:p>
        </w:tc>
        <w:tc>
          <w:tcPr>
            <w:tcW w:w="658" w:type="pct"/>
            <w:tcBorders>
              <w:bottom w:val="single" w:sz="4" w:space="0" w:color="auto"/>
            </w:tcBorders>
            <w:shd w:val="clear" w:color="auto" w:fill="auto"/>
            <w:vAlign w:val="center"/>
          </w:tcPr>
          <w:p w14:paraId="48C29FDB"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Escaneo del expediente completo.</w:t>
            </w:r>
          </w:p>
        </w:tc>
        <w:tc>
          <w:tcPr>
            <w:tcW w:w="199" w:type="pct"/>
            <w:tcBorders>
              <w:bottom w:val="single" w:sz="4" w:space="0" w:color="auto"/>
            </w:tcBorders>
            <w:vAlign w:val="center"/>
          </w:tcPr>
          <w:p w14:paraId="6D7B6601"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32051F36"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 y/o Abogado comisionado</w:t>
            </w:r>
          </w:p>
        </w:tc>
        <w:tc>
          <w:tcPr>
            <w:tcW w:w="1251" w:type="pct"/>
            <w:tcBorders>
              <w:bottom w:val="single" w:sz="4" w:space="0" w:color="auto"/>
            </w:tcBorders>
            <w:vAlign w:val="center"/>
          </w:tcPr>
          <w:p w14:paraId="098B355C"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Proceso de digitalización del expediente físico.</w:t>
            </w:r>
          </w:p>
        </w:tc>
        <w:tc>
          <w:tcPr>
            <w:tcW w:w="988" w:type="pct"/>
            <w:tcBorders>
              <w:bottom w:val="single" w:sz="4" w:space="0" w:color="auto"/>
            </w:tcBorders>
            <w:vAlign w:val="center"/>
          </w:tcPr>
          <w:p w14:paraId="3C8ABCA0"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Archivos PC- Secretaría OCDI.</w:t>
            </w:r>
          </w:p>
        </w:tc>
      </w:tr>
      <w:tr w:rsidR="00D9253C" w:rsidRPr="00D9253C" w14:paraId="0B58BD4A" w14:textId="77777777" w:rsidTr="00D9253C">
        <w:trPr>
          <w:trHeight w:val="2430"/>
        </w:trPr>
        <w:tc>
          <w:tcPr>
            <w:tcW w:w="266" w:type="pct"/>
            <w:tcBorders>
              <w:bottom w:val="single" w:sz="4" w:space="0" w:color="auto"/>
            </w:tcBorders>
            <w:shd w:val="clear" w:color="auto" w:fill="auto"/>
            <w:vAlign w:val="center"/>
          </w:tcPr>
          <w:p w14:paraId="26E36C52"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3.</w:t>
            </w:r>
          </w:p>
        </w:tc>
        <w:tc>
          <w:tcPr>
            <w:tcW w:w="719" w:type="pct"/>
            <w:tcBorders>
              <w:bottom w:val="single" w:sz="4" w:space="0" w:color="auto"/>
            </w:tcBorders>
            <w:vAlign w:val="center"/>
          </w:tcPr>
          <w:p w14:paraId="7DBF4DA4"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Memorando remisorio para tramite de juzgamiento, de conformidad al artículo 225</w:t>
            </w:r>
            <w:r w:rsidRPr="00D9253C">
              <w:rPr>
                <w:rFonts w:ascii="Verdana" w:hAnsi="Verdana"/>
                <w:b/>
                <w:color w:val="404040" w:themeColor="text1" w:themeTint="BF"/>
                <w:sz w:val="18"/>
                <w:szCs w:val="18"/>
              </w:rPr>
              <w:t xml:space="preserve"> de la Ley 1952 de 2019.</w:t>
            </w:r>
          </w:p>
        </w:tc>
        <w:tc>
          <w:tcPr>
            <w:tcW w:w="658" w:type="pct"/>
            <w:tcBorders>
              <w:bottom w:val="single" w:sz="4" w:space="0" w:color="auto"/>
            </w:tcBorders>
            <w:shd w:val="clear" w:color="auto" w:fill="auto"/>
            <w:vAlign w:val="center"/>
          </w:tcPr>
          <w:p w14:paraId="2F12943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Elaborar memorando en formato estandarizado.</w:t>
            </w:r>
          </w:p>
        </w:tc>
        <w:tc>
          <w:tcPr>
            <w:tcW w:w="199" w:type="pct"/>
            <w:tcBorders>
              <w:bottom w:val="single" w:sz="4" w:space="0" w:color="auto"/>
            </w:tcBorders>
            <w:vAlign w:val="center"/>
          </w:tcPr>
          <w:p w14:paraId="76CC39AC"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13CD70D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Secretaria de la OCDI </w:t>
            </w:r>
          </w:p>
        </w:tc>
        <w:tc>
          <w:tcPr>
            <w:tcW w:w="1251" w:type="pct"/>
            <w:tcBorders>
              <w:bottom w:val="single" w:sz="4" w:space="0" w:color="auto"/>
            </w:tcBorders>
            <w:vAlign w:val="center"/>
          </w:tcPr>
          <w:p w14:paraId="4B6E1383"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Consiste en la redacción y elaboración del memorando en el formato estandarizado por el MHCP, incluyendo los datos del expediente y los folios que se remiten al área de juzgamiento.</w:t>
            </w:r>
          </w:p>
          <w:p w14:paraId="58EF5FA8" w14:textId="77777777" w:rsidR="00305C72" w:rsidRPr="00D9253C" w:rsidRDefault="00305C72" w:rsidP="00484728">
            <w:pPr>
              <w:jc w:val="both"/>
              <w:rPr>
                <w:rFonts w:ascii="Verdana" w:hAnsi="Verdana" w:cs="Arial"/>
                <w:color w:val="404040" w:themeColor="text1" w:themeTint="BF"/>
                <w:sz w:val="18"/>
                <w:szCs w:val="18"/>
              </w:rPr>
            </w:pPr>
          </w:p>
        </w:tc>
        <w:tc>
          <w:tcPr>
            <w:tcW w:w="988" w:type="pct"/>
            <w:tcBorders>
              <w:bottom w:val="single" w:sz="4" w:space="0" w:color="auto"/>
            </w:tcBorders>
            <w:vAlign w:val="center"/>
          </w:tcPr>
          <w:p w14:paraId="72358C6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Memorando</w:t>
            </w:r>
          </w:p>
        </w:tc>
      </w:tr>
      <w:tr w:rsidR="00D9253C" w:rsidRPr="00D9253C" w14:paraId="00C61990" w14:textId="77777777" w:rsidTr="00D9253C">
        <w:trPr>
          <w:trHeight w:val="2564"/>
        </w:trPr>
        <w:tc>
          <w:tcPr>
            <w:tcW w:w="266" w:type="pct"/>
            <w:tcBorders>
              <w:bottom w:val="single" w:sz="4" w:space="0" w:color="auto"/>
            </w:tcBorders>
            <w:shd w:val="clear" w:color="auto" w:fill="auto"/>
            <w:tcMar>
              <w:top w:w="57" w:type="dxa"/>
              <w:left w:w="113" w:type="dxa"/>
              <w:bottom w:w="57" w:type="dxa"/>
            </w:tcMar>
            <w:vAlign w:val="center"/>
          </w:tcPr>
          <w:p w14:paraId="6662803F"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4.</w:t>
            </w:r>
          </w:p>
        </w:tc>
        <w:tc>
          <w:tcPr>
            <w:tcW w:w="719" w:type="pct"/>
            <w:tcBorders>
              <w:bottom w:val="single" w:sz="4" w:space="0" w:color="auto"/>
            </w:tcBorders>
            <w:tcMar>
              <w:top w:w="57" w:type="dxa"/>
              <w:left w:w="113" w:type="dxa"/>
              <w:bottom w:w="57" w:type="dxa"/>
            </w:tcMar>
            <w:vAlign w:val="center"/>
          </w:tcPr>
          <w:p w14:paraId="6BDECBD9"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Memorando remisorio para tramite de juzgamiento, de conformidad al artículo 225</w:t>
            </w:r>
            <w:r w:rsidRPr="00D9253C">
              <w:rPr>
                <w:rFonts w:ascii="Verdana" w:hAnsi="Verdana"/>
                <w:b/>
                <w:color w:val="404040" w:themeColor="text1" w:themeTint="BF"/>
                <w:sz w:val="18"/>
                <w:szCs w:val="18"/>
              </w:rPr>
              <w:t xml:space="preserve"> de la Ley 1952 de 2019.</w:t>
            </w:r>
          </w:p>
        </w:tc>
        <w:tc>
          <w:tcPr>
            <w:tcW w:w="658" w:type="pct"/>
            <w:tcBorders>
              <w:bottom w:val="single" w:sz="4" w:space="0" w:color="auto"/>
            </w:tcBorders>
            <w:shd w:val="clear" w:color="auto" w:fill="auto"/>
            <w:tcMar>
              <w:top w:w="57" w:type="dxa"/>
              <w:left w:w="113" w:type="dxa"/>
              <w:bottom w:w="57" w:type="dxa"/>
            </w:tcMar>
            <w:vAlign w:val="center"/>
          </w:tcPr>
          <w:p w14:paraId="5D3F314D"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Radicar en el SIED.</w:t>
            </w:r>
          </w:p>
        </w:tc>
        <w:tc>
          <w:tcPr>
            <w:tcW w:w="199" w:type="pct"/>
            <w:tcBorders>
              <w:bottom w:val="single" w:sz="4" w:space="0" w:color="auto"/>
            </w:tcBorders>
            <w:vAlign w:val="center"/>
          </w:tcPr>
          <w:p w14:paraId="5C533F59"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00B21426"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4ABBAEFA"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Consiste en el proceso de “</w:t>
            </w:r>
            <w:r w:rsidRPr="00D9253C">
              <w:rPr>
                <w:rFonts w:ascii="Verdana" w:hAnsi="Verdana" w:cs="Arial"/>
                <w:b/>
                <w:color w:val="404040" w:themeColor="text1" w:themeTint="BF"/>
                <w:sz w:val="18"/>
                <w:szCs w:val="18"/>
              </w:rPr>
              <w:t>radicación de comunicaciones oficiales”</w:t>
            </w:r>
            <w:r w:rsidRPr="00D9253C">
              <w:rPr>
                <w:rFonts w:ascii="Verdana" w:hAnsi="Verdana" w:cs="Arial"/>
                <w:color w:val="404040" w:themeColor="text1" w:themeTint="BF"/>
                <w:sz w:val="18"/>
                <w:szCs w:val="18"/>
              </w:rPr>
              <w:t xml:space="preserve"> en </w:t>
            </w:r>
            <w:r w:rsidRPr="00D9253C">
              <w:rPr>
                <w:rFonts w:ascii="Verdana" w:hAnsi="Verdana"/>
                <w:color w:val="404040" w:themeColor="text1" w:themeTint="BF"/>
                <w:sz w:val="18"/>
                <w:szCs w:val="18"/>
              </w:rPr>
              <w:t xml:space="preserve">el </w:t>
            </w:r>
            <w:r w:rsidRPr="00D9253C">
              <w:rPr>
                <w:rFonts w:ascii="Verdana" w:hAnsi="Verdana" w:cs="Arial"/>
                <w:color w:val="404040" w:themeColor="text1" w:themeTint="BF"/>
                <w:sz w:val="18"/>
                <w:szCs w:val="18"/>
              </w:rPr>
              <w:t>SIED “Sistema Integrado Electrónico Documental del MHCP.</w:t>
            </w:r>
          </w:p>
        </w:tc>
        <w:tc>
          <w:tcPr>
            <w:tcW w:w="988" w:type="pct"/>
            <w:tcBorders>
              <w:bottom w:val="single" w:sz="4" w:space="0" w:color="auto"/>
            </w:tcBorders>
            <w:tcMar>
              <w:top w:w="57" w:type="dxa"/>
              <w:left w:w="113" w:type="dxa"/>
              <w:bottom w:w="57" w:type="dxa"/>
            </w:tcMar>
            <w:vAlign w:val="center"/>
          </w:tcPr>
          <w:p w14:paraId="1D347701"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17ECD197" w14:textId="77777777" w:rsidTr="00D9253C">
        <w:trPr>
          <w:trHeight w:val="2564"/>
        </w:trPr>
        <w:tc>
          <w:tcPr>
            <w:tcW w:w="266" w:type="pct"/>
            <w:tcBorders>
              <w:bottom w:val="single" w:sz="4" w:space="0" w:color="auto"/>
            </w:tcBorders>
            <w:shd w:val="clear" w:color="auto" w:fill="auto"/>
            <w:tcMar>
              <w:top w:w="57" w:type="dxa"/>
              <w:left w:w="113" w:type="dxa"/>
              <w:bottom w:w="57" w:type="dxa"/>
            </w:tcMar>
            <w:vAlign w:val="center"/>
          </w:tcPr>
          <w:p w14:paraId="4ACF65A1"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5.</w:t>
            </w:r>
          </w:p>
        </w:tc>
        <w:tc>
          <w:tcPr>
            <w:tcW w:w="719" w:type="pct"/>
            <w:tcBorders>
              <w:bottom w:val="single" w:sz="4" w:space="0" w:color="auto"/>
            </w:tcBorders>
            <w:tcMar>
              <w:top w:w="57" w:type="dxa"/>
              <w:left w:w="113" w:type="dxa"/>
              <w:bottom w:w="57" w:type="dxa"/>
            </w:tcMar>
            <w:vAlign w:val="center"/>
          </w:tcPr>
          <w:p w14:paraId="117AB3CC"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Memorando remisorio para tramite de juzgamiento, de conformidad al artículo 225</w:t>
            </w:r>
            <w:r w:rsidRPr="00D9253C">
              <w:rPr>
                <w:rFonts w:ascii="Verdana" w:hAnsi="Verdana"/>
                <w:b/>
                <w:color w:val="404040" w:themeColor="text1" w:themeTint="BF"/>
                <w:sz w:val="18"/>
                <w:szCs w:val="18"/>
              </w:rPr>
              <w:t xml:space="preserve"> de la Ley 1952 de 2019.</w:t>
            </w:r>
          </w:p>
        </w:tc>
        <w:tc>
          <w:tcPr>
            <w:tcW w:w="658" w:type="pct"/>
            <w:tcBorders>
              <w:bottom w:val="single" w:sz="4" w:space="0" w:color="auto"/>
            </w:tcBorders>
            <w:shd w:val="clear" w:color="auto" w:fill="auto"/>
            <w:tcMar>
              <w:top w:w="57" w:type="dxa"/>
              <w:left w:w="113" w:type="dxa"/>
              <w:bottom w:w="57" w:type="dxa"/>
            </w:tcMar>
            <w:vAlign w:val="center"/>
          </w:tcPr>
          <w:p w14:paraId="2B50640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Asignar en el SIED para firma.</w:t>
            </w:r>
          </w:p>
        </w:tc>
        <w:tc>
          <w:tcPr>
            <w:tcW w:w="199" w:type="pct"/>
            <w:tcBorders>
              <w:bottom w:val="single" w:sz="4" w:space="0" w:color="auto"/>
            </w:tcBorders>
            <w:vAlign w:val="center"/>
          </w:tcPr>
          <w:p w14:paraId="461A9FAF"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066CE46E"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1A83FA00" w14:textId="21B13B1A" w:rsidR="00305C72" w:rsidRPr="00D9253C" w:rsidRDefault="009B5A60"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Asignar al</w:t>
            </w:r>
            <w:r w:rsidR="00305C72" w:rsidRPr="00D9253C">
              <w:rPr>
                <w:rFonts w:ascii="Verdana" w:hAnsi="Verdana" w:cs="Arial"/>
                <w:color w:val="404040" w:themeColor="text1" w:themeTint="BF"/>
                <w:sz w:val="18"/>
                <w:szCs w:val="18"/>
              </w:rPr>
              <w:t xml:space="preserve"> </w:t>
            </w:r>
            <w:proofErr w:type="gramStart"/>
            <w:r w:rsidR="00305C72" w:rsidRPr="00D9253C">
              <w:rPr>
                <w:rFonts w:ascii="Verdana" w:hAnsi="Verdana" w:cs="Arial"/>
                <w:color w:val="404040" w:themeColor="text1" w:themeTint="BF"/>
                <w:sz w:val="18"/>
                <w:szCs w:val="18"/>
              </w:rPr>
              <w:t>Jefe</w:t>
            </w:r>
            <w:proofErr w:type="gramEnd"/>
            <w:r w:rsidR="00305C72" w:rsidRPr="00D9253C">
              <w:rPr>
                <w:rFonts w:ascii="Verdana" w:hAnsi="Verdana" w:cs="Arial"/>
                <w:color w:val="404040" w:themeColor="text1" w:themeTint="BF"/>
                <w:sz w:val="18"/>
                <w:szCs w:val="18"/>
              </w:rPr>
              <w:t xml:space="preserve"> de la OCDI </w:t>
            </w:r>
            <w:r w:rsidR="00305C72" w:rsidRPr="00D9253C">
              <w:rPr>
                <w:rFonts w:ascii="Verdana" w:hAnsi="Verdana"/>
                <w:color w:val="404040" w:themeColor="text1" w:themeTint="BF"/>
                <w:sz w:val="18"/>
                <w:szCs w:val="18"/>
              </w:rPr>
              <w:t xml:space="preserve">el </w:t>
            </w:r>
            <w:r w:rsidR="00305C72" w:rsidRPr="00D9253C">
              <w:rPr>
                <w:rFonts w:ascii="Verdana" w:hAnsi="Verdana" w:cs="Arial"/>
                <w:color w:val="404040" w:themeColor="text1" w:themeTint="BF"/>
                <w:sz w:val="18"/>
                <w:szCs w:val="18"/>
              </w:rPr>
              <w:t xml:space="preserve">SIED “Sistema Integrado Electrónico Documental del MHCP, para revisión y firma del </w:t>
            </w:r>
            <w:r w:rsidRPr="00D9253C">
              <w:rPr>
                <w:rFonts w:ascii="Verdana" w:hAnsi="Verdana" w:cs="Arial"/>
                <w:color w:val="404040" w:themeColor="text1" w:themeTint="BF"/>
                <w:sz w:val="18"/>
                <w:szCs w:val="18"/>
              </w:rPr>
              <w:t>documento.</w:t>
            </w:r>
          </w:p>
        </w:tc>
        <w:tc>
          <w:tcPr>
            <w:tcW w:w="988" w:type="pct"/>
            <w:tcBorders>
              <w:bottom w:val="single" w:sz="4" w:space="0" w:color="auto"/>
            </w:tcBorders>
            <w:tcMar>
              <w:top w:w="57" w:type="dxa"/>
              <w:left w:w="113" w:type="dxa"/>
              <w:bottom w:w="57" w:type="dxa"/>
            </w:tcMar>
            <w:vAlign w:val="center"/>
          </w:tcPr>
          <w:p w14:paraId="541A81A7"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11F2E1CD" w14:textId="77777777" w:rsidTr="00D9253C">
        <w:trPr>
          <w:trHeight w:val="2564"/>
        </w:trPr>
        <w:tc>
          <w:tcPr>
            <w:tcW w:w="266" w:type="pct"/>
            <w:tcBorders>
              <w:bottom w:val="single" w:sz="4" w:space="0" w:color="auto"/>
            </w:tcBorders>
            <w:shd w:val="clear" w:color="auto" w:fill="auto"/>
            <w:tcMar>
              <w:top w:w="57" w:type="dxa"/>
              <w:left w:w="113" w:type="dxa"/>
              <w:bottom w:w="57" w:type="dxa"/>
            </w:tcMar>
            <w:vAlign w:val="center"/>
          </w:tcPr>
          <w:p w14:paraId="7331533C"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6.</w:t>
            </w:r>
          </w:p>
        </w:tc>
        <w:tc>
          <w:tcPr>
            <w:tcW w:w="719" w:type="pct"/>
            <w:tcBorders>
              <w:bottom w:val="single" w:sz="4" w:space="0" w:color="auto"/>
            </w:tcBorders>
            <w:tcMar>
              <w:top w:w="57" w:type="dxa"/>
              <w:left w:w="113" w:type="dxa"/>
              <w:bottom w:w="57" w:type="dxa"/>
            </w:tcMar>
            <w:vAlign w:val="center"/>
          </w:tcPr>
          <w:p w14:paraId="46532CA4" w14:textId="56F40220"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Memorando remisorio para tramite de juzgamiento, de conformidad al artículo 225</w:t>
            </w:r>
            <w:r w:rsidRPr="00D9253C">
              <w:rPr>
                <w:rFonts w:ascii="Verdana" w:hAnsi="Verdana"/>
                <w:b/>
                <w:color w:val="404040" w:themeColor="text1" w:themeTint="BF"/>
                <w:sz w:val="18"/>
                <w:szCs w:val="18"/>
              </w:rPr>
              <w:t xml:space="preserve"> de la Ley 1952 de </w:t>
            </w:r>
            <w:r w:rsidR="009B5A60" w:rsidRPr="00D9253C">
              <w:rPr>
                <w:rFonts w:ascii="Verdana" w:hAnsi="Verdana"/>
                <w:b/>
                <w:color w:val="404040" w:themeColor="text1" w:themeTint="BF"/>
                <w:sz w:val="18"/>
                <w:szCs w:val="18"/>
              </w:rPr>
              <w:t>2019.</w:t>
            </w:r>
          </w:p>
        </w:tc>
        <w:tc>
          <w:tcPr>
            <w:tcW w:w="658" w:type="pct"/>
            <w:tcBorders>
              <w:bottom w:val="single" w:sz="4" w:space="0" w:color="auto"/>
            </w:tcBorders>
            <w:shd w:val="clear" w:color="auto" w:fill="auto"/>
            <w:tcMar>
              <w:top w:w="57" w:type="dxa"/>
              <w:left w:w="113" w:type="dxa"/>
              <w:bottom w:w="57" w:type="dxa"/>
            </w:tcMar>
            <w:vAlign w:val="center"/>
          </w:tcPr>
          <w:p w14:paraId="7FE4758D" w14:textId="6F2EE58F"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Firmar y devolver documento en el SIED para ser </w:t>
            </w:r>
            <w:r w:rsidR="009B5A60" w:rsidRPr="00D9253C">
              <w:rPr>
                <w:rFonts w:ascii="Verdana" w:hAnsi="Verdana" w:cs="Arial"/>
                <w:color w:val="404040" w:themeColor="text1" w:themeTint="BF"/>
                <w:sz w:val="18"/>
                <w:szCs w:val="18"/>
              </w:rPr>
              <w:t>enviado.</w:t>
            </w:r>
          </w:p>
        </w:tc>
        <w:tc>
          <w:tcPr>
            <w:tcW w:w="199" w:type="pct"/>
            <w:tcBorders>
              <w:bottom w:val="single" w:sz="4" w:space="0" w:color="auto"/>
            </w:tcBorders>
            <w:vAlign w:val="center"/>
          </w:tcPr>
          <w:p w14:paraId="7A7EAA97"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6863532C"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Jefe de la OCDI</w:t>
            </w:r>
          </w:p>
        </w:tc>
        <w:tc>
          <w:tcPr>
            <w:tcW w:w="1251" w:type="pct"/>
            <w:tcBorders>
              <w:bottom w:val="single" w:sz="4" w:space="0" w:color="auto"/>
            </w:tcBorders>
            <w:tcMar>
              <w:top w:w="57" w:type="dxa"/>
              <w:left w:w="113" w:type="dxa"/>
              <w:bottom w:w="57" w:type="dxa"/>
            </w:tcMar>
            <w:vAlign w:val="center"/>
          </w:tcPr>
          <w:p w14:paraId="457AA39D" w14:textId="76DEB7DE"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Consiste en revisar y firmar el documento en </w:t>
            </w:r>
            <w:r w:rsidRPr="00D9253C">
              <w:rPr>
                <w:rFonts w:ascii="Verdana" w:hAnsi="Verdana"/>
                <w:color w:val="404040" w:themeColor="text1" w:themeTint="BF"/>
                <w:sz w:val="18"/>
                <w:szCs w:val="18"/>
              </w:rPr>
              <w:t xml:space="preserve">el </w:t>
            </w:r>
            <w:r w:rsidRPr="00D9253C">
              <w:rPr>
                <w:rFonts w:ascii="Verdana" w:hAnsi="Verdana" w:cs="Arial"/>
                <w:color w:val="404040" w:themeColor="text1" w:themeTint="BF"/>
                <w:sz w:val="18"/>
                <w:szCs w:val="18"/>
              </w:rPr>
              <w:t xml:space="preserve">SIED “Sistema Integrado Electrónico Documental del MHCP. Una vez firmado se devolverá a la Secretaria de la </w:t>
            </w:r>
            <w:r w:rsidR="009B5A60" w:rsidRPr="00D9253C">
              <w:rPr>
                <w:rFonts w:ascii="Verdana" w:hAnsi="Verdana" w:cs="Arial"/>
                <w:color w:val="404040" w:themeColor="text1" w:themeTint="BF"/>
                <w:sz w:val="18"/>
                <w:szCs w:val="18"/>
              </w:rPr>
              <w:t>OCDI.</w:t>
            </w:r>
          </w:p>
        </w:tc>
        <w:tc>
          <w:tcPr>
            <w:tcW w:w="988" w:type="pct"/>
            <w:tcBorders>
              <w:bottom w:val="single" w:sz="4" w:space="0" w:color="auto"/>
            </w:tcBorders>
            <w:tcMar>
              <w:top w:w="57" w:type="dxa"/>
              <w:left w:w="113" w:type="dxa"/>
              <w:bottom w:w="57" w:type="dxa"/>
            </w:tcMar>
            <w:vAlign w:val="center"/>
          </w:tcPr>
          <w:p w14:paraId="0CE395B4"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5A26536A" w14:textId="77777777" w:rsidTr="00D9253C">
        <w:trPr>
          <w:trHeight w:val="2564"/>
        </w:trPr>
        <w:tc>
          <w:tcPr>
            <w:tcW w:w="266" w:type="pct"/>
            <w:tcBorders>
              <w:bottom w:val="single" w:sz="4" w:space="0" w:color="auto"/>
            </w:tcBorders>
            <w:shd w:val="clear" w:color="auto" w:fill="auto"/>
            <w:tcMar>
              <w:top w:w="57" w:type="dxa"/>
              <w:left w:w="113" w:type="dxa"/>
              <w:bottom w:w="57" w:type="dxa"/>
            </w:tcMar>
            <w:vAlign w:val="center"/>
          </w:tcPr>
          <w:p w14:paraId="2DCD2CEC"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lastRenderedPageBreak/>
              <w:t>7.</w:t>
            </w:r>
          </w:p>
        </w:tc>
        <w:tc>
          <w:tcPr>
            <w:tcW w:w="719" w:type="pct"/>
            <w:tcBorders>
              <w:bottom w:val="single" w:sz="4" w:space="0" w:color="auto"/>
            </w:tcBorders>
            <w:tcMar>
              <w:top w:w="57" w:type="dxa"/>
              <w:left w:w="113" w:type="dxa"/>
              <w:bottom w:w="57" w:type="dxa"/>
            </w:tcMar>
            <w:vAlign w:val="center"/>
          </w:tcPr>
          <w:p w14:paraId="33411D19" w14:textId="6E1B9ED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Memorando remisorio para tramite de juzgamiento, de conformidad al artículo 225</w:t>
            </w:r>
            <w:r w:rsidRPr="00D9253C">
              <w:rPr>
                <w:rFonts w:ascii="Verdana" w:hAnsi="Verdana"/>
                <w:b/>
                <w:color w:val="404040" w:themeColor="text1" w:themeTint="BF"/>
                <w:sz w:val="18"/>
                <w:szCs w:val="18"/>
              </w:rPr>
              <w:t xml:space="preserve"> de la Ley 1952 de </w:t>
            </w:r>
            <w:r w:rsidR="009B5A60" w:rsidRPr="00D9253C">
              <w:rPr>
                <w:rFonts w:ascii="Verdana" w:hAnsi="Verdana"/>
                <w:b/>
                <w:color w:val="404040" w:themeColor="text1" w:themeTint="BF"/>
                <w:sz w:val="18"/>
                <w:szCs w:val="18"/>
              </w:rPr>
              <w:t>2019.</w:t>
            </w:r>
          </w:p>
        </w:tc>
        <w:tc>
          <w:tcPr>
            <w:tcW w:w="658" w:type="pct"/>
            <w:tcBorders>
              <w:bottom w:val="single" w:sz="4" w:space="0" w:color="auto"/>
            </w:tcBorders>
            <w:shd w:val="clear" w:color="auto" w:fill="auto"/>
            <w:tcMar>
              <w:top w:w="57" w:type="dxa"/>
              <w:left w:w="113" w:type="dxa"/>
              <w:bottom w:w="57" w:type="dxa"/>
            </w:tcMar>
            <w:vAlign w:val="center"/>
          </w:tcPr>
          <w:p w14:paraId="640606DF"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Envió del memorando a través del SIED. .</w:t>
            </w:r>
          </w:p>
        </w:tc>
        <w:tc>
          <w:tcPr>
            <w:tcW w:w="199" w:type="pct"/>
            <w:tcBorders>
              <w:bottom w:val="single" w:sz="4" w:space="0" w:color="auto"/>
            </w:tcBorders>
            <w:vAlign w:val="center"/>
          </w:tcPr>
          <w:p w14:paraId="56427B18"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tcMar>
              <w:top w:w="57" w:type="dxa"/>
              <w:left w:w="113" w:type="dxa"/>
              <w:bottom w:w="57" w:type="dxa"/>
            </w:tcMar>
            <w:vAlign w:val="center"/>
          </w:tcPr>
          <w:p w14:paraId="4F7918A4"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tcMar>
              <w:top w:w="57" w:type="dxa"/>
              <w:left w:w="113" w:type="dxa"/>
              <w:bottom w:w="57" w:type="dxa"/>
            </w:tcMar>
            <w:vAlign w:val="center"/>
          </w:tcPr>
          <w:p w14:paraId="73B32C02" w14:textId="3CADEA2B"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A través del SIED “Sistema Integrado Electrónico Documental del MHCP, se efectúa él envió del </w:t>
            </w:r>
            <w:r w:rsidR="009B5A60" w:rsidRPr="00D9253C">
              <w:rPr>
                <w:rFonts w:ascii="Verdana" w:hAnsi="Verdana" w:cs="Arial"/>
                <w:color w:val="404040" w:themeColor="text1" w:themeTint="BF"/>
                <w:sz w:val="18"/>
                <w:szCs w:val="18"/>
              </w:rPr>
              <w:t>memorando al</w:t>
            </w:r>
            <w:r w:rsidRPr="00D9253C">
              <w:rPr>
                <w:rFonts w:ascii="Verdana" w:hAnsi="Verdana" w:cs="Arial"/>
                <w:color w:val="404040" w:themeColor="text1" w:themeTint="BF"/>
                <w:sz w:val="18"/>
                <w:szCs w:val="18"/>
              </w:rPr>
              <w:t xml:space="preserve"> destinatario del SIED, que es el Subdirector Jurídico del MHCP.</w:t>
            </w:r>
          </w:p>
        </w:tc>
        <w:tc>
          <w:tcPr>
            <w:tcW w:w="988" w:type="pct"/>
            <w:tcBorders>
              <w:bottom w:val="single" w:sz="4" w:space="0" w:color="auto"/>
            </w:tcBorders>
            <w:tcMar>
              <w:top w:w="57" w:type="dxa"/>
              <w:left w:w="113" w:type="dxa"/>
              <w:bottom w:w="57" w:type="dxa"/>
            </w:tcMar>
            <w:vAlign w:val="center"/>
          </w:tcPr>
          <w:p w14:paraId="3BAC402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Registro SIED</w:t>
            </w:r>
          </w:p>
        </w:tc>
      </w:tr>
      <w:tr w:rsidR="00D9253C" w:rsidRPr="00D9253C" w14:paraId="0D9D2DFC" w14:textId="77777777" w:rsidTr="00D9253C">
        <w:trPr>
          <w:trHeight w:val="169"/>
        </w:trPr>
        <w:tc>
          <w:tcPr>
            <w:tcW w:w="266" w:type="pct"/>
            <w:tcBorders>
              <w:bottom w:val="single" w:sz="4" w:space="0" w:color="auto"/>
            </w:tcBorders>
            <w:shd w:val="clear" w:color="auto" w:fill="auto"/>
            <w:vAlign w:val="center"/>
          </w:tcPr>
          <w:p w14:paraId="0B5AE047" w14:textId="77777777" w:rsidR="00305C72" w:rsidRPr="00D9253C" w:rsidRDefault="00305C72" w:rsidP="00484728">
            <w:pP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8.</w:t>
            </w:r>
          </w:p>
        </w:tc>
        <w:tc>
          <w:tcPr>
            <w:tcW w:w="719" w:type="pct"/>
            <w:tcBorders>
              <w:bottom w:val="single" w:sz="4" w:space="0" w:color="auto"/>
            </w:tcBorders>
            <w:vAlign w:val="center"/>
          </w:tcPr>
          <w:p w14:paraId="385AC44F" w14:textId="66AFF689"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Memorando remisorio para tramite de juzgamiento, de conformidad al artículo 225</w:t>
            </w:r>
            <w:r w:rsidRPr="00D9253C">
              <w:rPr>
                <w:rFonts w:ascii="Verdana" w:hAnsi="Verdana"/>
                <w:b/>
                <w:color w:val="404040" w:themeColor="text1" w:themeTint="BF"/>
                <w:sz w:val="18"/>
                <w:szCs w:val="18"/>
              </w:rPr>
              <w:t xml:space="preserve"> de la Ley 1952 de </w:t>
            </w:r>
            <w:r w:rsidR="009B5A60" w:rsidRPr="00D9253C">
              <w:rPr>
                <w:rFonts w:ascii="Verdana" w:hAnsi="Verdana"/>
                <w:b/>
                <w:color w:val="404040" w:themeColor="text1" w:themeTint="BF"/>
                <w:sz w:val="18"/>
                <w:szCs w:val="18"/>
              </w:rPr>
              <w:t>2019.</w:t>
            </w:r>
          </w:p>
        </w:tc>
        <w:tc>
          <w:tcPr>
            <w:tcW w:w="658" w:type="pct"/>
            <w:tcBorders>
              <w:bottom w:val="single" w:sz="4" w:space="0" w:color="auto"/>
            </w:tcBorders>
            <w:shd w:val="clear" w:color="auto" w:fill="auto"/>
            <w:vAlign w:val="center"/>
          </w:tcPr>
          <w:p w14:paraId="0D29CD3D" w14:textId="77777777" w:rsidR="00305C72" w:rsidRPr="00D9253C" w:rsidRDefault="00305C72" w:rsidP="00484728">
            <w:pPr>
              <w:jc w:val="center"/>
              <w:rPr>
                <w:rFonts w:ascii="Verdana" w:hAnsi="Verdana" w:cs="Arial"/>
                <w:color w:val="404040" w:themeColor="text1" w:themeTint="BF"/>
                <w:sz w:val="18"/>
                <w:szCs w:val="18"/>
              </w:rPr>
            </w:pPr>
          </w:p>
          <w:p w14:paraId="17B35C07"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Reproducción física del documento</w:t>
            </w:r>
          </w:p>
        </w:tc>
        <w:tc>
          <w:tcPr>
            <w:tcW w:w="199" w:type="pct"/>
            <w:tcBorders>
              <w:bottom w:val="single" w:sz="4" w:space="0" w:color="auto"/>
            </w:tcBorders>
            <w:vAlign w:val="center"/>
          </w:tcPr>
          <w:p w14:paraId="56DE3B3A"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2693133D" w14:textId="77777777" w:rsidR="00305C72" w:rsidRPr="00D9253C" w:rsidRDefault="00305C72" w:rsidP="00484728">
            <w:pPr>
              <w:jc w:val="center"/>
              <w:rPr>
                <w:rFonts w:ascii="Verdana" w:hAnsi="Verdana" w:cs="Arial"/>
                <w:color w:val="404040" w:themeColor="text1" w:themeTint="BF"/>
                <w:sz w:val="18"/>
                <w:szCs w:val="18"/>
              </w:rPr>
            </w:pPr>
          </w:p>
          <w:p w14:paraId="7355C59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3C8A98DC" w14:textId="77777777" w:rsidR="00305C72" w:rsidRPr="00D9253C" w:rsidRDefault="00305C72" w:rsidP="00484728">
            <w:pPr>
              <w:spacing w:after="120"/>
              <w:jc w:val="both"/>
              <w:rPr>
                <w:rFonts w:ascii="Verdana" w:hAnsi="Verdana" w:cs="Arial"/>
                <w:color w:val="404040" w:themeColor="text1" w:themeTint="BF"/>
                <w:sz w:val="18"/>
                <w:szCs w:val="18"/>
              </w:rPr>
            </w:pPr>
          </w:p>
          <w:p w14:paraId="2C1709C3" w14:textId="77777777" w:rsidR="00305C72" w:rsidRPr="00D9253C" w:rsidRDefault="00305C72" w:rsidP="00484728">
            <w:pPr>
              <w:spacing w:after="120"/>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Es el proceso mediante el cual se imprime o reproduce, el documento. </w:t>
            </w:r>
          </w:p>
        </w:tc>
        <w:tc>
          <w:tcPr>
            <w:tcW w:w="988" w:type="pct"/>
            <w:tcBorders>
              <w:bottom w:val="single" w:sz="4" w:space="0" w:color="auto"/>
            </w:tcBorders>
            <w:vAlign w:val="center"/>
          </w:tcPr>
          <w:p w14:paraId="0ADE4F84" w14:textId="0025562E"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Memorando </w:t>
            </w:r>
            <w:r w:rsidR="009B5A60" w:rsidRPr="00D9253C">
              <w:rPr>
                <w:rFonts w:ascii="Verdana" w:hAnsi="Verdana" w:cs="Arial"/>
                <w:color w:val="404040" w:themeColor="text1" w:themeTint="BF"/>
                <w:sz w:val="18"/>
                <w:szCs w:val="18"/>
              </w:rPr>
              <w:t>físico.</w:t>
            </w:r>
          </w:p>
        </w:tc>
      </w:tr>
      <w:tr w:rsidR="00D9253C" w:rsidRPr="00D9253C" w14:paraId="1889D986" w14:textId="77777777" w:rsidTr="00D9253C">
        <w:trPr>
          <w:trHeight w:val="180"/>
        </w:trPr>
        <w:tc>
          <w:tcPr>
            <w:tcW w:w="266" w:type="pct"/>
            <w:tcBorders>
              <w:bottom w:val="single" w:sz="4" w:space="0" w:color="auto"/>
            </w:tcBorders>
            <w:shd w:val="clear" w:color="auto" w:fill="auto"/>
            <w:vAlign w:val="center"/>
          </w:tcPr>
          <w:p w14:paraId="61F9C468"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9.</w:t>
            </w:r>
          </w:p>
        </w:tc>
        <w:tc>
          <w:tcPr>
            <w:tcW w:w="719" w:type="pct"/>
            <w:tcBorders>
              <w:bottom w:val="single" w:sz="4" w:space="0" w:color="auto"/>
            </w:tcBorders>
            <w:vAlign w:val="center"/>
          </w:tcPr>
          <w:p w14:paraId="45F0BBE6"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Acta de entrega de expediente disciplinario, para tramite de juzgamiento.</w:t>
            </w:r>
          </w:p>
        </w:tc>
        <w:tc>
          <w:tcPr>
            <w:tcW w:w="658" w:type="pct"/>
            <w:tcBorders>
              <w:bottom w:val="single" w:sz="4" w:space="0" w:color="auto"/>
            </w:tcBorders>
            <w:shd w:val="clear" w:color="auto" w:fill="auto"/>
            <w:vAlign w:val="center"/>
          </w:tcPr>
          <w:p w14:paraId="3F653288"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Elaborar documento en formato estandarizado.</w:t>
            </w:r>
          </w:p>
        </w:tc>
        <w:tc>
          <w:tcPr>
            <w:tcW w:w="199" w:type="pct"/>
            <w:tcBorders>
              <w:bottom w:val="single" w:sz="4" w:space="0" w:color="auto"/>
            </w:tcBorders>
            <w:vAlign w:val="center"/>
          </w:tcPr>
          <w:p w14:paraId="28506C4A"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30572767"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w:t>
            </w:r>
          </w:p>
        </w:tc>
        <w:tc>
          <w:tcPr>
            <w:tcW w:w="1251" w:type="pct"/>
            <w:tcBorders>
              <w:bottom w:val="single" w:sz="4" w:space="0" w:color="auto"/>
            </w:tcBorders>
            <w:vAlign w:val="center"/>
          </w:tcPr>
          <w:p w14:paraId="1A8F7010" w14:textId="77777777" w:rsidR="00305C72" w:rsidRPr="00D9253C" w:rsidRDefault="00305C72" w:rsidP="00484728">
            <w:pPr>
              <w:jc w:val="both"/>
              <w:rPr>
                <w:rFonts w:ascii="Verdana" w:hAnsi="Verdana" w:cs="Arial"/>
                <w:color w:val="404040" w:themeColor="text1" w:themeTint="BF"/>
                <w:sz w:val="18"/>
                <w:szCs w:val="18"/>
              </w:rPr>
            </w:pPr>
          </w:p>
          <w:p w14:paraId="0BCAE0E5"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 xml:space="preserve">Consiste en la redacción y elaboración Documento interno de en el cual se consigna la siguiente información: 1) Fecha de elaboración que es la misma fecha en que se remite a juzgamiento, 2) Hora de remisión material del documento y 3) Identificación de los tomos </w:t>
            </w:r>
            <w:r w:rsidRPr="00D9253C">
              <w:rPr>
                <w:rFonts w:ascii="Verdana" w:hAnsi="Verdana" w:cs="Arial"/>
                <w:color w:val="404040" w:themeColor="text1" w:themeTint="BF"/>
                <w:sz w:val="18"/>
                <w:szCs w:val="18"/>
              </w:rPr>
              <w:lastRenderedPageBreak/>
              <w:t>y folios que componen el expediente.</w:t>
            </w:r>
          </w:p>
          <w:p w14:paraId="012264D2" w14:textId="77777777" w:rsidR="00305C72" w:rsidRPr="00D9253C" w:rsidRDefault="00305C72" w:rsidP="00484728">
            <w:pPr>
              <w:jc w:val="both"/>
              <w:rPr>
                <w:rFonts w:ascii="Verdana" w:hAnsi="Verdana" w:cs="Arial"/>
                <w:b/>
                <w:color w:val="404040" w:themeColor="text1" w:themeTint="BF"/>
                <w:sz w:val="18"/>
                <w:szCs w:val="18"/>
              </w:rPr>
            </w:pPr>
          </w:p>
          <w:p w14:paraId="1F828589" w14:textId="77777777" w:rsidR="00305C72" w:rsidRPr="00D9253C" w:rsidRDefault="00305C72" w:rsidP="00484728">
            <w:pPr>
              <w:spacing w:after="120"/>
              <w:jc w:val="both"/>
              <w:rPr>
                <w:rFonts w:ascii="Verdana" w:hAnsi="Verdana" w:cs="Arial"/>
                <w:color w:val="404040" w:themeColor="text1" w:themeTint="BF"/>
                <w:sz w:val="18"/>
                <w:szCs w:val="18"/>
              </w:rPr>
            </w:pPr>
          </w:p>
        </w:tc>
        <w:tc>
          <w:tcPr>
            <w:tcW w:w="988" w:type="pct"/>
            <w:shd w:val="clear" w:color="auto" w:fill="auto"/>
          </w:tcPr>
          <w:p w14:paraId="6D49A9EA" w14:textId="77777777" w:rsidR="00305C72" w:rsidRPr="00D9253C" w:rsidRDefault="00305C72" w:rsidP="00484728">
            <w:pPr>
              <w:jc w:val="center"/>
              <w:rPr>
                <w:rFonts w:ascii="Verdana" w:hAnsi="Verdana" w:cs="Arial"/>
                <w:color w:val="404040" w:themeColor="text1" w:themeTint="BF"/>
                <w:sz w:val="18"/>
                <w:szCs w:val="18"/>
              </w:rPr>
            </w:pPr>
          </w:p>
          <w:p w14:paraId="3E0876D9" w14:textId="77777777" w:rsidR="00305C72" w:rsidRPr="00D9253C" w:rsidRDefault="00305C72" w:rsidP="00484728">
            <w:pPr>
              <w:jc w:val="center"/>
              <w:rPr>
                <w:rFonts w:ascii="Verdana" w:hAnsi="Verdana" w:cs="Arial"/>
                <w:color w:val="404040" w:themeColor="text1" w:themeTint="BF"/>
                <w:sz w:val="18"/>
                <w:szCs w:val="18"/>
              </w:rPr>
            </w:pPr>
          </w:p>
          <w:p w14:paraId="65C4363A" w14:textId="77777777" w:rsidR="00305C72" w:rsidRPr="00D9253C" w:rsidRDefault="00305C72" w:rsidP="00484728">
            <w:pPr>
              <w:jc w:val="center"/>
              <w:rPr>
                <w:rFonts w:ascii="Verdana" w:hAnsi="Verdana" w:cs="Arial"/>
                <w:color w:val="404040" w:themeColor="text1" w:themeTint="BF"/>
                <w:sz w:val="18"/>
                <w:szCs w:val="18"/>
              </w:rPr>
            </w:pPr>
          </w:p>
          <w:p w14:paraId="33612F48" w14:textId="77777777" w:rsidR="00305C72" w:rsidRPr="00D9253C" w:rsidRDefault="00305C72" w:rsidP="00484728">
            <w:pPr>
              <w:jc w:val="center"/>
              <w:rPr>
                <w:rFonts w:ascii="Verdana" w:hAnsi="Verdana" w:cs="Arial"/>
                <w:color w:val="404040" w:themeColor="text1" w:themeTint="BF"/>
                <w:sz w:val="18"/>
                <w:szCs w:val="18"/>
              </w:rPr>
            </w:pPr>
          </w:p>
          <w:p w14:paraId="325F9953"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Acta de remisión de expediente a juzgamiento.</w:t>
            </w:r>
          </w:p>
        </w:tc>
      </w:tr>
      <w:tr w:rsidR="00D9253C" w:rsidRPr="00D9253C" w14:paraId="207FC6A6" w14:textId="77777777" w:rsidTr="00D9253C">
        <w:trPr>
          <w:trHeight w:val="3370"/>
        </w:trPr>
        <w:tc>
          <w:tcPr>
            <w:tcW w:w="266" w:type="pct"/>
            <w:tcBorders>
              <w:bottom w:val="single" w:sz="4" w:space="0" w:color="auto"/>
            </w:tcBorders>
            <w:shd w:val="clear" w:color="auto" w:fill="auto"/>
            <w:vAlign w:val="center"/>
          </w:tcPr>
          <w:p w14:paraId="7B6AB162" w14:textId="77777777"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10.</w:t>
            </w:r>
          </w:p>
        </w:tc>
        <w:tc>
          <w:tcPr>
            <w:tcW w:w="719" w:type="pct"/>
            <w:tcBorders>
              <w:bottom w:val="single" w:sz="4" w:space="0" w:color="auto"/>
            </w:tcBorders>
            <w:vAlign w:val="center"/>
          </w:tcPr>
          <w:p w14:paraId="4723F649" w14:textId="20747AAD" w:rsidR="00305C72" w:rsidRPr="00D9253C" w:rsidRDefault="00305C72" w:rsidP="00484728">
            <w:pPr>
              <w:jc w:val="center"/>
              <w:rPr>
                <w:rFonts w:ascii="Verdana" w:hAnsi="Verdana" w:cs="Arial"/>
                <w:b/>
                <w:color w:val="404040" w:themeColor="text1" w:themeTint="BF"/>
                <w:sz w:val="18"/>
                <w:szCs w:val="18"/>
              </w:rPr>
            </w:pPr>
            <w:r w:rsidRPr="00D9253C">
              <w:rPr>
                <w:rFonts w:ascii="Verdana" w:hAnsi="Verdana" w:cs="Arial"/>
                <w:b/>
                <w:color w:val="404040" w:themeColor="text1" w:themeTint="BF"/>
                <w:sz w:val="18"/>
                <w:szCs w:val="18"/>
              </w:rPr>
              <w:t xml:space="preserve">Entrega de expediente a </w:t>
            </w:r>
            <w:r w:rsidR="009B5A60" w:rsidRPr="00D9253C">
              <w:rPr>
                <w:rFonts w:ascii="Verdana" w:hAnsi="Verdana" w:cs="Arial"/>
                <w:b/>
                <w:color w:val="404040" w:themeColor="text1" w:themeTint="BF"/>
                <w:sz w:val="18"/>
                <w:szCs w:val="18"/>
              </w:rPr>
              <w:t>juzgamiento.</w:t>
            </w:r>
          </w:p>
        </w:tc>
        <w:tc>
          <w:tcPr>
            <w:tcW w:w="658" w:type="pct"/>
            <w:tcBorders>
              <w:bottom w:val="single" w:sz="4" w:space="0" w:color="auto"/>
            </w:tcBorders>
            <w:shd w:val="clear" w:color="auto" w:fill="auto"/>
            <w:vAlign w:val="center"/>
          </w:tcPr>
          <w:p w14:paraId="49AC27C2"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De manera presencial se entrega el expediente a la secretaria de la Subdirección jurídica.</w:t>
            </w:r>
          </w:p>
        </w:tc>
        <w:tc>
          <w:tcPr>
            <w:tcW w:w="199" w:type="pct"/>
            <w:tcBorders>
              <w:bottom w:val="single" w:sz="4" w:space="0" w:color="auto"/>
            </w:tcBorders>
            <w:vAlign w:val="center"/>
          </w:tcPr>
          <w:p w14:paraId="6C7E2420" w14:textId="77777777" w:rsidR="00305C72" w:rsidRPr="00D9253C" w:rsidRDefault="00305C72" w:rsidP="00484728">
            <w:pPr>
              <w:jc w:val="both"/>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SI</w:t>
            </w:r>
          </w:p>
        </w:tc>
        <w:tc>
          <w:tcPr>
            <w:tcW w:w="918" w:type="pct"/>
            <w:tcBorders>
              <w:bottom w:val="single" w:sz="4" w:space="0" w:color="auto"/>
            </w:tcBorders>
            <w:shd w:val="clear" w:color="auto" w:fill="auto"/>
            <w:vAlign w:val="center"/>
          </w:tcPr>
          <w:p w14:paraId="3E3CD9FC"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Secretaria de la OCDI y/o abogado comisionado,</w:t>
            </w:r>
          </w:p>
        </w:tc>
        <w:tc>
          <w:tcPr>
            <w:tcW w:w="1251" w:type="pct"/>
            <w:tcBorders>
              <w:bottom w:val="single" w:sz="4" w:space="0" w:color="auto"/>
            </w:tcBorders>
            <w:vAlign w:val="center"/>
          </w:tcPr>
          <w:p w14:paraId="3F8363DA" w14:textId="77777777" w:rsidR="00305C72" w:rsidRPr="00D9253C" w:rsidRDefault="00305C72" w:rsidP="00484728">
            <w:pPr>
              <w:jc w:val="both"/>
              <w:rPr>
                <w:rFonts w:ascii="Verdana" w:hAnsi="Verdana" w:cs="Arial"/>
                <w:color w:val="404040" w:themeColor="text1" w:themeTint="BF"/>
                <w:sz w:val="18"/>
                <w:szCs w:val="18"/>
              </w:rPr>
            </w:pPr>
          </w:p>
          <w:p w14:paraId="2E9A6ABA" w14:textId="372FE03E" w:rsidR="00305C72" w:rsidRPr="00D9253C" w:rsidRDefault="00305C72" w:rsidP="00484728">
            <w:pPr>
              <w:jc w:val="both"/>
              <w:rPr>
                <w:rFonts w:ascii="Verdana" w:hAnsi="Verdana" w:cs="Arial"/>
                <w:b/>
                <w:color w:val="404040" w:themeColor="text1" w:themeTint="BF"/>
                <w:sz w:val="18"/>
                <w:szCs w:val="18"/>
              </w:rPr>
            </w:pPr>
            <w:r w:rsidRPr="00D9253C">
              <w:rPr>
                <w:rFonts w:ascii="Verdana" w:hAnsi="Verdana" w:cs="Arial"/>
                <w:color w:val="404040" w:themeColor="text1" w:themeTint="BF"/>
                <w:sz w:val="18"/>
                <w:szCs w:val="18"/>
              </w:rPr>
              <w:t xml:space="preserve">Consiste en que la secretaria de la OCDI y el abogado </w:t>
            </w:r>
            <w:r w:rsidR="009B5A60" w:rsidRPr="00D9253C">
              <w:rPr>
                <w:rFonts w:ascii="Verdana" w:hAnsi="Verdana" w:cs="Arial"/>
                <w:color w:val="404040" w:themeColor="text1" w:themeTint="BF"/>
                <w:sz w:val="18"/>
                <w:szCs w:val="18"/>
              </w:rPr>
              <w:t>comisionado</w:t>
            </w:r>
            <w:r w:rsidRPr="00D9253C">
              <w:rPr>
                <w:rFonts w:ascii="Verdana" w:hAnsi="Verdana" w:cs="Arial"/>
                <w:color w:val="404040" w:themeColor="text1" w:themeTint="BF"/>
                <w:sz w:val="18"/>
                <w:szCs w:val="18"/>
              </w:rPr>
              <w:t xml:space="preserve"> se dirige a la secretaria de la Subdirección Jurídica, hacen entrega del expediente disciplinario y suscriben junto con la secretaría de subdirección jurídica el acta de remisión a juzgamiento </w:t>
            </w:r>
          </w:p>
          <w:p w14:paraId="74FD34D0" w14:textId="77777777" w:rsidR="00305C72" w:rsidRPr="00D9253C" w:rsidRDefault="00305C72" w:rsidP="00484728">
            <w:pPr>
              <w:spacing w:after="120"/>
              <w:jc w:val="both"/>
              <w:rPr>
                <w:rFonts w:ascii="Verdana" w:hAnsi="Verdana" w:cs="Arial"/>
                <w:color w:val="404040" w:themeColor="text1" w:themeTint="BF"/>
                <w:sz w:val="18"/>
                <w:szCs w:val="18"/>
              </w:rPr>
            </w:pPr>
          </w:p>
        </w:tc>
        <w:tc>
          <w:tcPr>
            <w:tcW w:w="988" w:type="pct"/>
            <w:shd w:val="clear" w:color="auto" w:fill="auto"/>
          </w:tcPr>
          <w:p w14:paraId="30E00833" w14:textId="77777777" w:rsidR="00305C72" w:rsidRPr="00D9253C" w:rsidRDefault="00305C72" w:rsidP="00484728">
            <w:pPr>
              <w:jc w:val="center"/>
              <w:rPr>
                <w:rFonts w:ascii="Verdana" w:hAnsi="Verdana" w:cs="Arial"/>
                <w:color w:val="404040" w:themeColor="text1" w:themeTint="BF"/>
                <w:sz w:val="18"/>
                <w:szCs w:val="18"/>
              </w:rPr>
            </w:pPr>
          </w:p>
          <w:p w14:paraId="1DA75117" w14:textId="77777777" w:rsidR="00305C72" w:rsidRPr="00D9253C" w:rsidRDefault="00305C72" w:rsidP="00484728">
            <w:pPr>
              <w:jc w:val="center"/>
              <w:rPr>
                <w:rFonts w:ascii="Verdana" w:hAnsi="Verdana" w:cs="Arial"/>
                <w:color w:val="404040" w:themeColor="text1" w:themeTint="BF"/>
                <w:sz w:val="18"/>
                <w:szCs w:val="18"/>
              </w:rPr>
            </w:pPr>
          </w:p>
          <w:p w14:paraId="36DE9A8D" w14:textId="77777777" w:rsidR="00305C72" w:rsidRPr="00D9253C" w:rsidRDefault="00305C72" w:rsidP="00484728">
            <w:pPr>
              <w:jc w:val="center"/>
              <w:rPr>
                <w:rFonts w:ascii="Verdana" w:hAnsi="Verdana" w:cs="Arial"/>
                <w:color w:val="404040" w:themeColor="text1" w:themeTint="BF"/>
                <w:sz w:val="18"/>
                <w:szCs w:val="18"/>
              </w:rPr>
            </w:pPr>
          </w:p>
          <w:p w14:paraId="14DBD9BC" w14:textId="77777777" w:rsidR="00305C72" w:rsidRPr="00D9253C" w:rsidRDefault="00305C72" w:rsidP="00484728">
            <w:pPr>
              <w:jc w:val="center"/>
              <w:rPr>
                <w:rFonts w:ascii="Verdana" w:hAnsi="Verdana" w:cs="Arial"/>
                <w:color w:val="404040" w:themeColor="text1" w:themeTint="BF"/>
                <w:sz w:val="18"/>
                <w:szCs w:val="18"/>
              </w:rPr>
            </w:pPr>
          </w:p>
          <w:p w14:paraId="654D113A" w14:textId="77777777" w:rsidR="00305C72" w:rsidRPr="00D9253C" w:rsidRDefault="00305C72" w:rsidP="00484728">
            <w:pPr>
              <w:jc w:val="center"/>
              <w:rPr>
                <w:rFonts w:ascii="Verdana" w:hAnsi="Verdana" w:cs="Arial"/>
                <w:color w:val="404040" w:themeColor="text1" w:themeTint="BF"/>
                <w:sz w:val="18"/>
                <w:szCs w:val="18"/>
              </w:rPr>
            </w:pPr>
            <w:r w:rsidRPr="00D9253C">
              <w:rPr>
                <w:rFonts w:ascii="Verdana" w:hAnsi="Verdana" w:cs="Arial"/>
                <w:color w:val="404040" w:themeColor="text1" w:themeTint="BF"/>
                <w:sz w:val="18"/>
                <w:szCs w:val="18"/>
              </w:rPr>
              <w:t>Acta firmada de remisión de expediente a juzgamiento.</w:t>
            </w:r>
          </w:p>
          <w:p w14:paraId="513CB1DA" w14:textId="44D61E16" w:rsidR="00484728" w:rsidRPr="00D9253C" w:rsidRDefault="00484728" w:rsidP="00484728">
            <w:pPr>
              <w:jc w:val="center"/>
              <w:rPr>
                <w:rFonts w:ascii="Verdana" w:hAnsi="Verdana" w:cs="Arial"/>
                <w:color w:val="404040" w:themeColor="text1" w:themeTint="BF"/>
                <w:sz w:val="18"/>
                <w:szCs w:val="18"/>
              </w:rPr>
            </w:pPr>
          </w:p>
        </w:tc>
      </w:tr>
    </w:tbl>
    <w:tbl>
      <w:tblPr>
        <w:tblW w:w="6021"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31"/>
      </w:tblGrid>
      <w:tr w:rsidR="00D9253C" w:rsidRPr="00D9253C" w14:paraId="445086F5" w14:textId="77777777" w:rsidTr="009B5A60">
        <w:trPr>
          <w:trHeight w:val="480"/>
        </w:trPr>
        <w:tc>
          <w:tcPr>
            <w:tcW w:w="5000" w:type="pct"/>
            <w:shd w:val="clear" w:color="auto" w:fill="404040" w:themeFill="text1" w:themeFillTint="BF"/>
            <w:vAlign w:val="center"/>
          </w:tcPr>
          <w:p w14:paraId="68DEBEF4" w14:textId="4EDB54A8" w:rsidR="00305C72" w:rsidRPr="00D9253C" w:rsidRDefault="00484728" w:rsidP="007521BC">
            <w:pPr>
              <w:jc w:val="center"/>
              <w:rPr>
                <w:rFonts w:ascii="Verdana" w:hAnsi="Verdana" w:cs="Arial"/>
                <w:b/>
                <w:color w:val="404040" w:themeColor="text1" w:themeTint="BF"/>
                <w:sz w:val="20"/>
                <w:szCs w:val="20"/>
              </w:rPr>
            </w:pPr>
            <w:r w:rsidRPr="00D9253C">
              <w:rPr>
                <w:rFonts w:ascii="Verdana" w:hAnsi="Verdana" w:cs="Arial"/>
                <w:b/>
                <w:color w:val="404040" w:themeColor="text1" w:themeTint="BF"/>
                <w:sz w:val="20"/>
                <w:szCs w:val="20"/>
              </w:rPr>
              <w:br w:type="textWrapping" w:clear="all"/>
            </w:r>
            <w:r w:rsidR="00305C72" w:rsidRPr="009B5A60">
              <w:rPr>
                <w:rFonts w:ascii="Verdana" w:hAnsi="Verdana" w:cs="Arial"/>
                <w:b/>
                <w:color w:val="FFFFFF" w:themeColor="background1"/>
                <w:sz w:val="20"/>
                <w:szCs w:val="20"/>
                <w:shd w:val="clear" w:color="auto" w:fill="404040" w:themeFill="text1" w:themeFillTint="BF"/>
              </w:rPr>
              <w:t>FIN DEL PROCEDIMIENTO</w:t>
            </w:r>
          </w:p>
        </w:tc>
      </w:tr>
    </w:tbl>
    <w:p w14:paraId="6056498E" w14:textId="77777777" w:rsidR="00305C72" w:rsidRPr="00D9253C" w:rsidRDefault="00305C72" w:rsidP="00305C72">
      <w:pPr>
        <w:jc w:val="both"/>
        <w:rPr>
          <w:rFonts w:ascii="Verdana" w:hAnsi="Verdana" w:cs="Arial"/>
          <w:b/>
          <w:color w:val="404040" w:themeColor="text1" w:themeTint="BF"/>
          <w:sz w:val="20"/>
          <w:szCs w:val="20"/>
        </w:rPr>
      </w:pPr>
    </w:p>
    <w:p w14:paraId="5C9E02D0" w14:textId="77777777" w:rsidR="00305C72" w:rsidRPr="00D9253C" w:rsidRDefault="00305C72" w:rsidP="00305C72">
      <w:pPr>
        <w:numPr>
          <w:ilvl w:val="0"/>
          <w:numId w:val="11"/>
        </w:numPr>
        <w:spacing w:after="0" w:line="240" w:lineRule="auto"/>
        <w:jc w:val="both"/>
        <w:rPr>
          <w:rFonts w:ascii="Verdana" w:hAnsi="Verdana" w:cs="Arial"/>
          <w:b/>
          <w:color w:val="404040" w:themeColor="text1" w:themeTint="BF"/>
          <w:sz w:val="20"/>
          <w:szCs w:val="20"/>
        </w:rPr>
      </w:pPr>
      <w:r w:rsidRPr="00D9253C">
        <w:rPr>
          <w:rFonts w:ascii="Verdana" w:hAnsi="Verdana" w:cs="Arial"/>
          <w:b/>
          <w:color w:val="404040" w:themeColor="text1" w:themeTint="BF"/>
          <w:sz w:val="20"/>
          <w:szCs w:val="20"/>
        </w:rPr>
        <w:t>HISTORIAL DE CAMBIOS</w:t>
      </w:r>
    </w:p>
    <w:p w14:paraId="34DED2CF" w14:textId="77777777" w:rsidR="00305C72" w:rsidRPr="00D9253C" w:rsidRDefault="00305C72" w:rsidP="00305C72">
      <w:pPr>
        <w:jc w:val="both"/>
        <w:rPr>
          <w:rFonts w:ascii="Verdana" w:hAnsi="Verdana" w:cs="Arial"/>
          <w:b/>
          <w:color w:val="404040" w:themeColor="text1" w:themeTint="BF"/>
          <w:sz w:val="20"/>
          <w:szCs w:val="20"/>
        </w:rPr>
      </w:pPr>
    </w:p>
    <w:tbl>
      <w:tblPr>
        <w:tblW w:w="877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1560"/>
        <w:gridCol w:w="3260"/>
        <w:gridCol w:w="2253"/>
      </w:tblGrid>
      <w:tr w:rsidR="00D9253C" w:rsidRPr="00D9253C" w14:paraId="629A7C20" w14:textId="77777777" w:rsidTr="009B5A60">
        <w:trPr>
          <w:trHeight w:val="372"/>
          <w:tblHeader/>
        </w:trPr>
        <w:tc>
          <w:tcPr>
            <w:tcW w:w="1701" w:type="dxa"/>
            <w:shd w:val="clear" w:color="auto" w:fill="404040" w:themeFill="text1" w:themeFillTint="BF"/>
            <w:tcMar>
              <w:top w:w="57" w:type="dxa"/>
              <w:left w:w="113" w:type="dxa"/>
              <w:bottom w:w="57" w:type="dxa"/>
            </w:tcMar>
            <w:vAlign w:val="center"/>
          </w:tcPr>
          <w:p w14:paraId="634A2298" w14:textId="77777777" w:rsidR="00305C72" w:rsidRPr="009B5A60" w:rsidRDefault="00305C72" w:rsidP="007521BC">
            <w:pPr>
              <w:jc w:val="center"/>
              <w:rPr>
                <w:rFonts w:ascii="Verdana" w:hAnsi="Verdana" w:cs="Arial"/>
                <w:b/>
                <w:color w:val="FFFFFF" w:themeColor="background1"/>
                <w:sz w:val="20"/>
                <w:szCs w:val="20"/>
              </w:rPr>
            </w:pPr>
            <w:r w:rsidRPr="009B5A60">
              <w:rPr>
                <w:rFonts w:ascii="Verdana" w:hAnsi="Verdana" w:cs="Arial"/>
                <w:b/>
                <w:color w:val="FFFFFF" w:themeColor="background1"/>
                <w:sz w:val="20"/>
                <w:szCs w:val="20"/>
              </w:rPr>
              <w:t>FECHA</w:t>
            </w:r>
          </w:p>
        </w:tc>
        <w:tc>
          <w:tcPr>
            <w:tcW w:w="1560" w:type="dxa"/>
            <w:shd w:val="clear" w:color="auto" w:fill="404040" w:themeFill="text1" w:themeFillTint="BF"/>
            <w:tcMar>
              <w:top w:w="57" w:type="dxa"/>
              <w:left w:w="113" w:type="dxa"/>
              <w:bottom w:w="57" w:type="dxa"/>
            </w:tcMar>
            <w:vAlign w:val="center"/>
          </w:tcPr>
          <w:p w14:paraId="2E1E016E" w14:textId="77777777" w:rsidR="00305C72" w:rsidRPr="009B5A60" w:rsidRDefault="00305C72" w:rsidP="007521BC">
            <w:pPr>
              <w:jc w:val="center"/>
              <w:rPr>
                <w:rFonts w:ascii="Verdana" w:hAnsi="Verdana" w:cs="Arial"/>
                <w:b/>
                <w:color w:val="FFFFFF" w:themeColor="background1"/>
                <w:sz w:val="20"/>
                <w:szCs w:val="20"/>
              </w:rPr>
            </w:pPr>
            <w:r w:rsidRPr="009B5A60">
              <w:rPr>
                <w:rFonts w:ascii="Verdana" w:hAnsi="Verdana" w:cs="Arial"/>
                <w:b/>
                <w:color w:val="FFFFFF" w:themeColor="background1"/>
                <w:sz w:val="20"/>
                <w:szCs w:val="20"/>
              </w:rPr>
              <w:t>VERSIÓN</w:t>
            </w:r>
          </w:p>
        </w:tc>
        <w:tc>
          <w:tcPr>
            <w:tcW w:w="3260" w:type="dxa"/>
            <w:shd w:val="clear" w:color="auto" w:fill="404040" w:themeFill="text1" w:themeFillTint="BF"/>
            <w:tcMar>
              <w:top w:w="57" w:type="dxa"/>
              <w:left w:w="113" w:type="dxa"/>
              <w:bottom w:w="57" w:type="dxa"/>
            </w:tcMar>
            <w:vAlign w:val="center"/>
          </w:tcPr>
          <w:p w14:paraId="50299521" w14:textId="77777777" w:rsidR="00305C72" w:rsidRPr="009B5A60" w:rsidRDefault="00305C72" w:rsidP="007521BC">
            <w:pPr>
              <w:jc w:val="center"/>
              <w:rPr>
                <w:rFonts w:ascii="Verdana" w:hAnsi="Verdana" w:cs="Arial"/>
                <w:b/>
                <w:color w:val="FFFFFF" w:themeColor="background1"/>
                <w:sz w:val="20"/>
                <w:szCs w:val="20"/>
              </w:rPr>
            </w:pPr>
            <w:r w:rsidRPr="009B5A60">
              <w:rPr>
                <w:rFonts w:ascii="Verdana" w:hAnsi="Verdana" w:cs="Arial"/>
                <w:b/>
                <w:color w:val="FFFFFF" w:themeColor="background1"/>
                <w:sz w:val="20"/>
                <w:szCs w:val="20"/>
              </w:rPr>
              <w:t>DESCRIPCIÓN DEL CAMBIO</w:t>
            </w:r>
          </w:p>
        </w:tc>
        <w:tc>
          <w:tcPr>
            <w:tcW w:w="2253" w:type="dxa"/>
            <w:shd w:val="clear" w:color="auto" w:fill="404040" w:themeFill="text1" w:themeFillTint="BF"/>
            <w:tcMar>
              <w:top w:w="57" w:type="dxa"/>
              <w:left w:w="113" w:type="dxa"/>
              <w:bottom w:w="57" w:type="dxa"/>
            </w:tcMar>
            <w:vAlign w:val="center"/>
          </w:tcPr>
          <w:p w14:paraId="664AE75B" w14:textId="77777777" w:rsidR="00305C72" w:rsidRPr="009B5A60" w:rsidRDefault="00305C72" w:rsidP="007521BC">
            <w:pPr>
              <w:jc w:val="center"/>
              <w:rPr>
                <w:rFonts w:ascii="Verdana" w:hAnsi="Verdana" w:cs="Arial"/>
                <w:b/>
                <w:color w:val="FFFFFF" w:themeColor="background1"/>
                <w:sz w:val="20"/>
                <w:szCs w:val="20"/>
              </w:rPr>
            </w:pPr>
            <w:r w:rsidRPr="009B5A60">
              <w:rPr>
                <w:rFonts w:ascii="Verdana" w:hAnsi="Verdana" w:cs="Arial"/>
                <w:b/>
                <w:color w:val="FFFFFF" w:themeColor="background1"/>
                <w:sz w:val="20"/>
                <w:szCs w:val="20"/>
              </w:rPr>
              <w:t>ASESOR SUG</w:t>
            </w:r>
          </w:p>
        </w:tc>
      </w:tr>
      <w:tr w:rsidR="00D9253C" w:rsidRPr="00D9253C" w14:paraId="6AC99DAC" w14:textId="77777777" w:rsidTr="007521BC">
        <w:trPr>
          <w:trHeight w:val="1310"/>
        </w:trPr>
        <w:tc>
          <w:tcPr>
            <w:tcW w:w="1701" w:type="dxa"/>
            <w:shd w:val="clear" w:color="auto" w:fill="auto"/>
            <w:tcMar>
              <w:top w:w="57" w:type="dxa"/>
              <w:left w:w="113" w:type="dxa"/>
              <w:bottom w:w="57" w:type="dxa"/>
            </w:tcMar>
            <w:vAlign w:val="center"/>
          </w:tcPr>
          <w:p w14:paraId="5B98D14F" w14:textId="77777777" w:rsidR="00305C72" w:rsidRPr="009B5A60" w:rsidRDefault="00305C72" w:rsidP="007521BC">
            <w:pPr>
              <w:jc w:val="center"/>
              <w:rPr>
                <w:rFonts w:ascii="Verdana" w:hAnsi="Verdana" w:cs="Arial"/>
                <w:bCs/>
                <w:color w:val="404040" w:themeColor="text1" w:themeTint="BF"/>
                <w:sz w:val="20"/>
                <w:szCs w:val="20"/>
              </w:rPr>
            </w:pPr>
            <w:r w:rsidRPr="009B5A60">
              <w:rPr>
                <w:rFonts w:ascii="Verdana" w:hAnsi="Verdana" w:cs="Arial"/>
                <w:bCs/>
                <w:color w:val="404040" w:themeColor="text1" w:themeTint="BF"/>
                <w:sz w:val="20"/>
                <w:szCs w:val="20"/>
              </w:rPr>
              <w:t>03/09/2021</w:t>
            </w:r>
          </w:p>
        </w:tc>
        <w:tc>
          <w:tcPr>
            <w:tcW w:w="1560" w:type="dxa"/>
            <w:shd w:val="clear" w:color="auto" w:fill="auto"/>
            <w:tcMar>
              <w:top w:w="57" w:type="dxa"/>
              <w:left w:w="113" w:type="dxa"/>
              <w:bottom w:w="57" w:type="dxa"/>
            </w:tcMar>
            <w:vAlign w:val="center"/>
          </w:tcPr>
          <w:p w14:paraId="10A29CF1" w14:textId="77777777" w:rsidR="00305C72" w:rsidRPr="009B5A60" w:rsidRDefault="00305C72" w:rsidP="007521BC">
            <w:pPr>
              <w:jc w:val="center"/>
              <w:rPr>
                <w:rFonts w:ascii="Verdana" w:hAnsi="Verdana" w:cs="Arial"/>
                <w:bCs/>
                <w:color w:val="404040" w:themeColor="text1" w:themeTint="BF"/>
                <w:sz w:val="20"/>
                <w:szCs w:val="20"/>
              </w:rPr>
            </w:pPr>
            <w:r w:rsidRPr="009B5A60">
              <w:rPr>
                <w:rFonts w:ascii="Verdana" w:hAnsi="Verdana" w:cs="Arial"/>
                <w:bCs/>
                <w:color w:val="404040" w:themeColor="text1" w:themeTint="BF"/>
                <w:sz w:val="20"/>
                <w:szCs w:val="20"/>
              </w:rPr>
              <w:t>1</w:t>
            </w:r>
          </w:p>
        </w:tc>
        <w:tc>
          <w:tcPr>
            <w:tcW w:w="3260" w:type="dxa"/>
            <w:tcMar>
              <w:top w:w="57" w:type="dxa"/>
              <w:left w:w="113" w:type="dxa"/>
              <w:bottom w:w="57" w:type="dxa"/>
            </w:tcMar>
            <w:vAlign w:val="center"/>
          </w:tcPr>
          <w:p w14:paraId="496B89D7" w14:textId="77777777" w:rsidR="00305C72" w:rsidRPr="009B5A60" w:rsidRDefault="00305C72" w:rsidP="007521BC">
            <w:pPr>
              <w:jc w:val="both"/>
              <w:rPr>
                <w:rFonts w:ascii="Verdana" w:hAnsi="Verdana" w:cs="Arial"/>
                <w:bCs/>
                <w:i/>
                <w:color w:val="404040" w:themeColor="text1" w:themeTint="BF"/>
                <w:sz w:val="20"/>
                <w:szCs w:val="20"/>
              </w:rPr>
            </w:pPr>
            <w:r w:rsidRPr="009B5A60">
              <w:rPr>
                <w:rFonts w:ascii="Verdana" w:hAnsi="Verdana" w:cs="Arial"/>
                <w:bCs/>
                <w:color w:val="404040" w:themeColor="text1" w:themeTint="BF"/>
                <w:sz w:val="20"/>
                <w:szCs w:val="20"/>
              </w:rPr>
              <w:t xml:space="preserve">Creación del procedimiento para la gestión integral de la correspondencia enviada y </w:t>
            </w:r>
            <w:r w:rsidRPr="009B5A60">
              <w:rPr>
                <w:rFonts w:ascii="Verdana" w:hAnsi="Verdana" w:cs="Arial"/>
                <w:bCs/>
                <w:color w:val="404040" w:themeColor="text1" w:themeTint="BF"/>
                <w:sz w:val="20"/>
                <w:szCs w:val="20"/>
              </w:rPr>
              <w:lastRenderedPageBreak/>
              <w:t>recibida de la oficina de control interno disciplinario.</w:t>
            </w:r>
          </w:p>
        </w:tc>
        <w:tc>
          <w:tcPr>
            <w:tcW w:w="2253" w:type="dxa"/>
            <w:tcMar>
              <w:top w:w="57" w:type="dxa"/>
              <w:left w:w="113" w:type="dxa"/>
              <w:bottom w:w="57" w:type="dxa"/>
            </w:tcMar>
            <w:vAlign w:val="center"/>
          </w:tcPr>
          <w:p w14:paraId="3D93D11A" w14:textId="77777777" w:rsidR="00305C72" w:rsidRPr="00D9253C" w:rsidRDefault="00305C72" w:rsidP="007521BC">
            <w:pPr>
              <w:jc w:val="both"/>
              <w:rPr>
                <w:rFonts w:ascii="Verdana" w:hAnsi="Verdana" w:cs="Arial"/>
                <w:color w:val="404040" w:themeColor="text1" w:themeTint="BF"/>
                <w:sz w:val="20"/>
                <w:szCs w:val="20"/>
              </w:rPr>
            </w:pPr>
            <w:r w:rsidRPr="00D9253C">
              <w:rPr>
                <w:rFonts w:ascii="Verdana" w:hAnsi="Verdana" w:cs="Arial"/>
                <w:color w:val="404040" w:themeColor="text1" w:themeTint="BF"/>
                <w:sz w:val="20"/>
                <w:szCs w:val="20"/>
              </w:rPr>
              <w:lastRenderedPageBreak/>
              <w:t>LILIANA PARRA RAMIREZ</w:t>
            </w:r>
          </w:p>
        </w:tc>
      </w:tr>
      <w:tr w:rsidR="00D9253C" w:rsidRPr="00D9253C" w14:paraId="549B6A08" w14:textId="77777777" w:rsidTr="007521BC">
        <w:trPr>
          <w:trHeight w:val="1310"/>
        </w:trPr>
        <w:tc>
          <w:tcPr>
            <w:tcW w:w="1701" w:type="dxa"/>
            <w:shd w:val="clear" w:color="auto" w:fill="auto"/>
            <w:tcMar>
              <w:top w:w="57" w:type="dxa"/>
              <w:left w:w="113" w:type="dxa"/>
              <w:bottom w:w="57" w:type="dxa"/>
            </w:tcMar>
            <w:vAlign w:val="center"/>
          </w:tcPr>
          <w:p w14:paraId="53B2B769" w14:textId="5C232A77" w:rsidR="00305C72" w:rsidRPr="009B5A60" w:rsidRDefault="00396D11" w:rsidP="007521BC">
            <w:pPr>
              <w:jc w:val="center"/>
              <w:rPr>
                <w:rFonts w:ascii="Verdana" w:hAnsi="Verdana" w:cs="Arial"/>
                <w:bCs/>
                <w:color w:val="404040" w:themeColor="text1" w:themeTint="BF"/>
                <w:sz w:val="20"/>
                <w:szCs w:val="20"/>
              </w:rPr>
            </w:pPr>
            <w:r>
              <w:rPr>
                <w:rFonts w:ascii="Verdana" w:hAnsi="Verdana" w:cs="Arial"/>
                <w:bCs/>
                <w:color w:val="404040" w:themeColor="text1" w:themeTint="BF"/>
                <w:sz w:val="20"/>
                <w:szCs w:val="20"/>
              </w:rPr>
              <w:t>14</w:t>
            </w:r>
            <w:r w:rsidR="00305C72" w:rsidRPr="009B5A60">
              <w:rPr>
                <w:rFonts w:ascii="Verdana" w:hAnsi="Verdana" w:cs="Arial"/>
                <w:bCs/>
                <w:color w:val="404040" w:themeColor="text1" w:themeTint="BF"/>
                <w:sz w:val="20"/>
                <w:szCs w:val="20"/>
              </w:rPr>
              <w:t>/</w:t>
            </w:r>
            <w:r>
              <w:rPr>
                <w:rFonts w:ascii="Verdana" w:hAnsi="Verdana" w:cs="Arial"/>
                <w:bCs/>
                <w:color w:val="404040" w:themeColor="text1" w:themeTint="BF"/>
                <w:sz w:val="20"/>
                <w:szCs w:val="20"/>
              </w:rPr>
              <w:t>08</w:t>
            </w:r>
            <w:r w:rsidR="00305C72" w:rsidRPr="009B5A60">
              <w:rPr>
                <w:rFonts w:ascii="Verdana" w:hAnsi="Verdana" w:cs="Arial"/>
                <w:bCs/>
                <w:color w:val="404040" w:themeColor="text1" w:themeTint="BF"/>
                <w:sz w:val="20"/>
                <w:szCs w:val="20"/>
              </w:rPr>
              <w:t>/202</w:t>
            </w:r>
            <w:r>
              <w:rPr>
                <w:rFonts w:ascii="Verdana" w:hAnsi="Verdana" w:cs="Arial"/>
                <w:bCs/>
                <w:color w:val="404040" w:themeColor="text1" w:themeTint="BF"/>
                <w:sz w:val="20"/>
                <w:szCs w:val="20"/>
              </w:rPr>
              <w:t>3</w:t>
            </w:r>
          </w:p>
        </w:tc>
        <w:tc>
          <w:tcPr>
            <w:tcW w:w="1560" w:type="dxa"/>
            <w:shd w:val="clear" w:color="auto" w:fill="auto"/>
            <w:tcMar>
              <w:top w:w="57" w:type="dxa"/>
              <w:left w:w="113" w:type="dxa"/>
              <w:bottom w:w="57" w:type="dxa"/>
            </w:tcMar>
            <w:vAlign w:val="center"/>
          </w:tcPr>
          <w:p w14:paraId="0A330E97" w14:textId="77777777" w:rsidR="00305C72" w:rsidRPr="00396D11" w:rsidRDefault="00305C72" w:rsidP="007521BC">
            <w:pPr>
              <w:jc w:val="center"/>
              <w:rPr>
                <w:rFonts w:ascii="Verdana" w:hAnsi="Verdana" w:cs="Arial"/>
                <w:bCs/>
                <w:color w:val="404040" w:themeColor="text1" w:themeTint="BF"/>
                <w:sz w:val="20"/>
                <w:szCs w:val="20"/>
              </w:rPr>
            </w:pPr>
            <w:r w:rsidRPr="00396D11">
              <w:rPr>
                <w:rFonts w:ascii="Verdana" w:hAnsi="Verdana" w:cs="Arial"/>
                <w:bCs/>
                <w:color w:val="404040" w:themeColor="text1" w:themeTint="BF"/>
                <w:sz w:val="20"/>
                <w:szCs w:val="20"/>
              </w:rPr>
              <w:t>2</w:t>
            </w:r>
          </w:p>
        </w:tc>
        <w:tc>
          <w:tcPr>
            <w:tcW w:w="3260" w:type="dxa"/>
            <w:tcMar>
              <w:top w:w="57" w:type="dxa"/>
              <w:left w:w="113" w:type="dxa"/>
              <w:bottom w:w="57" w:type="dxa"/>
            </w:tcMar>
            <w:vAlign w:val="center"/>
          </w:tcPr>
          <w:p w14:paraId="63C3695B" w14:textId="56FC8973" w:rsidR="00305C72" w:rsidRPr="00396D11" w:rsidRDefault="00305C72" w:rsidP="007521BC">
            <w:pPr>
              <w:jc w:val="both"/>
              <w:rPr>
                <w:rFonts w:ascii="Verdana" w:hAnsi="Verdana" w:cs="Arial"/>
                <w:bCs/>
                <w:i/>
                <w:color w:val="404040" w:themeColor="text1" w:themeTint="BF"/>
                <w:sz w:val="20"/>
                <w:szCs w:val="20"/>
              </w:rPr>
            </w:pPr>
            <w:r w:rsidRPr="00396D11">
              <w:rPr>
                <w:rFonts w:ascii="Verdana" w:hAnsi="Verdana" w:cs="Arial"/>
                <w:bCs/>
                <w:color w:val="404040" w:themeColor="text1" w:themeTint="BF"/>
                <w:sz w:val="20"/>
                <w:szCs w:val="20"/>
              </w:rPr>
              <w:t xml:space="preserve">Actualización del procedimiento teniendo en cuenta la actividad de remisión del expediente original a fase de juzgamiento, </w:t>
            </w:r>
            <w:r w:rsidR="00396D11">
              <w:rPr>
                <w:rFonts w:ascii="Verdana" w:hAnsi="Verdana" w:cs="Arial"/>
                <w:bCs/>
                <w:color w:val="404040" w:themeColor="text1" w:themeTint="BF"/>
                <w:sz w:val="20"/>
                <w:szCs w:val="20"/>
              </w:rPr>
              <w:t>de acuerdo con</w:t>
            </w:r>
            <w:r w:rsidRPr="00396D11">
              <w:rPr>
                <w:rFonts w:ascii="Verdana" w:hAnsi="Verdana" w:cs="Arial"/>
                <w:bCs/>
                <w:color w:val="404040" w:themeColor="text1" w:themeTint="BF"/>
                <w:sz w:val="20"/>
                <w:szCs w:val="20"/>
              </w:rPr>
              <w:t xml:space="preserve"> las modificaciones introducidas a través del artículo 225</w:t>
            </w:r>
            <w:r w:rsidRPr="00396D11">
              <w:rPr>
                <w:rFonts w:ascii="Verdana" w:hAnsi="Verdana"/>
                <w:bCs/>
                <w:color w:val="404040" w:themeColor="text1" w:themeTint="BF"/>
                <w:sz w:val="20"/>
                <w:szCs w:val="20"/>
              </w:rPr>
              <w:t xml:space="preserve"> de la Ley 1952 de 2019 modificada por el Ley 2094 de 2021.</w:t>
            </w:r>
          </w:p>
        </w:tc>
        <w:tc>
          <w:tcPr>
            <w:tcW w:w="2253" w:type="dxa"/>
            <w:tcMar>
              <w:top w:w="57" w:type="dxa"/>
              <w:left w:w="113" w:type="dxa"/>
              <w:bottom w:w="57" w:type="dxa"/>
            </w:tcMar>
            <w:vAlign w:val="center"/>
          </w:tcPr>
          <w:p w14:paraId="5AADB23B" w14:textId="514F2C24" w:rsidR="00305C72" w:rsidRPr="00D9253C" w:rsidRDefault="009B5A60" w:rsidP="007521BC">
            <w:pPr>
              <w:jc w:val="both"/>
              <w:rPr>
                <w:rFonts w:ascii="Verdana" w:hAnsi="Verdana" w:cs="Arial"/>
                <w:color w:val="404040" w:themeColor="text1" w:themeTint="BF"/>
                <w:sz w:val="20"/>
                <w:szCs w:val="20"/>
              </w:rPr>
            </w:pPr>
            <w:r>
              <w:rPr>
                <w:rFonts w:ascii="Verdana" w:hAnsi="Verdana" w:cs="Arial"/>
                <w:color w:val="404040" w:themeColor="text1" w:themeTint="BF"/>
                <w:sz w:val="20"/>
                <w:szCs w:val="20"/>
              </w:rPr>
              <w:t>Aura Ruth Herrera Cristancho</w:t>
            </w:r>
          </w:p>
        </w:tc>
      </w:tr>
    </w:tbl>
    <w:p w14:paraId="693FA49F" w14:textId="77777777" w:rsidR="00305C72" w:rsidRPr="00D9253C" w:rsidRDefault="00305C72" w:rsidP="00305C72">
      <w:pPr>
        <w:jc w:val="both"/>
        <w:rPr>
          <w:rFonts w:ascii="Verdana" w:hAnsi="Verdana" w:cs="Arial"/>
          <w:b/>
          <w:color w:val="404040" w:themeColor="text1" w:themeTint="BF"/>
          <w:sz w:val="20"/>
          <w:szCs w:val="20"/>
        </w:rPr>
      </w:pPr>
    </w:p>
    <w:p w14:paraId="499B614C" w14:textId="77777777" w:rsidR="00305C72" w:rsidRPr="00D9253C" w:rsidRDefault="00305C72" w:rsidP="00305C72">
      <w:pPr>
        <w:numPr>
          <w:ilvl w:val="0"/>
          <w:numId w:val="11"/>
        </w:numPr>
        <w:spacing w:after="0" w:line="240" w:lineRule="auto"/>
        <w:jc w:val="both"/>
        <w:rPr>
          <w:rFonts w:ascii="Verdana" w:hAnsi="Verdana" w:cs="Arial"/>
          <w:b/>
          <w:color w:val="404040" w:themeColor="text1" w:themeTint="BF"/>
          <w:sz w:val="20"/>
          <w:szCs w:val="20"/>
        </w:rPr>
      </w:pPr>
      <w:r w:rsidRPr="00D9253C">
        <w:rPr>
          <w:rFonts w:ascii="Verdana" w:hAnsi="Verdana" w:cs="Arial"/>
          <w:b/>
          <w:color w:val="404040" w:themeColor="text1" w:themeTint="BF"/>
          <w:sz w:val="20"/>
          <w:szCs w:val="20"/>
        </w:rPr>
        <w:t>APROBACIÓN</w:t>
      </w:r>
    </w:p>
    <w:p w14:paraId="68F06BE9" w14:textId="77777777" w:rsidR="00305C72" w:rsidRPr="00D9253C" w:rsidRDefault="00305C72" w:rsidP="00305C72">
      <w:pPr>
        <w:jc w:val="both"/>
        <w:rPr>
          <w:rFonts w:ascii="Verdana" w:hAnsi="Verdana" w:cs="Arial"/>
          <w:b/>
          <w:color w:val="404040" w:themeColor="text1" w:themeTint="BF"/>
          <w:sz w:val="20"/>
          <w:szCs w:val="20"/>
        </w:rPr>
      </w:pPr>
    </w:p>
    <w:tbl>
      <w:tblPr>
        <w:tblW w:w="8792"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2835"/>
        <w:gridCol w:w="5957"/>
      </w:tblGrid>
      <w:tr w:rsidR="00D9253C" w:rsidRPr="00D9253C" w14:paraId="2D95119F" w14:textId="77777777" w:rsidTr="009B5A60">
        <w:trPr>
          <w:trHeight w:val="873"/>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hideMark/>
          </w:tcPr>
          <w:p w14:paraId="6A68B889" w14:textId="77777777" w:rsidR="00305C72" w:rsidRPr="009B5A60" w:rsidRDefault="00305C72" w:rsidP="007521BC">
            <w:pPr>
              <w:pStyle w:val="Piedepgina"/>
              <w:ind w:right="360"/>
              <w:jc w:val="both"/>
              <w:rPr>
                <w:rFonts w:ascii="Verdana" w:hAnsi="Verdana" w:cs="Arial"/>
                <w:b/>
                <w:color w:val="FFFFFF" w:themeColor="background1"/>
                <w:sz w:val="20"/>
                <w:szCs w:val="20"/>
              </w:rPr>
            </w:pPr>
            <w:r w:rsidRPr="009B5A60">
              <w:rPr>
                <w:rFonts w:ascii="Verdana" w:hAnsi="Verdana" w:cs="Arial"/>
                <w:b/>
                <w:color w:val="FFFFFF" w:themeColor="background1"/>
                <w:sz w:val="20"/>
                <w:szCs w:val="20"/>
              </w:rPr>
              <w:t xml:space="preserve">ELABORADO POR: </w:t>
            </w:r>
          </w:p>
        </w:tc>
        <w:tc>
          <w:tcPr>
            <w:tcW w:w="5957"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E7C5961" w14:textId="77777777" w:rsidR="00305C72" w:rsidRPr="009B5A60" w:rsidRDefault="00305C72" w:rsidP="007521BC">
            <w:pPr>
              <w:pStyle w:val="Piedepgina"/>
              <w:ind w:right="360"/>
              <w:jc w:val="both"/>
              <w:rPr>
                <w:rFonts w:ascii="Verdana" w:hAnsi="Verdana" w:cs="Arial"/>
                <w:bCs/>
                <w:color w:val="404040" w:themeColor="text1" w:themeTint="BF"/>
                <w:sz w:val="20"/>
                <w:szCs w:val="20"/>
              </w:rPr>
            </w:pPr>
            <w:r w:rsidRPr="00D9253C">
              <w:rPr>
                <w:rFonts w:ascii="Verdana" w:hAnsi="Verdana" w:cs="Arial"/>
                <w:b/>
                <w:color w:val="404040" w:themeColor="text1" w:themeTint="BF"/>
                <w:sz w:val="20"/>
                <w:szCs w:val="20"/>
              </w:rPr>
              <w:t xml:space="preserve">Nombre: </w:t>
            </w:r>
            <w:r w:rsidRPr="009B5A60">
              <w:rPr>
                <w:rFonts w:ascii="Verdana" w:hAnsi="Verdana" w:cs="Arial"/>
                <w:bCs/>
                <w:color w:val="404040" w:themeColor="text1" w:themeTint="BF"/>
                <w:sz w:val="20"/>
                <w:szCs w:val="20"/>
              </w:rPr>
              <w:t>Rafael Humberto Aparicio León</w:t>
            </w:r>
          </w:p>
          <w:p w14:paraId="137DB083" w14:textId="77777777" w:rsidR="00305C72" w:rsidRPr="009B5A60" w:rsidRDefault="00305C72" w:rsidP="007521BC">
            <w:pPr>
              <w:pStyle w:val="Piedepgina"/>
              <w:tabs>
                <w:tab w:val="left" w:pos="4536"/>
              </w:tabs>
              <w:ind w:right="71"/>
              <w:jc w:val="both"/>
              <w:rPr>
                <w:rFonts w:ascii="Verdana" w:hAnsi="Verdana" w:cs="Arial"/>
                <w:bCs/>
                <w:color w:val="404040" w:themeColor="text1" w:themeTint="BF"/>
                <w:sz w:val="20"/>
                <w:szCs w:val="20"/>
              </w:rPr>
            </w:pPr>
            <w:r w:rsidRPr="00D9253C">
              <w:rPr>
                <w:rFonts w:ascii="Verdana" w:hAnsi="Verdana" w:cs="Arial"/>
                <w:b/>
                <w:color w:val="404040" w:themeColor="text1" w:themeTint="BF"/>
                <w:sz w:val="20"/>
                <w:szCs w:val="20"/>
              </w:rPr>
              <w:t>Cargo</w:t>
            </w:r>
            <w:r w:rsidRPr="009B5A60">
              <w:rPr>
                <w:rFonts w:ascii="Verdana" w:hAnsi="Verdana" w:cs="Arial"/>
                <w:bCs/>
                <w:color w:val="404040" w:themeColor="text1" w:themeTint="BF"/>
                <w:sz w:val="20"/>
                <w:szCs w:val="20"/>
              </w:rPr>
              <w:t>:    Contratista OCDI</w:t>
            </w:r>
          </w:p>
          <w:p w14:paraId="57E95600" w14:textId="7E65DA79" w:rsidR="00305C72" w:rsidRPr="00D9253C" w:rsidRDefault="00305C72" w:rsidP="007521BC">
            <w:pPr>
              <w:pStyle w:val="Piedepgina"/>
              <w:ind w:right="360"/>
              <w:jc w:val="both"/>
              <w:rPr>
                <w:rFonts w:ascii="Verdana" w:hAnsi="Verdana" w:cs="Arial"/>
                <w:b/>
                <w:color w:val="404040" w:themeColor="text1" w:themeTint="BF"/>
                <w:sz w:val="20"/>
                <w:szCs w:val="20"/>
              </w:rPr>
            </w:pPr>
            <w:r w:rsidRPr="00D9253C">
              <w:rPr>
                <w:rFonts w:ascii="Verdana" w:hAnsi="Verdana" w:cs="Arial"/>
                <w:b/>
                <w:color w:val="404040" w:themeColor="text1" w:themeTint="BF"/>
                <w:sz w:val="20"/>
                <w:szCs w:val="20"/>
              </w:rPr>
              <w:t xml:space="preserve">Fecha:    </w:t>
            </w:r>
            <w:r w:rsidRPr="009B5A60">
              <w:rPr>
                <w:rFonts w:ascii="Verdana" w:hAnsi="Verdana" w:cs="Arial"/>
                <w:bCs/>
                <w:color w:val="404040" w:themeColor="text1" w:themeTint="BF"/>
                <w:sz w:val="20"/>
                <w:szCs w:val="20"/>
              </w:rPr>
              <w:t>20/12/2022</w:t>
            </w:r>
          </w:p>
        </w:tc>
      </w:tr>
      <w:tr w:rsidR="00D9253C" w:rsidRPr="00D9253C" w14:paraId="5FE219AF" w14:textId="77777777" w:rsidTr="009B5A60">
        <w:trPr>
          <w:trHeight w:val="701"/>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4AD1CF83" w14:textId="77777777" w:rsidR="00305C72" w:rsidRPr="009B5A60" w:rsidRDefault="00305C72" w:rsidP="007521BC">
            <w:pPr>
              <w:pStyle w:val="Piedepgina"/>
              <w:ind w:right="360"/>
              <w:jc w:val="both"/>
              <w:rPr>
                <w:rFonts w:ascii="Verdana" w:hAnsi="Verdana" w:cs="Arial"/>
                <w:b/>
                <w:color w:val="FFFFFF" w:themeColor="background1"/>
                <w:sz w:val="20"/>
                <w:szCs w:val="20"/>
              </w:rPr>
            </w:pPr>
            <w:r w:rsidRPr="009B5A60">
              <w:rPr>
                <w:rFonts w:ascii="Verdana" w:hAnsi="Verdana" w:cs="Arial"/>
                <w:b/>
                <w:color w:val="FFFFFF" w:themeColor="background1"/>
                <w:sz w:val="20"/>
                <w:szCs w:val="20"/>
              </w:rPr>
              <w:t>REVISADO POR:</w:t>
            </w:r>
          </w:p>
        </w:tc>
        <w:tc>
          <w:tcPr>
            <w:tcW w:w="5957" w:type="dxa"/>
            <w:tcBorders>
              <w:top w:val="single" w:sz="6" w:space="0" w:color="auto"/>
              <w:left w:val="single" w:sz="6" w:space="0" w:color="auto"/>
              <w:bottom w:val="single" w:sz="6" w:space="0" w:color="auto"/>
              <w:right w:val="single" w:sz="6" w:space="0" w:color="auto"/>
            </w:tcBorders>
            <w:vAlign w:val="center"/>
          </w:tcPr>
          <w:p w14:paraId="6E12AAC1" w14:textId="77777777" w:rsidR="00305C72" w:rsidRPr="009B5A60" w:rsidRDefault="00305C72" w:rsidP="007521BC">
            <w:pPr>
              <w:pStyle w:val="Piedepgina"/>
              <w:ind w:right="360"/>
              <w:jc w:val="both"/>
              <w:rPr>
                <w:rFonts w:ascii="Verdana" w:hAnsi="Verdana" w:cs="Arial"/>
                <w:bCs/>
                <w:color w:val="404040" w:themeColor="text1" w:themeTint="BF"/>
                <w:sz w:val="20"/>
                <w:szCs w:val="20"/>
              </w:rPr>
            </w:pPr>
            <w:r w:rsidRPr="00D9253C">
              <w:rPr>
                <w:rFonts w:ascii="Verdana" w:hAnsi="Verdana" w:cs="Arial"/>
                <w:b/>
                <w:color w:val="404040" w:themeColor="text1" w:themeTint="BF"/>
                <w:sz w:val="20"/>
                <w:szCs w:val="20"/>
              </w:rPr>
              <w:t xml:space="preserve">Nombre: </w:t>
            </w:r>
            <w:r w:rsidRPr="009B5A60">
              <w:rPr>
                <w:rFonts w:ascii="Verdana" w:hAnsi="Verdana" w:cs="Arial"/>
                <w:bCs/>
                <w:i/>
                <w:color w:val="404040" w:themeColor="text1" w:themeTint="BF"/>
                <w:sz w:val="20"/>
                <w:szCs w:val="20"/>
              </w:rPr>
              <w:t>Claudia Patricia Paz Lamir</w:t>
            </w:r>
          </w:p>
          <w:p w14:paraId="5D2DA9F8" w14:textId="77777777" w:rsidR="00305C72" w:rsidRPr="00D9253C" w:rsidRDefault="00305C72" w:rsidP="007521BC">
            <w:pPr>
              <w:pStyle w:val="Piedepgina"/>
              <w:tabs>
                <w:tab w:val="left" w:pos="4536"/>
              </w:tabs>
              <w:ind w:right="71"/>
              <w:jc w:val="both"/>
              <w:rPr>
                <w:rFonts w:ascii="Verdana" w:hAnsi="Verdana" w:cs="Arial"/>
                <w:b/>
                <w:color w:val="404040" w:themeColor="text1" w:themeTint="BF"/>
                <w:sz w:val="20"/>
                <w:szCs w:val="20"/>
              </w:rPr>
            </w:pPr>
            <w:r w:rsidRPr="009B5A60">
              <w:rPr>
                <w:rFonts w:ascii="Verdana" w:hAnsi="Verdana" w:cs="Arial"/>
                <w:b/>
                <w:color w:val="404040" w:themeColor="text1" w:themeTint="BF"/>
                <w:sz w:val="20"/>
                <w:szCs w:val="20"/>
              </w:rPr>
              <w:t xml:space="preserve">Cargo:  </w:t>
            </w:r>
            <w:r w:rsidRPr="009B5A60">
              <w:rPr>
                <w:rFonts w:ascii="Verdana" w:hAnsi="Verdana" w:cs="Arial"/>
                <w:bCs/>
                <w:color w:val="404040" w:themeColor="text1" w:themeTint="BF"/>
                <w:sz w:val="20"/>
                <w:szCs w:val="20"/>
              </w:rPr>
              <w:t xml:space="preserve">  </w:t>
            </w:r>
            <w:proofErr w:type="gramStart"/>
            <w:r w:rsidRPr="009B5A60">
              <w:rPr>
                <w:rFonts w:ascii="Verdana" w:hAnsi="Verdana" w:cs="Arial"/>
                <w:bCs/>
                <w:i/>
                <w:color w:val="404040" w:themeColor="text1" w:themeTint="BF"/>
                <w:sz w:val="20"/>
                <w:szCs w:val="20"/>
              </w:rPr>
              <w:t>Jefe</w:t>
            </w:r>
            <w:proofErr w:type="gramEnd"/>
            <w:r w:rsidRPr="009B5A60">
              <w:rPr>
                <w:rFonts w:ascii="Verdana" w:hAnsi="Verdana" w:cs="Arial"/>
                <w:bCs/>
                <w:i/>
                <w:color w:val="404040" w:themeColor="text1" w:themeTint="BF"/>
                <w:sz w:val="20"/>
                <w:szCs w:val="20"/>
              </w:rPr>
              <w:t xml:space="preserve"> Oficina Control Disciplinario Interno</w:t>
            </w:r>
            <w:r w:rsidRPr="00D9253C">
              <w:rPr>
                <w:rFonts w:ascii="Verdana" w:hAnsi="Verdana" w:cs="Arial"/>
                <w:b/>
                <w:color w:val="404040" w:themeColor="text1" w:themeTint="BF"/>
                <w:sz w:val="20"/>
                <w:szCs w:val="20"/>
              </w:rPr>
              <w:t xml:space="preserve"> </w:t>
            </w:r>
          </w:p>
          <w:p w14:paraId="3BDE72AD" w14:textId="5EA4D2C3" w:rsidR="00305C72" w:rsidRPr="00D9253C" w:rsidRDefault="00305C72" w:rsidP="007521BC">
            <w:pPr>
              <w:pStyle w:val="Piedepgina"/>
              <w:ind w:right="360"/>
              <w:jc w:val="both"/>
              <w:rPr>
                <w:rFonts w:ascii="Verdana" w:hAnsi="Verdana" w:cs="Arial"/>
                <w:b/>
                <w:color w:val="404040" w:themeColor="text1" w:themeTint="BF"/>
                <w:sz w:val="20"/>
                <w:szCs w:val="20"/>
              </w:rPr>
            </w:pPr>
            <w:r w:rsidRPr="00D9253C">
              <w:rPr>
                <w:rFonts w:ascii="Verdana" w:hAnsi="Verdana" w:cs="Arial"/>
                <w:b/>
                <w:color w:val="404040" w:themeColor="text1" w:themeTint="BF"/>
                <w:sz w:val="20"/>
                <w:szCs w:val="20"/>
              </w:rPr>
              <w:t xml:space="preserve">Fecha:     </w:t>
            </w:r>
            <w:r w:rsidRPr="009B5A60">
              <w:rPr>
                <w:rFonts w:ascii="Verdana" w:hAnsi="Verdana" w:cs="Arial"/>
                <w:bCs/>
                <w:i/>
                <w:color w:val="404040" w:themeColor="text1" w:themeTint="BF"/>
                <w:sz w:val="20"/>
                <w:szCs w:val="20"/>
              </w:rPr>
              <w:t>20/12/2022</w:t>
            </w:r>
            <w:r w:rsidRPr="00D9253C">
              <w:rPr>
                <w:rFonts w:ascii="Verdana" w:hAnsi="Verdana" w:cs="Arial"/>
                <w:b/>
                <w:color w:val="404040" w:themeColor="text1" w:themeTint="BF"/>
                <w:sz w:val="20"/>
                <w:szCs w:val="20"/>
              </w:rPr>
              <w:t xml:space="preserve">  </w:t>
            </w:r>
          </w:p>
        </w:tc>
      </w:tr>
      <w:tr w:rsidR="00D9253C" w:rsidRPr="00D9253C" w14:paraId="3492F3DF" w14:textId="77777777" w:rsidTr="009B5A60">
        <w:trPr>
          <w:trHeight w:val="839"/>
        </w:trPr>
        <w:tc>
          <w:tcPr>
            <w:tcW w:w="2835" w:type="dxa"/>
            <w:tcBorders>
              <w:top w:val="single" w:sz="6" w:space="0" w:color="auto"/>
              <w:left w:val="single" w:sz="6" w:space="0" w:color="auto"/>
              <w:bottom w:val="single" w:sz="6" w:space="0" w:color="auto"/>
              <w:right w:val="single" w:sz="6" w:space="0" w:color="auto"/>
            </w:tcBorders>
            <w:shd w:val="clear" w:color="auto" w:fill="404040" w:themeFill="text1" w:themeFillTint="BF"/>
            <w:vAlign w:val="center"/>
          </w:tcPr>
          <w:p w14:paraId="00002951" w14:textId="77777777" w:rsidR="00305C72" w:rsidRPr="009B5A60" w:rsidRDefault="00305C72" w:rsidP="007521BC">
            <w:pPr>
              <w:pStyle w:val="Piedepgina"/>
              <w:ind w:right="360"/>
              <w:jc w:val="both"/>
              <w:rPr>
                <w:rFonts w:ascii="Verdana" w:hAnsi="Verdana" w:cs="Arial"/>
                <w:b/>
                <w:color w:val="FFFFFF" w:themeColor="background1"/>
                <w:sz w:val="20"/>
                <w:szCs w:val="20"/>
              </w:rPr>
            </w:pPr>
            <w:r w:rsidRPr="009B5A60">
              <w:rPr>
                <w:rFonts w:ascii="Verdana" w:hAnsi="Verdana" w:cs="Arial"/>
                <w:b/>
                <w:color w:val="FFFFFF" w:themeColor="background1"/>
                <w:sz w:val="20"/>
                <w:szCs w:val="20"/>
              </w:rPr>
              <w:t>APROBADO POR:</w:t>
            </w:r>
          </w:p>
        </w:tc>
        <w:tc>
          <w:tcPr>
            <w:tcW w:w="5957" w:type="dxa"/>
            <w:tcBorders>
              <w:top w:val="single" w:sz="6" w:space="0" w:color="auto"/>
              <w:left w:val="single" w:sz="6" w:space="0" w:color="auto"/>
              <w:bottom w:val="single" w:sz="6" w:space="0" w:color="auto"/>
              <w:right w:val="single" w:sz="6" w:space="0" w:color="auto"/>
            </w:tcBorders>
            <w:vAlign w:val="center"/>
          </w:tcPr>
          <w:p w14:paraId="213DBAA1" w14:textId="77777777" w:rsidR="00305C72" w:rsidRPr="009B5A60" w:rsidRDefault="00305C72" w:rsidP="007521BC">
            <w:pPr>
              <w:pStyle w:val="Piedepgina"/>
              <w:ind w:right="360"/>
              <w:jc w:val="both"/>
              <w:rPr>
                <w:rFonts w:ascii="Verdana" w:hAnsi="Verdana" w:cs="Arial"/>
                <w:bCs/>
                <w:color w:val="404040" w:themeColor="text1" w:themeTint="BF"/>
                <w:sz w:val="20"/>
                <w:szCs w:val="20"/>
              </w:rPr>
            </w:pPr>
            <w:r w:rsidRPr="00D9253C">
              <w:rPr>
                <w:rFonts w:ascii="Verdana" w:hAnsi="Verdana" w:cs="Arial"/>
                <w:b/>
                <w:color w:val="404040" w:themeColor="text1" w:themeTint="BF"/>
                <w:sz w:val="20"/>
                <w:szCs w:val="20"/>
              </w:rPr>
              <w:t xml:space="preserve">Nombre: </w:t>
            </w:r>
            <w:r w:rsidRPr="009B5A60">
              <w:rPr>
                <w:rFonts w:ascii="Verdana" w:hAnsi="Verdana" w:cs="Arial"/>
                <w:bCs/>
                <w:i/>
                <w:color w:val="404040" w:themeColor="text1" w:themeTint="BF"/>
                <w:sz w:val="20"/>
                <w:szCs w:val="20"/>
              </w:rPr>
              <w:t>Claudia Patricia Paz Lamir</w:t>
            </w:r>
          </w:p>
          <w:p w14:paraId="582D80CA" w14:textId="77777777" w:rsidR="00305C72" w:rsidRPr="009B5A60" w:rsidRDefault="00305C72" w:rsidP="007521BC">
            <w:pPr>
              <w:pStyle w:val="Piedepgina"/>
              <w:tabs>
                <w:tab w:val="left" w:pos="4536"/>
              </w:tabs>
              <w:ind w:right="71"/>
              <w:jc w:val="both"/>
              <w:rPr>
                <w:rFonts w:ascii="Verdana" w:hAnsi="Verdana" w:cs="Arial"/>
                <w:bCs/>
                <w:color w:val="404040" w:themeColor="text1" w:themeTint="BF"/>
                <w:sz w:val="20"/>
                <w:szCs w:val="20"/>
              </w:rPr>
            </w:pPr>
            <w:r w:rsidRPr="009B5A60">
              <w:rPr>
                <w:rFonts w:ascii="Verdana" w:hAnsi="Verdana" w:cs="Arial"/>
                <w:b/>
                <w:color w:val="404040" w:themeColor="text1" w:themeTint="BF"/>
                <w:sz w:val="20"/>
                <w:szCs w:val="20"/>
              </w:rPr>
              <w:t>Cargo:</w:t>
            </w:r>
            <w:r w:rsidRPr="009B5A60">
              <w:rPr>
                <w:rFonts w:ascii="Verdana" w:hAnsi="Verdana" w:cs="Arial"/>
                <w:bCs/>
                <w:color w:val="404040" w:themeColor="text1" w:themeTint="BF"/>
                <w:sz w:val="20"/>
                <w:szCs w:val="20"/>
              </w:rPr>
              <w:t xml:space="preserve">    </w:t>
            </w:r>
            <w:proofErr w:type="gramStart"/>
            <w:r w:rsidRPr="009B5A60">
              <w:rPr>
                <w:rFonts w:ascii="Verdana" w:hAnsi="Verdana" w:cs="Arial"/>
                <w:bCs/>
                <w:i/>
                <w:color w:val="404040" w:themeColor="text1" w:themeTint="BF"/>
                <w:sz w:val="20"/>
                <w:szCs w:val="20"/>
              </w:rPr>
              <w:t>Jefe</w:t>
            </w:r>
            <w:proofErr w:type="gramEnd"/>
            <w:r w:rsidRPr="009B5A60">
              <w:rPr>
                <w:rFonts w:ascii="Verdana" w:hAnsi="Verdana" w:cs="Arial"/>
                <w:bCs/>
                <w:i/>
                <w:color w:val="404040" w:themeColor="text1" w:themeTint="BF"/>
                <w:sz w:val="20"/>
                <w:szCs w:val="20"/>
              </w:rPr>
              <w:t xml:space="preserve"> Oficina Control Disciplinario Interno</w:t>
            </w:r>
            <w:r w:rsidRPr="009B5A60">
              <w:rPr>
                <w:rFonts w:ascii="Verdana" w:hAnsi="Verdana" w:cs="Arial"/>
                <w:bCs/>
                <w:color w:val="404040" w:themeColor="text1" w:themeTint="BF"/>
                <w:sz w:val="20"/>
                <w:szCs w:val="20"/>
              </w:rPr>
              <w:t xml:space="preserve"> </w:t>
            </w:r>
          </w:p>
          <w:p w14:paraId="64B2A5E3" w14:textId="6A5537A6" w:rsidR="00305C72" w:rsidRPr="00D9253C" w:rsidRDefault="00305C72" w:rsidP="007521BC">
            <w:pPr>
              <w:pStyle w:val="Piedepgina"/>
              <w:ind w:right="360"/>
              <w:jc w:val="both"/>
              <w:rPr>
                <w:rFonts w:ascii="Verdana" w:hAnsi="Verdana" w:cs="Arial"/>
                <w:b/>
                <w:color w:val="404040" w:themeColor="text1" w:themeTint="BF"/>
                <w:sz w:val="20"/>
                <w:szCs w:val="20"/>
              </w:rPr>
            </w:pPr>
            <w:r w:rsidRPr="009B5A60">
              <w:rPr>
                <w:rFonts w:ascii="Verdana" w:hAnsi="Verdana" w:cs="Arial"/>
                <w:bCs/>
                <w:color w:val="404040" w:themeColor="text1" w:themeTint="BF"/>
                <w:sz w:val="20"/>
                <w:szCs w:val="20"/>
              </w:rPr>
              <w:t>Fecha:    20/12/2022</w:t>
            </w:r>
            <w:r w:rsidRPr="00D9253C">
              <w:rPr>
                <w:rFonts w:ascii="Verdana" w:hAnsi="Verdana" w:cs="Arial"/>
                <w:b/>
                <w:color w:val="404040" w:themeColor="text1" w:themeTint="BF"/>
                <w:sz w:val="20"/>
                <w:szCs w:val="20"/>
              </w:rPr>
              <w:t xml:space="preserve">  </w:t>
            </w:r>
          </w:p>
        </w:tc>
      </w:tr>
    </w:tbl>
    <w:p w14:paraId="629945E6" w14:textId="77777777" w:rsidR="00305C72" w:rsidRPr="00D9253C" w:rsidRDefault="00305C72" w:rsidP="00305C72">
      <w:pPr>
        <w:jc w:val="both"/>
        <w:rPr>
          <w:rFonts w:ascii="Verdana" w:hAnsi="Verdana" w:cs="Arial"/>
          <w:b/>
          <w:color w:val="404040" w:themeColor="text1" w:themeTint="BF"/>
          <w:sz w:val="20"/>
          <w:szCs w:val="20"/>
        </w:rPr>
      </w:pPr>
    </w:p>
    <w:bookmarkEnd w:id="2"/>
    <w:p w14:paraId="333C3E3D" w14:textId="77777777" w:rsidR="00BB4EAC" w:rsidRPr="00D9253C" w:rsidRDefault="00BB4EAC" w:rsidP="00305C72">
      <w:pPr>
        <w:rPr>
          <w:rFonts w:ascii="Verdana" w:hAnsi="Verdana"/>
          <w:color w:val="404040" w:themeColor="text1" w:themeTint="BF"/>
          <w:sz w:val="20"/>
          <w:szCs w:val="20"/>
        </w:rPr>
      </w:pPr>
    </w:p>
    <w:sectPr w:rsidR="00BB4EAC" w:rsidRPr="00D9253C" w:rsidSect="009A384B">
      <w:headerReference w:type="default" r:id="rId18"/>
      <w:pgSz w:w="12240" w:h="15840"/>
      <w:pgMar w:top="1684"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A5C9" w14:textId="77777777" w:rsidR="00453550" w:rsidRDefault="00453550" w:rsidP="00FF09A0">
      <w:pPr>
        <w:spacing w:after="0" w:line="240" w:lineRule="auto"/>
      </w:pPr>
      <w:r>
        <w:separator/>
      </w:r>
    </w:p>
  </w:endnote>
  <w:endnote w:type="continuationSeparator" w:id="0">
    <w:p w14:paraId="5DE891D3" w14:textId="77777777" w:rsidR="00453550" w:rsidRDefault="00453550"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D7B9A5" w14:textId="77777777" w:rsidR="00453550" w:rsidRDefault="00453550" w:rsidP="00FF09A0">
      <w:pPr>
        <w:spacing w:after="0" w:line="240" w:lineRule="auto"/>
      </w:pPr>
      <w:r>
        <w:separator/>
      </w:r>
    </w:p>
  </w:footnote>
  <w:footnote w:type="continuationSeparator" w:id="0">
    <w:p w14:paraId="3E0A682C" w14:textId="77777777" w:rsidR="00453550" w:rsidRDefault="00453550"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92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6"/>
      <w:gridCol w:w="4677"/>
      <w:gridCol w:w="2410"/>
    </w:tblGrid>
    <w:tr w:rsidR="00CA776F" w:rsidRPr="00107A8D" w14:paraId="43AF3AF3" w14:textId="2BD48368" w:rsidTr="00B92805">
      <w:trPr>
        <w:cantSplit/>
        <w:trHeight w:val="1120"/>
        <w:jc w:val="center"/>
      </w:trPr>
      <w:tc>
        <w:tcPr>
          <w:tcW w:w="2836" w:type="dxa"/>
          <w:tcBorders>
            <w:right w:val="nil"/>
          </w:tcBorders>
          <w:vAlign w:val="center"/>
        </w:tcPr>
        <w:p w14:paraId="28710482" w14:textId="55DFD883" w:rsidR="00CA776F" w:rsidRDefault="00CA776F" w:rsidP="00D30510">
          <w:pPr>
            <w:pStyle w:val="Encabezado"/>
            <w:jc w:val="center"/>
            <w:rPr>
              <w:rFonts w:ascii="Verdana" w:hAnsi="Verdana" w:cs="Arial"/>
              <w:b/>
            </w:rPr>
          </w:pPr>
          <w:bookmarkStart w:id="16" w:name="_Hlk140244525"/>
          <w:r>
            <w:rPr>
              <w:noProof/>
            </w:rPr>
            <w:drawing>
              <wp:anchor distT="0" distB="0" distL="114300" distR="114300" simplePos="0" relativeHeight="251669504" behindDoc="0" locked="0" layoutInCell="1" allowOverlap="1" wp14:anchorId="7F79DC92" wp14:editId="6BDA945C">
                <wp:simplePos x="0" y="0"/>
                <wp:positionH relativeFrom="column">
                  <wp:posOffset>-30480</wp:posOffset>
                </wp:positionH>
                <wp:positionV relativeFrom="paragraph">
                  <wp:posOffset>-45085</wp:posOffset>
                </wp:positionV>
                <wp:extent cx="1390650" cy="812165"/>
                <wp:effectExtent l="0" t="0" r="0" b="0"/>
                <wp:wrapNone/>
                <wp:docPr id="2" name="Imagen 7" descr="Imagen que contiene Rectángulo&#10;&#10;Descripción generada automáticamente">
                  <a:extLst xmlns:a="http://schemas.openxmlformats.org/drawingml/2006/main">
                    <a:ext uri="{FF2B5EF4-FFF2-40B4-BE49-F238E27FC236}">
                      <a16:creationId xmlns:a16="http://schemas.microsoft.com/office/drawing/2014/main" id="{3632497F-C0E7-E057-886D-89A2244A274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n 7" descr="Imagen que contiene Rectángulo&#10;&#10;Descripción generada automáticamente">
                          <a:extLst>
                            <a:ext uri="{FF2B5EF4-FFF2-40B4-BE49-F238E27FC236}">
                              <a16:creationId xmlns:a16="http://schemas.microsoft.com/office/drawing/2014/main" id="{3632497F-C0E7-E057-886D-89A2244A2745}"/>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13235" t="1730" r="66058" b="91008"/>
                        <a:stretch/>
                      </pic:blipFill>
                      <pic:spPr bwMode="auto">
                        <a:xfrm>
                          <a:off x="0" y="0"/>
                          <a:ext cx="1390650" cy="8121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83743A8" w14:textId="627F7B53" w:rsidR="00CA776F" w:rsidRDefault="00CA776F" w:rsidP="00D30510">
          <w:pPr>
            <w:pStyle w:val="Encabezado"/>
            <w:jc w:val="center"/>
            <w:rPr>
              <w:rFonts w:ascii="Verdana" w:hAnsi="Verdana" w:cs="Arial"/>
              <w:b/>
            </w:rPr>
          </w:pPr>
        </w:p>
        <w:p w14:paraId="3BA527FB" w14:textId="0DC190E2" w:rsidR="00CA776F" w:rsidRPr="00895E24" w:rsidRDefault="00CA776F" w:rsidP="00D30510">
          <w:pPr>
            <w:pStyle w:val="Encabezado"/>
            <w:jc w:val="center"/>
            <w:rPr>
              <w:rFonts w:ascii="Verdana" w:hAnsi="Verdana"/>
              <w:b/>
              <w:sz w:val="18"/>
              <w:szCs w:val="18"/>
            </w:rPr>
          </w:pPr>
        </w:p>
      </w:tc>
      <w:tc>
        <w:tcPr>
          <w:tcW w:w="4677" w:type="dxa"/>
          <w:tcBorders>
            <w:top w:val="single" w:sz="4" w:space="0" w:color="auto"/>
            <w:left w:val="nil"/>
            <w:bottom w:val="single" w:sz="4" w:space="0" w:color="auto"/>
            <w:right w:val="nil"/>
          </w:tcBorders>
          <w:vAlign w:val="center"/>
        </w:tcPr>
        <w:p w14:paraId="2F15B1C3" w14:textId="0BBE7745" w:rsidR="00CA776F" w:rsidRPr="00895E24" w:rsidRDefault="007B6122" w:rsidP="00CA776F">
          <w:pPr>
            <w:pStyle w:val="Encabezado"/>
            <w:jc w:val="center"/>
            <w:rPr>
              <w:rFonts w:ascii="Verdana" w:hAnsi="Verdana"/>
              <w:b/>
              <w:sz w:val="18"/>
              <w:szCs w:val="18"/>
            </w:rPr>
          </w:pPr>
          <w:r w:rsidRPr="007346AC">
            <w:rPr>
              <w:rFonts w:ascii="Verdana" w:hAnsi="Verdana" w:cs="Arial"/>
              <w:b/>
              <w:color w:val="404040" w:themeColor="text1" w:themeTint="BF"/>
              <w:sz w:val="24"/>
              <w:szCs w:val="24"/>
            </w:rPr>
            <w:t>PROCEDIMIENTO PARA LA GESTIÓN INTEGRAL DE LA CORRESPONDENCIA ENVIADA Y RECIBIDA DE LA OFICINA DE CONTROL INTERNO DISCIPLINARIO</w:t>
          </w:r>
        </w:p>
      </w:tc>
      <w:tc>
        <w:tcPr>
          <w:tcW w:w="2410" w:type="dxa"/>
          <w:tcBorders>
            <w:left w:val="nil"/>
          </w:tcBorders>
          <w:vAlign w:val="center"/>
        </w:tcPr>
        <w:p w14:paraId="3600F067" w14:textId="210C9861" w:rsidR="00CA776F" w:rsidRDefault="00CA776F">
          <w:pPr>
            <w:rPr>
              <w:rFonts w:ascii="Verdana" w:hAnsi="Verdana"/>
              <w:b/>
              <w:sz w:val="18"/>
              <w:szCs w:val="18"/>
            </w:rPr>
          </w:pPr>
          <w:r>
            <w:rPr>
              <w:noProof/>
            </w:rPr>
            <w:drawing>
              <wp:anchor distT="0" distB="0" distL="114300" distR="114300" simplePos="0" relativeHeight="251670528" behindDoc="0" locked="0" layoutInCell="1" allowOverlap="1" wp14:anchorId="579231E2" wp14:editId="368A84E3">
                <wp:simplePos x="0" y="0"/>
                <wp:positionH relativeFrom="column">
                  <wp:posOffset>8890</wp:posOffset>
                </wp:positionH>
                <wp:positionV relativeFrom="paragraph">
                  <wp:posOffset>-55245</wp:posOffset>
                </wp:positionV>
                <wp:extent cx="1343025" cy="619125"/>
                <wp:effectExtent l="0" t="0" r="9525" b="9525"/>
                <wp:wrapNone/>
                <wp:docPr id="1" name="Imagen 8" descr="Imagen que contiene Rectángulo&#10;&#10;Descripción generada automáticamente">
                  <a:extLst xmlns:a="http://schemas.openxmlformats.org/drawingml/2006/main">
                    <a:ext uri="{FF2B5EF4-FFF2-40B4-BE49-F238E27FC236}">
                      <a16:creationId xmlns:a16="http://schemas.microsoft.com/office/drawing/2014/main" id="{798EF358-0C44-4AC8-9A18-9AFE393D9A7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8" descr="Imagen que contiene Rectángulo&#10;&#10;Descripción generada automáticamente">
                          <a:extLst>
                            <a:ext uri="{FF2B5EF4-FFF2-40B4-BE49-F238E27FC236}">
                              <a16:creationId xmlns:a16="http://schemas.microsoft.com/office/drawing/2014/main" id="{798EF358-0C44-4AC8-9A18-9AFE393D9A71}"/>
                            </a:ext>
                          </a:extLst>
                        </pic:cNvPr>
                        <pic:cNvPicPr>
                          <a:picLocks noChangeAspect="1"/>
                        </pic:cNvPicPr>
                      </pic:nvPicPr>
                      <pic:blipFill rotWithShape="1">
                        <a:blip r:embed="rId1" cstate="print">
                          <a:extLst>
                            <a:ext uri="{28A0092B-C50C-407E-A947-70E740481C1C}">
                              <a14:useLocalDpi xmlns:a14="http://schemas.microsoft.com/office/drawing/2010/main" val="0"/>
                            </a:ext>
                          </a:extLst>
                        </a:blip>
                        <a:srcRect l="71676" t="2945" r="13517" b="92900"/>
                        <a:stretch/>
                      </pic:blipFill>
                      <pic:spPr bwMode="auto">
                        <a:xfrm>
                          <a:off x="0" y="0"/>
                          <a:ext cx="1343025" cy="6191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2C1F5D7" w14:textId="3B5D240B" w:rsidR="00CA776F" w:rsidRPr="00895E24" w:rsidRDefault="00CA776F" w:rsidP="00D30510">
          <w:pPr>
            <w:pStyle w:val="Encabezado"/>
            <w:jc w:val="center"/>
            <w:rPr>
              <w:rFonts w:ascii="Verdana" w:hAnsi="Verdana"/>
              <w:b/>
              <w:sz w:val="18"/>
              <w:szCs w:val="18"/>
            </w:rPr>
          </w:pPr>
        </w:p>
      </w:tc>
    </w:tr>
    <w:bookmarkEnd w:id="16"/>
  </w:tbl>
  <w:p w14:paraId="00A9EEB9" w14:textId="6C29F799" w:rsidR="00FF09A0" w:rsidRDefault="00FF09A0" w:rsidP="00FF09A0">
    <w:pPr>
      <w:pStyle w:val="Encabezado"/>
      <w:jc w:val="right"/>
    </w:pPr>
  </w:p>
  <w:tbl>
    <w:tblPr>
      <w:tblStyle w:val="Tablaconcuadrcula"/>
      <w:tblW w:w="9946" w:type="dxa"/>
      <w:jc w:val="center"/>
      <w:tblLook w:val="04A0" w:firstRow="1" w:lastRow="0" w:firstColumn="1" w:lastColumn="0" w:noHBand="0" w:noVBand="1"/>
    </w:tblPr>
    <w:tblGrid>
      <w:gridCol w:w="1102"/>
      <w:gridCol w:w="1582"/>
      <w:gridCol w:w="268"/>
      <w:gridCol w:w="954"/>
      <w:gridCol w:w="1415"/>
      <w:gridCol w:w="376"/>
      <w:gridCol w:w="1167"/>
      <w:gridCol w:w="583"/>
      <w:gridCol w:w="329"/>
      <w:gridCol w:w="1061"/>
      <w:gridCol w:w="1109"/>
    </w:tblGrid>
    <w:tr w:rsidR="006642A1" w:rsidRPr="00B92805" w14:paraId="1D605018" w14:textId="7161B328" w:rsidTr="00B92805">
      <w:trPr>
        <w:trHeight w:val="263"/>
        <w:jc w:val="center"/>
      </w:trPr>
      <w:tc>
        <w:tcPr>
          <w:tcW w:w="1102" w:type="dxa"/>
          <w:vAlign w:val="center"/>
        </w:tcPr>
        <w:p w14:paraId="62B1E49D" w14:textId="0723C0A2" w:rsidR="006642A1" w:rsidRPr="00B92805" w:rsidRDefault="006642A1" w:rsidP="006642A1">
          <w:pPr>
            <w:pStyle w:val="Encabezado"/>
            <w:jc w:val="center"/>
            <w:rPr>
              <w:rFonts w:ascii="Verdana" w:hAnsi="Verdana"/>
              <w:sz w:val="20"/>
              <w:szCs w:val="20"/>
            </w:rPr>
          </w:pPr>
          <w:r w:rsidRPr="00B92805">
            <w:rPr>
              <w:rFonts w:ascii="Verdana" w:hAnsi="Verdana"/>
              <w:b/>
              <w:sz w:val="20"/>
              <w:szCs w:val="20"/>
            </w:rPr>
            <w:t>Código:</w:t>
          </w:r>
        </w:p>
      </w:tc>
      <w:tc>
        <w:tcPr>
          <w:tcW w:w="1582" w:type="dxa"/>
          <w:vAlign w:val="center"/>
        </w:tcPr>
        <w:p w14:paraId="5D9C4043" w14:textId="662D43DE" w:rsidR="006642A1" w:rsidRPr="00B92805" w:rsidRDefault="006642A1" w:rsidP="006642A1">
          <w:pPr>
            <w:pStyle w:val="Encabezado"/>
            <w:jc w:val="center"/>
            <w:rPr>
              <w:rFonts w:ascii="Verdana" w:hAnsi="Verdana"/>
              <w:bCs/>
              <w:sz w:val="20"/>
              <w:szCs w:val="20"/>
            </w:rPr>
          </w:pPr>
          <w:r w:rsidRPr="00B92805">
            <w:rPr>
              <w:rFonts w:ascii="Verdana" w:hAnsi="Verdana" w:cs="Arial"/>
              <w:bCs/>
              <w:sz w:val="20"/>
              <w:szCs w:val="20"/>
            </w:rPr>
            <w:t>Eva 1.2 Pro.4</w:t>
          </w:r>
        </w:p>
      </w:tc>
      <w:tc>
        <w:tcPr>
          <w:tcW w:w="268" w:type="dxa"/>
          <w:tcBorders>
            <w:top w:val="nil"/>
            <w:bottom w:val="nil"/>
          </w:tcBorders>
          <w:vAlign w:val="center"/>
        </w:tcPr>
        <w:p w14:paraId="4E5A3364" w14:textId="77777777" w:rsidR="006642A1" w:rsidRPr="00B92805" w:rsidRDefault="006642A1" w:rsidP="006642A1">
          <w:pPr>
            <w:pStyle w:val="Encabezado"/>
            <w:jc w:val="center"/>
            <w:rPr>
              <w:rFonts w:ascii="Verdana" w:hAnsi="Verdana"/>
              <w:sz w:val="20"/>
              <w:szCs w:val="20"/>
            </w:rPr>
          </w:pPr>
        </w:p>
      </w:tc>
      <w:tc>
        <w:tcPr>
          <w:tcW w:w="954" w:type="dxa"/>
          <w:vAlign w:val="center"/>
        </w:tcPr>
        <w:p w14:paraId="75725020" w14:textId="7C5FB442" w:rsidR="006642A1" w:rsidRPr="00B92805" w:rsidRDefault="006642A1" w:rsidP="006642A1">
          <w:pPr>
            <w:pStyle w:val="Encabezado"/>
            <w:jc w:val="center"/>
            <w:rPr>
              <w:rFonts w:ascii="Verdana" w:hAnsi="Verdana"/>
              <w:sz w:val="20"/>
              <w:szCs w:val="20"/>
            </w:rPr>
          </w:pPr>
          <w:r w:rsidRPr="00B92805">
            <w:rPr>
              <w:rFonts w:ascii="Verdana" w:hAnsi="Verdana"/>
              <w:b/>
              <w:sz w:val="20"/>
              <w:szCs w:val="20"/>
            </w:rPr>
            <w:t>Fecha:</w:t>
          </w:r>
        </w:p>
      </w:tc>
      <w:tc>
        <w:tcPr>
          <w:tcW w:w="1415" w:type="dxa"/>
          <w:vAlign w:val="center"/>
        </w:tcPr>
        <w:p w14:paraId="3D78E2CC" w14:textId="224699BA" w:rsidR="006642A1" w:rsidRPr="00B92805" w:rsidRDefault="00396D11" w:rsidP="006642A1">
          <w:pPr>
            <w:pStyle w:val="Encabezado"/>
            <w:jc w:val="center"/>
            <w:rPr>
              <w:rFonts w:ascii="Verdana" w:hAnsi="Verdana"/>
              <w:bCs/>
              <w:sz w:val="20"/>
              <w:szCs w:val="20"/>
            </w:rPr>
          </w:pPr>
          <w:r>
            <w:rPr>
              <w:rFonts w:ascii="Verdana" w:hAnsi="Verdana"/>
              <w:bCs/>
              <w:sz w:val="20"/>
              <w:szCs w:val="20"/>
            </w:rPr>
            <w:t>14</w:t>
          </w:r>
          <w:r w:rsidR="006642A1" w:rsidRPr="00B92805">
            <w:rPr>
              <w:rFonts w:ascii="Verdana" w:hAnsi="Verdana"/>
              <w:bCs/>
              <w:sz w:val="20"/>
              <w:szCs w:val="20"/>
            </w:rPr>
            <w:t>/</w:t>
          </w:r>
          <w:r>
            <w:rPr>
              <w:rFonts w:ascii="Verdana" w:hAnsi="Verdana"/>
              <w:bCs/>
              <w:sz w:val="20"/>
              <w:szCs w:val="20"/>
            </w:rPr>
            <w:t>08</w:t>
          </w:r>
          <w:r w:rsidR="006642A1" w:rsidRPr="00B92805">
            <w:rPr>
              <w:rFonts w:ascii="Verdana" w:hAnsi="Verdana"/>
              <w:bCs/>
              <w:sz w:val="20"/>
              <w:szCs w:val="20"/>
            </w:rPr>
            <w:t>/202</w:t>
          </w:r>
          <w:r>
            <w:rPr>
              <w:rFonts w:ascii="Verdana" w:hAnsi="Verdana"/>
              <w:bCs/>
              <w:sz w:val="20"/>
              <w:szCs w:val="20"/>
            </w:rPr>
            <w:t>3</w:t>
          </w:r>
        </w:p>
      </w:tc>
      <w:tc>
        <w:tcPr>
          <w:tcW w:w="376" w:type="dxa"/>
          <w:tcBorders>
            <w:top w:val="nil"/>
            <w:bottom w:val="nil"/>
          </w:tcBorders>
          <w:vAlign w:val="center"/>
        </w:tcPr>
        <w:p w14:paraId="61A179A9" w14:textId="77777777" w:rsidR="006642A1" w:rsidRPr="00B92805" w:rsidRDefault="006642A1" w:rsidP="006642A1">
          <w:pPr>
            <w:pStyle w:val="Encabezado"/>
            <w:jc w:val="center"/>
            <w:rPr>
              <w:rFonts w:ascii="Verdana" w:hAnsi="Verdana"/>
              <w:sz w:val="20"/>
              <w:szCs w:val="20"/>
            </w:rPr>
          </w:pPr>
        </w:p>
      </w:tc>
      <w:tc>
        <w:tcPr>
          <w:tcW w:w="1167" w:type="dxa"/>
          <w:vAlign w:val="center"/>
        </w:tcPr>
        <w:p w14:paraId="0AC5222A" w14:textId="2AE6567E" w:rsidR="006642A1" w:rsidRPr="00B92805" w:rsidRDefault="006642A1" w:rsidP="006642A1">
          <w:pPr>
            <w:pStyle w:val="Encabezado"/>
            <w:jc w:val="center"/>
            <w:rPr>
              <w:rFonts w:ascii="Verdana" w:hAnsi="Verdana"/>
              <w:sz w:val="20"/>
              <w:szCs w:val="20"/>
            </w:rPr>
          </w:pPr>
          <w:r w:rsidRPr="00B92805">
            <w:rPr>
              <w:rFonts w:ascii="Verdana" w:hAnsi="Verdana"/>
              <w:b/>
              <w:sz w:val="20"/>
              <w:szCs w:val="20"/>
            </w:rPr>
            <w:t>Versión:</w:t>
          </w:r>
        </w:p>
      </w:tc>
      <w:tc>
        <w:tcPr>
          <w:tcW w:w="583" w:type="dxa"/>
          <w:vAlign w:val="center"/>
        </w:tcPr>
        <w:p w14:paraId="47BC4999" w14:textId="0B9B0E44" w:rsidR="006642A1" w:rsidRPr="00B92805" w:rsidRDefault="00396D11" w:rsidP="006642A1">
          <w:pPr>
            <w:pStyle w:val="Encabezado"/>
            <w:jc w:val="center"/>
            <w:rPr>
              <w:rFonts w:ascii="Verdana" w:hAnsi="Verdana"/>
              <w:sz w:val="20"/>
              <w:szCs w:val="20"/>
            </w:rPr>
          </w:pPr>
          <w:r>
            <w:rPr>
              <w:rFonts w:ascii="Verdana" w:hAnsi="Verdana"/>
              <w:sz w:val="20"/>
              <w:szCs w:val="20"/>
            </w:rPr>
            <w:t>2</w:t>
          </w:r>
        </w:p>
      </w:tc>
      <w:tc>
        <w:tcPr>
          <w:tcW w:w="329" w:type="dxa"/>
          <w:tcBorders>
            <w:top w:val="nil"/>
            <w:bottom w:val="nil"/>
          </w:tcBorders>
          <w:vAlign w:val="center"/>
        </w:tcPr>
        <w:p w14:paraId="182021AB" w14:textId="77777777" w:rsidR="006642A1" w:rsidRPr="00B92805" w:rsidRDefault="006642A1" w:rsidP="006642A1">
          <w:pPr>
            <w:pStyle w:val="Encabezado"/>
            <w:jc w:val="center"/>
            <w:rPr>
              <w:rFonts w:ascii="Verdana" w:hAnsi="Verdana"/>
              <w:sz w:val="20"/>
              <w:szCs w:val="20"/>
            </w:rPr>
          </w:pPr>
        </w:p>
      </w:tc>
      <w:tc>
        <w:tcPr>
          <w:tcW w:w="1061" w:type="dxa"/>
          <w:vAlign w:val="center"/>
        </w:tcPr>
        <w:p w14:paraId="5B5A6E5A" w14:textId="15A86FE2" w:rsidR="006642A1" w:rsidRPr="00B92805" w:rsidRDefault="006642A1" w:rsidP="006642A1">
          <w:pPr>
            <w:pStyle w:val="Encabezado"/>
            <w:jc w:val="center"/>
            <w:rPr>
              <w:rFonts w:ascii="Verdana" w:hAnsi="Verdana"/>
              <w:sz w:val="20"/>
              <w:szCs w:val="20"/>
            </w:rPr>
          </w:pPr>
          <w:r w:rsidRPr="00B92805">
            <w:rPr>
              <w:rFonts w:ascii="Verdana" w:hAnsi="Verdana"/>
              <w:b/>
              <w:sz w:val="20"/>
              <w:szCs w:val="20"/>
            </w:rPr>
            <w:t>Página:</w:t>
          </w:r>
        </w:p>
      </w:tc>
      <w:tc>
        <w:tcPr>
          <w:tcW w:w="1109" w:type="dxa"/>
          <w:vAlign w:val="center"/>
        </w:tcPr>
        <w:p w14:paraId="79319D2F" w14:textId="26B0B3A1" w:rsidR="006642A1" w:rsidRPr="00B92805" w:rsidRDefault="006642A1" w:rsidP="006642A1">
          <w:pPr>
            <w:pStyle w:val="Encabezado"/>
            <w:jc w:val="center"/>
            <w:rPr>
              <w:rFonts w:ascii="Verdana" w:hAnsi="Verdana"/>
              <w:sz w:val="20"/>
              <w:szCs w:val="20"/>
            </w:rPr>
          </w:pPr>
          <w:r w:rsidRPr="00B92805">
            <w:rPr>
              <w:rFonts w:ascii="Verdana" w:hAnsi="Verdana" w:cs="Arial"/>
              <w:sz w:val="20"/>
              <w:szCs w:val="20"/>
            </w:rPr>
            <w:fldChar w:fldCharType="begin"/>
          </w:r>
          <w:r w:rsidRPr="00B92805">
            <w:rPr>
              <w:rFonts w:ascii="Verdana" w:hAnsi="Verdana" w:cs="Arial"/>
              <w:sz w:val="20"/>
              <w:szCs w:val="20"/>
            </w:rPr>
            <w:instrText>PAGE  \* Arabic  \* MERGEFORMAT</w:instrText>
          </w:r>
          <w:r w:rsidRPr="00B92805">
            <w:rPr>
              <w:rFonts w:ascii="Verdana" w:hAnsi="Verdana" w:cs="Arial"/>
              <w:sz w:val="20"/>
              <w:szCs w:val="20"/>
            </w:rPr>
            <w:fldChar w:fldCharType="separate"/>
          </w:r>
          <w:r w:rsidRPr="00B92805">
            <w:rPr>
              <w:rFonts w:ascii="Verdana" w:hAnsi="Verdana" w:cs="Arial"/>
              <w:sz w:val="20"/>
              <w:szCs w:val="20"/>
            </w:rPr>
            <w:t>1</w:t>
          </w:r>
          <w:r w:rsidRPr="00B92805">
            <w:rPr>
              <w:rFonts w:ascii="Verdana" w:hAnsi="Verdana" w:cs="Arial"/>
              <w:sz w:val="20"/>
              <w:szCs w:val="20"/>
            </w:rPr>
            <w:fldChar w:fldCharType="end"/>
          </w:r>
          <w:r w:rsidRPr="00B92805">
            <w:rPr>
              <w:rFonts w:ascii="Verdana" w:hAnsi="Verdana" w:cs="Arial"/>
              <w:sz w:val="20"/>
              <w:szCs w:val="20"/>
            </w:rPr>
            <w:t xml:space="preserve"> de </w:t>
          </w:r>
          <w:r w:rsidRPr="00B92805">
            <w:rPr>
              <w:rFonts w:ascii="Verdana" w:hAnsi="Verdana" w:cs="Arial"/>
              <w:sz w:val="20"/>
              <w:szCs w:val="20"/>
            </w:rPr>
            <w:fldChar w:fldCharType="begin"/>
          </w:r>
          <w:r w:rsidRPr="00B92805">
            <w:rPr>
              <w:rFonts w:ascii="Verdana" w:hAnsi="Verdana" w:cs="Arial"/>
              <w:sz w:val="20"/>
              <w:szCs w:val="20"/>
            </w:rPr>
            <w:instrText>NUMPAGES  \* Arabic  \* MERGEFORMAT</w:instrText>
          </w:r>
          <w:r w:rsidRPr="00B92805">
            <w:rPr>
              <w:rFonts w:ascii="Verdana" w:hAnsi="Verdana" w:cs="Arial"/>
              <w:sz w:val="20"/>
              <w:szCs w:val="20"/>
            </w:rPr>
            <w:fldChar w:fldCharType="separate"/>
          </w:r>
          <w:r w:rsidRPr="00B92805">
            <w:rPr>
              <w:rFonts w:ascii="Verdana" w:hAnsi="Verdana" w:cs="Arial"/>
              <w:sz w:val="20"/>
              <w:szCs w:val="20"/>
            </w:rPr>
            <w:t>3</w:t>
          </w:r>
          <w:r w:rsidRPr="00B92805">
            <w:rPr>
              <w:rFonts w:ascii="Verdana" w:hAnsi="Verdana" w:cs="Arial"/>
              <w:sz w:val="20"/>
              <w:szCs w:val="20"/>
            </w:rPr>
            <w:fldChar w:fldCharType="end"/>
          </w:r>
        </w:p>
      </w:tc>
    </w:tr>
  </w:tbl>
  <w:p w14:paraId="31250E69" w14:textId="2875F13B" w:rsidR="00D30510" w:rsidRPr="00B92805" w:rsidRDefault="00D30510" w:rsidP="00FF09A0">
    <w:pPr>
      <w:pStyle w:val="Encabezado"/>
      <w:jc w:val="right"/>
      <w:rPr>
        <w:rFonts w:ascii="Verdana" w:hAnsi="Verdana"/>
        <w:sz w:val="20"/>
        <w:szCs w:val="20"/>
      </w:rPr>
    </w:pPr>
  </w:p>
  <w:p w14:paraId="77F12825" w14:textId="4D909C96" w:rsidR="00D30510" w:rsidRDefault="00D30510" w:rsidP="00FF09A0">
    <w:pPr>
      <w:pStyle w:val="Encabezado"/>
      <w:jc w:val="right"/>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EDE5F09"/>
    <w:multiLevelType w:val="hybridMultilevel"/>
    <w:tmpl w:val="29DAE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A083651"/>
    <w:multiLevelType w:val="hybridMultilevel"/>
    <w:tmpl w:val="081EB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643674"/>
    <w:multiLevelType w:val="hybridMultilevel"/>
    <w:tmpl w:val="62363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728120FC"/>
    <w:multiLevelType w:val="hybridMultilevel"/>
    <w:tmpl w:val="5734CDA4"/>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2"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09904126">
    <w:abstractNumId w:val="13"/>
  </w:num>
  <w:num w:numId="2" w16cid:durableId="998926468">
    <w:abstractNumId w:val="6"/>
  </w:num>
  <w:num w:numId="3" w16cid:durableId="1167861081">
    <w:abstractNumId w:val="2"/>
  </w:num>
  <w:num w:numId="4" w16cid:durableId="1232349538">
    <w:abstractNumId w:val="8"/>
  </w:num>
  <w:num w:numId="5" w16cid:durableId="974918351">
    <w:abstractNumId w:val="12"/>
  </w:num>
  <w:num w:numId="6" w16cid:durableId="1120489720">
    <w:abstractNumId w:val="4"/>
  </w:num>
  <w:num w:numId="7" w16cid:durableId="2122409595">
    <w:abstractNumId w:val="0"/>
  </w:num>
  <w:num w:numId="8" w16cid:durableId="824005693">
    <w:abstractNumId w:val="5"/>
  </w:num>
  <w:num w:numId="9" w16cid:durableId="1037966189">
    <w:abstractNumId w:val="10"/>
  </w:num>
  <w:num w:numId="10" w16cid:durableId="326058632">
    <w:abstractNumId w:val="7"/>
  </w:num>
  <w:num w:numId="11" w16cid:durableId="234438199">
    <w:abstractNumId w:val="11"/>
  </w:num>
  <w:num w:numId="12" w16cid:durableId="161548059">
    <w:abstractNumId w:val="1"/>
  </w:num>
  <w:num w:numId="13" w16cid:durableId="973871583">
    <w:abstractNumId w:val="9"/>
  </w:num>
  <w:num w:numId="14" w16cid:durableId="11561922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A6C04"/>
    <w:rsid w:val="000B497A"/>
    <w:rsid w:val="001A5196"/>
    <w:rsid w:val="001E7211"/>
    <w:rsid w:val="00237C40"/>
    <w:rsid w:val="0024300F"/>
    <w:rsid w:val="0024690F"/>
    <w:rsid w:val="002609A3"/>
    <w:rsid w:val="00274A63"/>
    <w:rsid w:val="00291CA0"/>
    <w:rsid w:val="002931C7"/>
    <w:rsid w:val="002C3BD4"/>
    <w:rsid w:val="002E6474"/>
    <w:rsid w:val="00300460"/>
    <w:rsid w:val="00305C72"/>
    <w:rsid w:val="00313C84"/>
    <w:rsid w:val="003823B7"/>
    <w:rsid w:val="00396D11"/>
    <w:rsid w:val="003B7177"/>
    <w:rsid w:val="00403988"/>
    <w:rsid w:val="00416D2C"/>
    <w:rsid w:val="00453550"/>
    <w:rsid w:val="00484728"/>
    <w:rsid w:val="004A3BE9"/>
    <w:rsid w:val="005034CA"/>
    <w:rsid w:val="00535FDD"/>
    <w:rsid w:val="00584585"/>
    <w:rsid w:val="005A0CE9"/>
    <w:rsid w:val="005A6B66"/>
    <w:rsid w:val="005B5CEB"/>
    <w:rsid w:val="005B6577"/>
    <w:rsid w:val="005F3247"/>
    <w:rsid w:val="006169FD"/>
    <w:rsid w:val="006456A3"/>
    <w:rsid w:val="006642A1"/>
    <w:rsid w:val="006B1F16"/>
    <w:rsid w:val="006C52F0"/>
    <w:rsid w:val="006D1AB7"/>
    <w:rsid w:val="0072655E"/>
    <w:rsid w:val="007346AC"/>
    <w:rsid w:val="00747263"/>
    <w:rsid w:val="007758F6"/>
    <w:rsid w:val="0079608A"/>
    <w:rsid w:val="007B6122"/>
    <w:rsid w:val="007C3D27"/>
    <w:rsid w:val="007C4B85"/>
    <w:rsid w:val="007F44FD"/>
    <w:rsid w:val="008034D9"/>
    <w:rsid w:val="0087001D"/>
    <w:rsid w:val="00895E24"/>
    <w:rsid w:val="008974F0"/>
    <w:rsid w:val="008F0A6E"/>
    <w:rsid w:val="00925745"/>
    <w:rsid w:val="0093090C"/>
    <w:rsid w:val="00940BA8"/>
    <w:rsid w:val="00970821"/>
    <w:rsid w:val="009A384B"/>
    <w:rsid w:val="009B5A60"/>
    <w:rsid w:val="009C21BB"/>
    <w:rsid w:val="009C583C"/>
    <w:rsid w:val="009D19DD"/>
    <w:rsid w:val="009D2340"/>
    <w:rsid w:val="00A32148"/>
    <w:rsid w:val="00A808A4"/>
    <w:rsid w:val="00AF3BAE"/>
    <w:rsid w:val="00B07EC5"/>
    <w:rsid w:val="00B2097D"/>
    <w:rsid w:val="00B37A7C"/>
    <w:rsid w:val="00B679FA"/>
    <w:rsid w:val="00B92805"/>
    <w:rsid w:val="00BB4EAC"/>
    <w:rsid w:val="00C823B2"/>
    <w:rsid w:val="00CA776F"/>
    <w:rsid w:val="00D27F6A"/>
    <w:rsid w:val="00D30510"/>
    <w:rsid w:val="00D4353B"/>
    <w:rsid w:val="00D8671B"/>
    <w:rsid w:val="00D91797"/>
    <w:rsid w:val="00D9253C"/>
    <w:rsid w:val="00DE6716"/>
    <w:rsid w:val="00E87A9C"/>
    <w:rsid w:val="00E96554"/>
    <w:rsid w:val="00F1461B"/>
    <w:rsid w:val="00F62291"/>
    <w:rsid w:val="00F74146"/>
    <w:rsid w:val="00F91859"/>
    <w:rsid w:val="00FF09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ocid@minhacienda.gov.co"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ocid@minhacienda.gov.co" TargetMode="External"/><Relationship Id="rId17" Type="http://schemas.openxmlformats.org/officeDocument/2006/relationships/hyperlink" Target="mailto:ocid@minhacienda.gov.co" TargetMode="External"/><Relationship Id="rId2" Type="http://schemas.openxmlformats.org/officeDocument/2006/relationships/customXml" Target="../customXml/item2.xml"/><Relationship Id="rId16" Type="http://schemas.openxmlformats.org/officeDocument/2006/relationships/hyperlink" Target="mailto:ocid@minhacienda.gov.co"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ocid@minhacienda.gov.co" TargetMode="External"/><Relationship Id="rId5" Type="http://schemas.openxmlformats.org/officeDocument/2006/relationships/numbering" Target="numbering.xml"/><Relationship Id="rId15" Type="http://schemas.openxmlformats.org/officeDocument/2006/relationships/hyperlink" Target="mailto:ocid@minhacienda.gov.c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cid@minhacienda.gov.c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rmato_x0020_Documento xmlns="82ecf687-28d5-485b-a37e-d2c94b36a158" xsi:nil="true"/>
    <Nivel_x0020_Macroproceso xmlns="1d121436-e6f9-4fa4-bb3f-81f41704d615" xsi:nil="true"/>
    <Macroproceso xmlns="1d121436-e6f9-4fa4-bb3f-81f41704d615">Direccionamiento Estratégico</Macroproceso>
    <Proceso xmlns="1d121436-e6f9-4fa4-bb3f-81f41704d615">Est. 1.1 Planeación estratégica sectorial e institucional</Proceso>
    <Autores xmlns="82ecf687-28d5-485b-a37e-d2c94b36a158">
      <UserInfo>
        <DisplayName/>
        <AccountId xsi:nil="true"/>
        <AccountType/>
      </UserInfo>
    </Autores>
    <Idioma_x0020_Documento xmlns="82ecf687-28d5-485b-a37e-d2c94b36a158">Español</Idioma_x0020_Documento>
    <Dependencia xmlns="82ecf687-28d5-485b-a37e-d2c94b36a158" xsi:nil="true"/>
    <Fecha_x0020_del_x0020_Documento xmlns="82ecf687-28d5-485b-a37e-d2c94b36a158" xsi:nil="true"/>
    <Palabras_x0020_Claves xmlns="82ecf687-28d5-485b-a37e-d2c94b36a158" xsi:nil="true"/>
    <Resumen_x0020_del_x0020_Documento xmlns="82ecf687-28d5-485b-a37e-d2c94b36a158" xsi:nil="true"/>
    <Nivel xmlns="1d121436-e6f9-4fa4-bb3f-81f41704d615">40</Nivel>
    <Versión_x0020_Documento xmlns="1d121436-e6f9-4fa4-bb3f-81f41704d615" xsi:nil="true"/>
    <Año xmlns="1d121436-e6f9-4fa4-bb3f-81f41704d615">2010</Año>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Procesos" ma:contentTypeID="0x010100573F15B938A7B6429AEA0C0F1940861C0045BFD1C53663AD49BBF44BA50A824273" ma:contentTypeVersion="12" ma:contentTypeDescription="Crear nuevo documento." ma:contentTypeScope="" ma:versionID="3bdf8c8d2e4e93f8e31ae25e76d1e80f">
  <xsd:schema xmlns:xsd="http://www.w3.org/2001/XMLSchema" xmlns:xs="http://www.w3.org/2001/XMLSchema" xmlns:p="http://schemas.microsoft.com/office/2006/metadata/properties" xmlns:ns2="1d121436-e6f9-4fa4-bb3f-81f41704d615" xmlns:ns3="82ecf687-28d5-485b-a37e-d2c94b36a158" xmlns:ns4="aac6e9ca-a293-4c82-8e9f-9055b12d24a8" targetNamespace="http://schemas.microsoft.com/office/2006/metadata/properties" ma:root="true" ma:fieldsID="3d36f2b250b22e6dc7e44147c8ef86fe" ns2:_="" ns3:_="" ns4:_="">
    <xsd:import namespace="1d121436-e6f9-4fa4-bb3f-81f41704d615"/>
    <xsd:import namespace="82ecf687-28d5-485b-a37e-d2c94b36a158"/>
    <xsd:import namespace="aac6e9ca-a293-4c82-8e9f-9055b12d24a8"/>
    <xsd:element name="properties">
      <xsd:complexType>
        <xsd:sequence>
          <xsd:element name="documentManagement">
            <xsd:complexType>
              <xsd:all>
                <xsd:element ref="ns2:Año" minOccurs="0"/>
                <xsd:element ref="ns3:Autores" minOccurs="0"/>
                <xsd:element ref="ns3:Dependencia" minOccurs="0"/>
                <xsd:element ref="ns3:Fecha_x0020_del_x0020_Documento" minOccurs="0"/>
                <xsd:element ref="ns3:Formato_x0020_Documento" minOccurs="0"/>
                <xsd:element ref="ns3:Idioma_x0020_Documento" minOccurs="0"/>
                <xsd:element ref="ns3:Palabras_x0020_Claves" minOccurs="0"/>
                <xsd:element ref="ns3:Resumen_x0020_del_x0020_Documento" minOccurs="0"/>
                <xsd:element ref="ns2:Versión_x0020_Documento" minOccurs="0"/>
                <xsd:element ref="ns2:Macroproceso" minOccurs="0"/>
                <xsd:element ref="ns2:Proceso" minOccurs="0"/>
                <xsd:element ref="ns2:Nivel" minOccurs="0"/>
                <xsd:element ref="ns2:Nivel_x0020_Macroproceso"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1436-e6f9-4fa4-bb3f-81f41704d615" elementFormDefault="qualified">
    <xsd:import namespace="http://schemas.microsoft.com/office/2006/documentManagement/types"/>
    <xsd:import namespace="http://schemas.microsoft.com/office/infopath/2007/PartnerControls"/>
    <xsd:element name="Año" ma:index="2" nillable="true" ma:displayName="Año" ma:default="2010" ma:format="Dropdown" ma:internalName="A_x00f1_o" ma:readOnly="false">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restriction>
      </xsd:simpleType>
    </xsd:element>
    <xsd:element name="Versión_x0020_Documento" ma:index="10" nillable="true" ma:displayName="Versión Documento" ma:format="Dropdown" ma:internalName="Versi_x00f3_n_x0020_Documento" ma:readOnly="false">
      <xsd:simpleType>
        <xsd:restriction base="dms:Choice">
          <xsd:enumeration value="Definitiva"/>
          <xsd:enumeration value="En Estudio"/>
          <xsd:enumeration value="Preliminar"/>
        </xsd:restriction>
      </xsd:simpleType>
    </xsd:element>
    <xsd:element name="Macroproceso" ma:index="11" nillable="true" ma:displayName="Macroproceso" ma:default="Direccionamiento Estratégico" ma:format="Dropdown" ma:internalName="Macroproceso" ma:readOnly="false">
      <xsd:simpleType>
        <xsd:restriction base="dms:Choice">
          <xsd:enumeration value="Direccionamiento Estratégico"/>
          <xsd:enumeration value="Coordinación de la Política Macroeconómica y Definición de la Política Fiscal"/>
          <xsd:enumeration value="Gestión Presupuestal de los Recursos de la Nación"/>
          <xsd:enumeration value="Administración de Recursos Económicos"/>
          <xsd:enumeration value="Intervención Económica"/>
          <xsd:enumeration value="Gestión Tecnológica"/>
          <xsd:enumeration value="Gestión Humana"/>
          <xsd:enumeration value="Gestión Financiera"/>
          <xsd:enumeration value="Gestión de Bienes y Servicios"/>
          <xsd:enumeration value="Gestión Jurídica"/>
          <xsd:enumeration value="Evaluación"/>
          <xsd:enumeration value="Gestión de Cliente"/>
          <xsd:enumeration value="Comunicación Estratégica"/>
          <xsd:enumeration value="Gestión Normativa"/>
          <xsd:enumeration value="Atención al Ciudadano y Derechos de Petición"/>
          <xsd:enumeration value="Gestión TIC y de la Información"/>
        </xsd:restriction>
      </xsd:simpleType>
    </xsd:element>
    <xsd:element name="Proceso" ma:index="12" nillable="true" ma:displayName="Proceso" ma:default="Est. 1.3 Gestión de Comunicaciones" ma:format="Dropdown" ma:internalName="Proceso" ma:readOnly="false">
      <xsd:simpleType>
        <xsd:restriction base="dms:Choice">
          <xsd:enumeration value="Est. 1.1 Formulación y Seguimiento a Planes institucionales y sectoriales"/>
          <xsd:enumeration value="Est. 1.1 Planeación estratégica sectorial e institucional"/>
          <xsd:enumeration value="Est. 1.2 Gestión de Relaciones con Inversionistas"/>
          <xsd:enumeration value="Est. 1.3 Gestión de Comunicaciones"/>
          <xsd:enumeration value="Est. 1.4 Administración del Sistema Único de Gestión"/>
          <xsd:enumeration value="Est. 1.4 Administración, mejoramiento e innovación del SUG"/>
          <xsd:enumeration value="Mis. 1.1 Coordinación y Seguimiento de la Política Macroeconómica y Fiscal"/>
          <xsd:enumeration value="Mis. 2.1 Programación Presupuestal de los recursos de la Nación"/>
          <xsd:enumeration value="Mis. 2.2 Administración y seguimiento a la ejecución presupuestal"/>
          <xsd:enumeration value="Mis. 3.1 Financiamiento Interno"/>
          <xsd:enumeration value="Mis. 3.2 Financiamiento a Entidades"/>
          <xsd:enumeration value="Mis. 3.3 Financiamiento con Organismos Multilaterales y Gobiernos"/>
          <xsd:enumeration value="Mis. 3.4 Gestión de Liquidez"/>
          <xsd:enumeration value="Mis. 3.5 Gestión de Ingresos, Pagos y Presentación de Estados Financieros"/>
          <xsd:enumeration value="Mis. 3.6 Administración de la Sobretasa de la Gasolina y ACPM"/>
          <xsd:enumeration value="Mis. 3.7 Gestión de exposición patrimonial de la Nación"/>
          <xsd:enumeration value="Mis. 3.7 Gestión de Particiones Estatales y Sistemas Cofinanciados de Transporte Masivo"/>
          <xsd:enumeration value="Mis. 3.8 Apoyo a la Estructuración de Proyectos para la Vinculación de Capital Privado en Sectores de Responsabilidad del Estado"/>
          <xsd:enumeration value="Mis. 3.9 Gestión de Bonos Pensionales"/>
          <xsd:enumeration value="Mis. 3.10 Gestión de Riesgo Fiscal"/>
          <xsd:enumeration value="Mis. 3.11 Apoyo, seguimiento y control del cubrimiento del pasivo pensional de las Entidades Territoriales"/>
          <xsd:enumeration value="Mis. 3.12 Financiamiento Externo"/>
          <xsd:enumeration value="Mis. 3.13 Administración del Sistema Integrado de Información Financiera (SIIF Nación)"/>
          <xsd:enumeration value="Mis. 3.14 Financiamiento Externo de la Nación y relaciones con Inversionistas"/>
          <xsd:enumeration value="Mis. 4.1 Asesoría Tributaria y Financiera a Entidades Territoriales"/>
          <xsd:enumeration value="Mis. 4.2 Monitoreo y Apoyo al Saneamiento Fiscal de Entidades Territoriales"/>
          <xsd:enumeration value="Mis. 4.3 Seguimiento al comportamiento financiero y fiscal del Sistema de Seguridad Social Integral"/>
          <xsd:enumeration value="Mis. 4.4 Expedición Normativa y Emisión de Conceptos"/>
          <xsd:enumeration value="Mis. 4.5 Coordinación de la Ejecución de la estrategia de Monitoreo, seguimiento y control al uso de recursos del Sistema General de Participaciones – SGP"/>
          <xsd:enumeration value="Mis. 4.6 Apoyo al Saneamiento Financiero Pensional de Entidades Estatales"/>
          <xsd:enumeration value="Mis. 4.7 Coordinación  y Seguimiento a los Asuntos Legislativos"/>
          <xsd:enumeration value="Mis.4.8 Viabilidad, monitoreo, seguimiento y evaluación de los Programas de Saneamiento Fiscal y Financiero de las Empresas Sociales del Estado"/>
          <xsd:enumeration value="Mis. 4.8 Viabilidad, monitoreo, seguimiento y evaluación de los Programas de Saneamiento Fiscal y Financiero de las Empresas Sociales del Estado"/>
          <xsd:enumeration value="Mis. 4.8 Viabilidad, modificación, monitoreo, seguimiento y evaluación de los Programas de Saneamiento Fiscal y Financiero de las Empresas Sociales del Estado"/>
          <xsd:enumeration value="Mis. 4.9 Participación en los Órganos Colegiados de Administración y Decisión del Sistema General de Regalías"/>
          <xsd:enumeration value="Apo. 1.1 Gestión de soluciones de software"/>
          <xsd:enumeration value="Apo. 1.2 Gestión y soporte  de la infraestructura tecnológica  y servicios tecnológicos"/>
          <xsd:enumeration value="Apo. 2.1 Administración de Planta de Personal"/>
          <xsd:enumeration value="Apo. 2.1 Administración de Personal"/>
          <xsd:enumeration value="Apo. 2.2 Desarrollo de Personal"/>
          <xsd:enumeration value="Apo. 2.3 Gestión de Comisión Interior o Exterior"/>
          <xsd:enumeration value="Apo. 2.4 Generación de la Nómina"/>
          <xsd:enumeration value="Apo. 2.5 Control Disciplinario Interno"/>
          <xsd:enumeration value="Apo. 3.1 Gestión Presupuestal del MHCP y del Marco de Gasto de Mediano Plazo del Sector Hacienda"/>
          <xsd:enumeration value="Apo. 3.2 Registro presupuestal y contable y pago de las obligaciones del MHCP"/>
          <xsd:enumeration value="Apo. 3.3 Preparación y presentación de los Estados Financieros del Ministerio de Hacienda y Crédito"/>
          <xsd:enumeration value="Apo. 4.1 Adquisición de Bienes y Servicios"/>
          <xsd:enumeration value="Apo. 4.2 Administración de Bienes y Servicios"/>
          <xsd:enumeration value="Apo. 4.3 Gestión de Información"/>
          <xsd:enumeration value="Apo. 4.4 Planeación y Gestión de Proyectos con Fondos de Organismos Multilaterales de Crédito"/>
          <xsd:enumeration value="Apo. 4.5 Gestión Ambiental"/>
          <xsd:enumeration value="Apo. 5.1 Defensa Judicial, pago de sentencias y conciliaciones"/>
          <xsd:enumeration value="Apo. 5.2 Atención a Derechos de Petición y Emisión de Conceptos Jurídicos"/>
          <xsd:enumeration value="Apo. 5.3 Cartera"/>
          <xsd:enumeration value="Eva. 1.1 Evaluación Independiente"/>
          <xsd:enumeration value="Esp. 1.1 Gestión de Servicio al Cliente"/>
          <xsd:enumeration value="Esp. 1.1 Atención al ciudadano e instituciones"/>
          <xsd:enumeration value="Mis.5.1 Expedición Normativa y Emisión de Conceptos"/>
          <xsd:enumeration value="Mis.5.2 Coordinación  y Seguimiento a los Asuntos Legislativos"/>
          <xsd:enumeration value="Apo.6.1 Atención al ciudadano e instituciones"/>
          <xsd:enumeration value="Apo.6.2 Atención a Derechos de Petición y Emisión de Conceptos Jurídicos"/>
          <xsd:enumeration value="Eva.1.2 Control Disciplinario Interno"/>
          <xsd:enumeration value="Apo.1.4 Gestión de Información"/>
          <xsd:enumeration value="Est.2.1 Gestión de Comunicaciones"/>
          <xsd:enumeration value="Apo.6.3 Gestión de Biblioteca"/>
          <xsd:enumeration value="Est.1.4 Administración y mejoramiento del SUG"/>
        </xsd:restriction>
      </xsd:simpleType>
    </xsd:element>
    <xsd:element name="Nivel" ma:index="13" nillable="true" ma:displayName="Nivel" ma:decimals="0" ma:internalName="Nivel" ma:readOnly="false" ma:percentage="FALSE">
      <xsd:simpleType>
        <xsd:restriction base="dms:Number"/>
      </xsd:simpleType>
    </xsd:element>
    <xsd:element name="Nivel_x0020_Macroproceso" ma:index="14" nillable="true" ma:displayName="Nivel Macroproceso" ma:decimals="0" ma:description="Para odenar la publicación de los macroprocesos:&#10;0 = Direccionamiento Estratégico&#10;1 = Coordinación y seg. de la política Macroeconómica y fiscal.&#10;2 = Gestión presupuestal de las entidades públicas.&#10;3 = Administración de recursos económicos&#10;4 = Intervención económica&#10;5 = Gestión Tecnológica&#10;6 = Gestión Humana&#10;7 = Gestión Financiera&#10;8 = Gestión de Bienes y Servicios&#10;9 = Gestión Jurídica&#10;10 = Evaluación&#10;11 = Gestión del Cliente" ma:internalName="Nivel_x0020_Macroproceso" ma:readOnly="false" ma:percentage="FALSE">
      <xsd:simpleType>
        <xsd:restriction base="dms:Number">
          <xsd:maxInclusive value="11"/>
          <xsd:minInclusive value="0"/>
        </xsd:restriction>
      </xsd:simpleType>
    </xsd:element>
  </xsd:schema>
  <xsd:schema xmlns:xsd="http://www.w3.org/2001/XMLSchema" xmlns:xs="http://www.w3.org/2001/XMLSchema" xmlns:dms="http://schemas.microsoft.com/office/2006/documentManagement/types" xmlns:pc="http://schemas.microsoft.com/office/infopath/2007/PartnerControls" targetNamespace="82ecf687-28d5-485b-a37e-d2c94b36a158" elementFormDefault="qualified">
    <xsd:import namespace="http://schemas.microsoft.com/office/2006/documentManagement/types"/>
    <xsd:import namespace="http://schemas.microsoft.com/office/infopath/2007/PartnerControls"/>
    <xsd:element name="Autores" ma:index="3" nillable="true" ma:displayName="Autores" ma:list="UserInfo" ma:SharePointGroup="0" ma:internalName="Autores"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pendencia" ma:index="4" nillable="true" ma:displayName="Dependencia" ma:format="Dropdown" ma:internalName="Dependencia" ma:readOnly="false">
      <xsd:simpleType>
        <xsd:restriction base="dms:Choice">
          <xsd:enumeration value="Despacho del Ministro de Hacienda y Cr. Pbco"/>
          <xsd:enumeration value="Dirección Administrativa"/>
          <xsd:enumeration value="Dirección de Tecnología"/>
          <xsd:enumeration value="Dirección General de Apoyo Fiscal"/>
          <xsd:enumeration value="Dirección General de Cr. Pbco. y del Tesoro Nal."/>
          <xsd:enumeration value="Dirección General de Política Macroeconómica"/>
          <xsd:enumeration value="Dirección General de Reg. Eco. de la Seguridad Social"/>
          <xsd:enumeration value="Dirección General de Regulación Financiera"/>
          <xsd:enumeration value="Dirección General de Presupuesto público Nacional"/>
          <xsd:enumeration value="Oficina de Control Disciplinario Interno"/>
          <xsd:enumeration value="Secretaría General"/>
          <xsd:enumeration value="Viceministerio General"/>
          <xsd:enumeration value="Viceministerio Técnico"/>
        </xsd:restriction>
      </xsd:simpleType>
    </xsd:element>
    <xsd:element name="Fecha_x0020_del_x0020_Documento" ma:index="5" nillable="true" ma:displayName="Fecha del Documento" ma:format="DateOnly" ma:internalName="Fecha_x0020_del_x0020_Documento" ma:readOnly="false">
      <xsd:simpleType>
        <xsd:restriction base="dms:DateTime"/>
      </xsd:simpleType>
    </xsd:element>
    <xsd:element name="Formato_x0020_Documento" ma:index="6" nillable="true" ma:displayName="Formato Documento" ma:format="Dropdown" ma:internalName="Formato_x0020_Documento" ma:readOnly="false">
      <xsd:simpleType>
        <xsd:restriction base="dms:Choice">
          <xsd:enumeration value="DOC"/>
          <xsd:enumeration value="PPT"/>
          <xsd:enumeration value="XLS"/>
          <xsd:enumeration value="PDF"/>
          <xsd:enumeration value="Outlook"/>
        </xsd:restriction>
      </xsd:simpleType>
    </xsd:element>
    <xsd:element name="Idioma_x0020_Documento" ma:index="7" nillable="true" ma:displayName="Idioma Documento" ma:default="Español" ma:format="Dropdown" ma:internalName="Idioma_x0020_Documento" ma:readOnly="false">
      <xsd:simpleType>
        <xsd:restriction base="dms:Choice">
          <xsd:enumeration value="Español"/>
          <xsd:enumeration value="Inglés"/>
          <xsd:enumeration value="Francés"/>
          <xsd:enumeration value="Alemán"/>
          <xsd:enumeration value="Japonés"/>
        </xsd:restriction>
      </xsd:simpleType>
    </xsd:element>
    <xsd:element name="Palabras_x0020_Claves" ma:index="8" nillable="true" ma:displayName="Palabras Claves" ma:internalName="Palabras_x0020_Claves" ma:readOnly="false">
      <xsd:simpleType>
        <xsd:restriction base="dms:Note">
          <xsd:maxLength value="255"/>
        </xsd:restriction>
      </xsd:simpleType>
    </xsd:element>
    <xsd:element name="Resumen_x0020_del_x0020_Documento" ma:index="9" nillable="true" ma:displayName="Resumen del Documento" ma:internalName="Resumen_x0020_del_x0020_Documento"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c6e9ca-a293-4c82-8e9f-9055b12d24a8" elementFormDefault="qualified">
    <xsd:import namespace="http://schemas.microsoft.com/office/2006/documentManagement/types"/>
    <xsd:import namespace="http://schemas.microsoft.com/office/infopath/2007/PartnerControls"/>
    <xsd:element name="SharedWithUsers" ma:index="21"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ipo de contenido"/>
        <xsd:element ref="dc:title" minOccurs="0" maxOccurs="1" ma:index="1"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2.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82ecf687-28d5-485b-a37e-d2c94b36a158"/>
    <ds:schemaRef ds:uri="1d121436-e6f9-4fa4-bb3f-81f41704d615"/>
  </ds:schemaRefs>
</ds:datastoreItem>
</file>

<file path=customXml/itemProps3.xml><?xml version="1.0" encoding="utf-8"?>
<ds:datastoreItem xmlns:ds="http://schemas.openxmlformats.org/officeDocument/2006/customXml" ds:itemID="{EF7E231A-FCF4-4E56-81F0-DB0A34FDE816}">
  <ds:schemaRefs>
    <ds:schemaRef ds:uri="http://schemas.openxmlformats.org/officeDocument/2006/bibliography"/>
  </ds:schemaRefs>
</ds:datastoreItem>
</file>

<file path=customXml/itemProps4.xml><?xml version="1.0" encoding="utf-8"?>
<ds:datastoreItem xmlns:ds="http://schemas.openxmlformats.org/officeDocument/2006/customXml" ds:itemID="{C14367EB-83E9-4F6D-8EBE-4B2FFFD4C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1436-e6f9-4fa4-bb3f-81f41704d615"/>
    <ds:schemaRef ds:uri="82ecf687-28d5-485b-a37e-d2c94b36a158"/>
    <ds:schemaRef ds:uri="aac6e9ca-a293-4c82-8e9f-9055b12d24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26</Pages>
  <Words>5135</Words>
  <Characters>28246</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33315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Aura Ruth Herrera Cristancho</cp:lastModifiedBy>
  <cp:revision>2</cp:revision>
  <dcterms:created xsi:type="dcterms:W3CDTF">2023-08-14T20:26:00Z</dcterms:created>
  <dcterms:modified xsi:type="dcterms:W3CDTF">2023-08-14T20:26:00Z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0x010100573F15B938A7B6429AEA0C0F1940861C0045BFD1C53663AD49BBF44BA50A824273</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ies>
</file>