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DF51C" w14:textId="77777777" w:rsidR="00A86E09" w:rsidRDefault="00A86E09" w:rsidP="00AD0830">
      <w:pPr>
        <w:rPr>
          <w:rFonts w:ascii="Arial" w:hAnsi="Arial" w:cs="Arial"/>
          <w:sz w:val="22"/>
          <w:szCs w:val="22"/>
        </w:rPr>
      </w:pPr>
      <w:bookmarkStart w:id="0" w:name="_GoBack"/>
      <w:bookmarkEnd w:id="0"/>
    </w:p>
    <w:p w14:paraId="6E5DF51D" w14:textId="77777777" w:rsidR="00B43E0B" w:rsidRDefault="00B43E0B" w:rsidP="00C84B84">
      <w:pPr>
        <w:pStyle w:val="Encabezado"/>
        <w:spacing w:line="276" w:lineRule="auto"/>
        <w:rPr>
          <w:rFonts w:ascii="Arial" w:hAnsi="Arial" w:cs="Arial"/>
          <w:lang w:val="es-MX"/>
        </w:rPr>
      </w:pPr>
    </w:p>
    <w:p w14:paraId="3130700B" w14:textId="77777777" w:rsidR="00C8203D" w:rsidRDefault="00C8203D" w:rsidP="00C8203D">
      <w:pPr>
        <w:widowControl w:val="0"/>
        <w:spacing w:line="288" w:lineRule="auto"/>
        <w:jc w:val="center"/>
        <w:rPr>
          <w:rFonts w:ascii="Arial" w:hAnsi="Arial" w:cs="Arial"/>
          <w:b/>
        </w:rPr>
      </w:pPr>
      <w:r>
        <w:rPr>
          <w:rFonts w:ascii="Arial" w:hAnsi="Arial" w:cs="Arial"/>
          <w:b/>
        </w:rPr>
        <w:t xml:space="preserve">ANEXO No. 2 </w:t>
      </w:r>
    </w:p>
    <w:p w14:paraId="2A473322" w14:textId="77777777" w:rsidR="00C8203D" w:rsidRDefault="00C8203D" w:rsidP="00C8203D">
      <w:pPr>
        <w:widowControl w:val="0"/>
        <w:spacing w:line="288" w:lineRule="auto"/>
        <w:jc w:val="center"/>
        <w:rPr>
          <w:rFonts w:ascii="Arial" w:hAnsi="Arial" w:cs="Arial"/>
          <w:b/>
        </w:rPr>
      </w:pPr>
      <w:r w:rsidRPr="00AD26CA">
        <w:rPr>
          <w:rFonts w:ascii="Arial" w:hAnsi="Arial" w:cs="Arial"/>
          <w:b/>
        </w:rPr>
        <w:t>PARAMETRIZACIÓN DE TÉRMINOS ACTUACIONES JUDICIALES Y ADMINISTRATIVAS EN EL SISTEMA ORACLE</w:t>
      </w:r>
    </w:p>
    <w:p w14:paraId="088170BA" w14:textId="77777777" w:rsidR="00C8203D" w:rsidRPr="00AD26CA" w:rsidRDefault="00C8203D" w:rsidP="00C8203D">
      <w:pPr>
        <w:widowControl w:val="0"/>
        <w:spacing w:line="288" w:lineRule="auto"/>
        <w:jc w:val="center"/>
        <w:rPr>
          <w:rFonts w:ascii="Arial" w:hAnsi="Arial" w:cs="Arial"/>
          <w:b/>
        </w:rPr>
      </w:pPr>
    </w:p>
    <w:p w14:paraId="68CE4D16" w14:textId="77777777" w:rsidR="00C8203D" w:rsidRPr="00D50E3B" w:rsidRDefault="00C8203D" w:rsidP="00C8203D">
      <w:pPr>
        <w:widowControl w:val="0"/>
        <w:spacing w:line="288" w:lineRule="auto"/>
        <w:jc w:val="both"/>
        <w:rPr>
          <w:rFonts w:ascii="Arial" w:hAnsi="Arial" w:cs="Arial"/>
        </w:rPr>
      </w:pPr>
      <w:r w:rsidRPr="00D50E3B">
        <w:rPr>
          <w:rFonts w:ascii="Arial" w:hAnsi="Arial" w:cs="Arial"/>
        </w:rPr>
        <w:t>En virtud del artículo 20 del Decreto 4712 de 2008, por medio del cual se modificó la estructura del Ministerio de Hacienda y Crédito Público, son funciones de la Subdirección Jurídica de la Secretaria General, entre otras, el siguiente:</w:t>
      </w:r>
    </w:p>
    <w:p w14:paraId="4D7023B3" w14:textId="77777777" w:rsidR="00C8203D" w:rsidRPr="00D50E3B" w:rsidRDefault="00C8203D" w:rsidP="00C8203D">
      <w:pPr>
        <w:widowControl w:val="0"/>
        <w:spacing w:line="288" w:lineRule="auto"/>
        <w:jc w:val="both"/>
        <w:rPr>
          <w:rFonts w:ascii="Arial" w:hAnsi="Arial" w:cs="Arial"/>
        </w:rPr>
      </w:pPr>
    </w:p>
    <w:p w14:paraId="62167AA5" w14:textId="77777777" w:rsidR="00C8203D" w:rsidRPr="00D50E3B" w:rsidRDefault="00C8203D" w:rsidP="00C8203D">
      <w:pPr>
        <w:widowControl w:val="0"/>
        <w:spacing w:line="288" w:lineRule="auto"/>
        <w:ind w:left="708"/>
        <w:jc w:val="both"/>
        <w:rPr>
          <w:rFonts w:ascii="Arial" w:hAnsi="Arial" w:cs="Arial"/>
          <w:i/>
          <w:color w:val="000000"/>
        </w:rPr>
      </w:pPr>
      <w:r w:rsidRPr="00D50E3B">
        <w:rPr>
          <w:rFonts w:ascii="Arial" w:hAnsi="Arial" w:cs="Arial"/>
          <w:i/>
          <w:color w:val="000000"/>
        </w:rPr>
        <w:t xml:space="preserve">“5. Representar a la Nación - Ministerio de Hacienda y Crédito Público previa delegación del Ministro, en los distintos procesos que se adelanten en contra de la entidad ante autoridades administrativas y jurisdiccionales, relacionados con los asuntos de su competencia y que no hayan sido asignados a otra dependencia, así como </w:t>
      </w:r>
      <w:r w:rsidRPr="000975B8">
        <w:rPr>
          <w:rFonts w:ascii="Arial" w:hAnsi="Arial" w:cs="Arial"/>
          <w:b/>
          <w:i/>
          <w:color w:val="000000"/>
          <w:u w:val="single"/>
        </w:rPr>
        <w:t>efectuar el seguimiento y control de los mismos y mantener actualizado el registro de los procesos que le hayan sido asignados</w:t>
      </w:r>
      <w:r w:rsidRPr="00D50E3B">
        <w:rPr>
          <w:rFonts w:ascii="Arial" w:hAnsi="Arial" w:cs="Arial"/>
          <w:i/>
          <w:color w:val="000000"/>
        </w:rPr>
        <w:t>.” </w:t>
      </w:r>
    </w:p>
    <w:p w14:paraId="136BE602" w14:textId="77777777" w:rsidR="00C8203D" w:rsidRDefault="00C8203D" w:rsidP="00C8203D">
      <w:pPr>
        <w:widowControl w:val="0"/>
        <w:spacing w:line="288" w:lineRule="auto"/>
        <w:jc w:val="both"/>
        <w:rPr>
          <w:rFonts w:ascii="Arial" w:hAnsi="Arial" w:cs="Arial"/>
        </w:rPr>
      </w:pPr>
      <w:r w:rsidRPr="00D50E3B">
        <w:rPr>
          <w:rFonts w:ascii="Arial" w:hAnsi="Arial" w:cs="Arial"/>
        </w:rPr>
        <w:t xml:space="preserve">Para dar cumplimiento a la preceptuado en el numeral 5 del Decreto 4712 de 2008 y en observancia al artículo 209 de la Constitución Política establece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w:t>
      </w:r>
      <w:r w:rsidRPr="000975B8">
        <w:rPr>
          <w:rFonts w:ascii="Arial" w:hAnsi="Arial" w:cs="Arial"/>
          <w:b/>
          <w:i/>
          <w:u w:val="single"/>
        </w:rPr>
        <w:t>La administración pública, en todos sus órdenes, tendrá un control interno</w:t>
      </w:r>
      <w:r w:rsidRPr="00D50E3B">
        <w:rPr>
          <w:rFonts w:ascii="Arial" w:hAnsi="Arial" w:cs="Arial"/>
        </w:rPr>
        <w:t xml:space="preserve"> que se ejercerá en los términos que señale la ley…”</w:t>
      </w:r>
    </w:p>
    <w:p w14:paraId="2D639AF1" w14:textId="77777777" w:rsidR="00C8203D" w:rsidRPr="000975B8" w:rsidRDefault="00C8203D" w:rsidP="00C8203D">
      <w:pPr>
        <w:shd w:val="clear" w:color="auto" w:fill="FFFFFF"/>
        <w:spacing w:before="150" w:after="150"/>
        <w:jc w:val="both"/>
        <w:rPr>
          <w:rFonts w:ascii="Arial" w:eastAsia="Times New Roman" w:hAnsi="Arial" w:cs="Arial"/>
          <w:lang w:eastAsia="es-CO"/>
        </w:rPr>
      </w:pPr>
      <w:r w:rsidRPr="000975B8">
        <w:rPr>
          <w:rFonts w:ascii="Arial" w:eastAsia="Times New Roman" w:hAnsi="Arial" w:cs="Arial"/>
          <w:lang w:eastAsia="es-CO"/>
        </w:rPr>
        <w:t>Por su parte la Ley </w:t>
      </w:r>
      <w:hyperlink r:id="rId9" w:anchor="0" w:history="1">
        <w:r w:rsidRPr="000975B8">
          <w:rPr>
            <w:rFonts w:ascii="Arial" w:eastAsia="Times New Roman" w:hAnsi="Arial" w:cs="Arial"/>
            <w:lang w:eastAsia="es-CO"/>
          </w:rPr>
          <w:t>87</w:t>
        </w:r>
      </w:hyperlink>
      <w:r w:rsidRPr="000975B8">
        <w:rPr>
          <w:rFonts w:ascii="Arial" w:eastAsia="Times New Roman" w:hAnsi="Arial" w:cs="Arial"/>
          <w:lang w:eastAsia="es-CO"/>
        </w:rPr>
        <w:t> de 1993, “por la cual se establecen normas para el ejercicio del control interno en las entidades y organismos del estado y se dictan otras disposiciones”, dispone:</w:t>
      </w:r>
    </w:p>
    <w:p w14:paraId="613BDC93" w14:textId="77777777" w:rsidR="00C8203D" w:rsidRPr="000975B8" w:rsidRDefault="00C8203D" w:rsidP="00C8203D">
      <w:pPr>
        <w:shd w:val="clear" w:color="auto" w:fill="FFFFFF"/>
        <w:spacing w:before="150" w:after="150"/>
        <w:jc w:val="both"/>
        <w:rPr>
          <w:rFonts w:ascii="Arial" w:eastAsia="Times New Roman" w:hAnsi="Arial" w:cs="Arial"/>
          <w:lang w:eastAsia="es-CO"/>
        </w:rPr>
      </w:pPr>
      <w:r w:rsidRPr="000975B8">
        <w:rPr>
          <w:rFonts w:ascii="Arial" w:eastAsia="Times New Roman" w:hAnsi="Arial" w:cs="Arial"/>
          <w:lang w:eastAsia="es-CO"/>
        </w:rPr>
        <w:t> </w:t>
      </w:r>
    </w:p>
    <w:p w14:paraId="5089E91D" w14:textId="77777777" w:rsidR="00C8203D" w:rsidRPr="000975B8" w:rsidRDefault="00C8203D" w:rsidP="00C8203D">
      <w:pPr>
        <w:shd w:val="clear" w:color="auto" w:fill="FFFFFF"/>
        <w:spacing w:before="150" w:after="150"/>
        <w:ind w:left="708"/>
        <w:jc w:val="both"/>
        <w:rPr>
          <w:rFonts w:ascii="Arial" w:eastAsia="Times New Roman" w:hAnsi="Arial" w:cs="Arial"/>
          <w:lang w:eastAsia="es-CO"/>
        </w:rPr>
      </w:pPr>
      <w:r w:rsidRPr="000975B8">
        <w:rPr>
          <w:rFonts w:ascii="Arial" w:eastAsia="Times New Roman" w:hAnsi="Arial" w:cs="Arial"/>
          <w:i/>
          <w:iCs/>
          <w:lang w:eastAsia="es-CO"/>
        </w:rPr>
        <w:t>“</w:t>
      </w:r>
      <w:r w:rsidRPr="000975B8">
        <w:rPr>
          <w:rFonts w:ascii="Arial" w:eastAsia="Times New Roman" w:hAnsi="Arial" w:cs="Arial"/>
          <w:b/>
          <w:bCs/>
          <w:i/>
          <w:iCs/>
          <w:lang w:eastAsia="es-CO"/>
        </w:rPr>
        <w:t>ARTÍCULO </w:t>
      </w:r>
      <w:hyperlink r:id="rId10" w:anchor="1" w:history="1">
        <w:r w:rsidRPr="000975B8">
          <w:rPr>
            <w:rFonts w:ascii="Arial" w:eastAsia="Times New Roman" w:hAnsi="Arial" w:cs="Arial"/>
            <w:b/>
            <w:bCs/>
            <w:i/>
            <w:iCs/>
            <w:lang w:eastAsia="es-CO"/>
          </w:rPr>
          <w:t>1</w:t>
        </w:r>
      </w:hyperlink>
      <w:r w:rsidRPr="000975B8">
        <w:rPr>
          <w:rFonts w:ascii="Arial" w:eastAsia="Times New Roman" w:hAnsi="Arial" w:cs="Arial"/>
          <w:b/>
          <w:bCs/>
          <w:i/>
          <w:iCs/>
          <w:lang w:eastAsia="es-CO"/>
        </w:rPr>
        <w:t>º</w:t>
      </w:r>
      <w:r w:rsidRPr="000975B8">
        <w:rPr>
          <w:rFonts w:ascii="Arial" w:eastAsia="Times New Roman" w:hAnsi="Arial" w:cs="Arial"/>
          <w:i/>
          <w:iCs/>
          <w:lang w:eastAsia="es-CO"/>
        </w:rPr>
        <w:t>. </w:t>
      </w:r>
      <w:r w:rsidRPr="000975B8">
        <w:rPr>
          <w:rFonts w:ascii="Arial" w:eastAsia="Times New Roman" w:hAnsi="Arial" w:cs="Arial"/>
          <w:b/>
          <w:bCs/>
          <w:i/>
          <w:iCs/>
          <w:lang w:eastAsia="es-CO"/>
        </w:rPr>
        <w:t>Definición del control interno.</w:t>
      </w:r>
      <w:r w:rsidRPr="000975B8">
        <w:rPr>
          <w:rFonts w:ascii="Arial" w:eastAsia="Times New Roman" w:hAnsi="Arial" w:cs="Arial"/>
          <w:i/>
          <w:iCs/>
          <w:lang w:eastAsia="es-CO"/>
        </w:rPr>
        <w:t> </w:t>
      </w:r>
      <w:r w:rsidRPr="000975B8">
        <w:rPr>
          <w:rFonts w:ascii="Arial" w:eastAsia="Times New Roman" w:hAnsi="Arial" w:cs="Arial"/>
          <w:iCs/>
          <w:lang w:eastAsia="es-CO"/>
        </w:rPr>
        <w:t>Se entiende por control interno el sistema integrado por el esquema de organización y el conjunto de los planes,</w:t>
      </w:r>
      <w:r w:rsidRPr="000975B8">
        <w:rPr>
          <w:rFonts w:ascii="Arial" w:eastAsia="Times New Roman" w:hAnsi="Arial" w:cs="Arial"/>
          <w:iCs/>
          <w:u w:val="single"/>
          <w:lang w:eastAsia="es-CO"/>
        </w:rPr>
        <w:t xml:space="preserve"> métodos, </w:t>
      </w:r>
      <w:r w:rsidRPr="000975B8">
        <w:rPr>
          <w:rFonts w:ascii="Arial" w:eastAsia="Times New Roman" w:hAnsi="Arial" w:cs="Arial"/>
          <w:iCs/>
          <w:lang w:eastAsia="es-CO"/>
        </w:rPr>
        <w:t xml:space="preserve">principios, normas, </w:t>
      </w:r>
      <w:r w:rsidRPr="000975B8">
        <w:rPr>
          <w:rFonts w:ascii="Arial" w:eastAsia="Times New Roman" w:hAnsi="Arial" w:cs="Arial"/>
          <w:iCs/>
          <w:u w:val="single"/>
          <w:lang w:eastAsia="es-CO"/>
        </w:rPr>
        <w:t xml:space="preserve">procedimientos y mecanismos de verificación y evaluación adoptados por una entidad, con el fin de procurar que todas las actividades, operaciones y actuaciones, así como la administración de la información y los recursos, se realicen de acuerdo con las normas constitucionales </w:t>
      </w:r>
      <w:r w:rsidRPr="000975B8">
        <w:rPr>
          <w:rFonts w:ascii="Arial" w:eastAsia="Times New Roman" w:hAnsi="Arial" w:cs="Arial"/>
          <w:iCs/>
          <w:u w:val="single"/>
          <w:lang w:eastAsia="es-CO"/>
        </w:rPr>
        <w:lastRenderedPageBreak/>
        <w:t>y legales vigentes dentro de las políticas trazadas por la dirección y en atención a las metas u objetivos previstos</w:t>
      </w:r>
      <w:r w:rsidRPr="000975B8">
        <w:rPr>
          <w:rFonts w:ascii="Arial" w:eastAsia="Times New Roman" w:hAnsi="Arial" w:cs="Arial"/>
          <w:iCs/>
          <w:lang w:eastAsia="es-CO"/>
        </w:rPr>
        <w:t>.</w:t>
      </w:r>
    </w:p>
    <w:p w14:paraId="55C0E516" w14:textId="77777777" w:rsidR="00C8203D" w:rsidRPr="000975B8" w:rsidRDefault="00C8203D" w:rsidP="00C8203D">
      <w:pPr>
        <w:shd w:val="clear" w:color="auto" w:fill="FFFFFF"/>
        <w:spacing w:before="150" w:after="150"/>
        <w:ind w:left="708"/>
        <w:jc w:val="both"/>
        <w:rPr>
          <w:rFonts w:ascii="Arial" w:eastAsia="Times New Roman" w:hAnsi="Arial" w:cs="Arial"/>
          <w:lang w:eastAsia="es-CO"/>
        </w:rPr>
      </w:pPr>
      <w:r w:rsidRPr="000975B8">
        <w:rPr>
          <w:rFonts w:ascii="Arial" w:eastAsia="Times New Roman" w:hAnsi="Arial" w:cs="Arial"/>
          <w:iCs/>
          <w:lang w:eastAsia="es-CO"/>
        </w:rPr>
        <w:t> </w:t>
      </w:r>
    </w:p>
    <w:p w14:paraId="642157E1" w14:textId="77777777" w:rsidR="00C8203D" w:rsidRPr="000975B8" w:rsidRDefault="00C8203D" w:rsidP="00C8203D">
      <w:pPr>
        <w:shd w:val="clear" w:color="auto" w:fill="FFFFFF"/>
        <w:spacing w:before="150" w:after="150"/>
        <w:ind w:left="708"/>
        <w:jc w:val="both"/>
        <w:rPr>
          <w:rFonts w:ascii="Arial" w:eastAsia="Times New Roman" w:hAnsi="Arial" w:cs="Arial"/>
          <w:lang w:eastAsia="es-CO"/>
        </w:rPr>
      </w:pPr>
      <w:r w:rsidRPr="000975B8">
        <w:rPr>
          <w:rFonts w:ascii="Arial" w:eastAsia="Times New Roman" w:hAnsi="Arial" w:cs="Arial"/>
          <w:iCs/>
          <w:lang w:eastAsia="es-CO"/>
        </w:rPr>
        <w:t>(…)</w:t>
      </w:r>
    </w:p>
    <w:p w14:paraId="6E35393D" w14:textId="77777777" w:rsidR="00C8203D" w:rsidRPr="000975B8" w:rsidRDefault="00C8203D" w:rsidP="00C8203D">
      <w:pPr>
        <w:shd w:val="clear" w:color="auto" w:fill="FFFFFF"/>
        <w:spacing w:before="150" w:after="150"/>
        <w:ind w:left="708"/>
        <w:jc w:val="both"/>
        <w:rPr>
          <w:rFonts w:ascii="Arial" w:eastAsia="Times New Roman" w:hAnsi="Arial" w:cs="Arial"/>
          <w:lang w:eastAsia="es-CO"/>
        </w:rPr>
      </w:pPr>
      <w:r w:rsidRPr="000975B8">
        <w:rPr>
          <w:rFonts w:ascii="Arial" w:eastAsia="Times New Roman" w:hAnsi="Arial" w:cs="Arial"/>
          <w:iCs/>
          <w:lang w:eastAsia="es-CO"/>
        </w:rPr>
        <w:t> </w:t>
      </w:r>
    </w:p>
    <w:p w14:paraId="0AE1C596" w14:textId="77777777" w:rsidR="00C8203D" w:rsidRPr="000975B8" w:rsidRDefault="00C8203D" w:rsidP="00C8203D">
      <w:pPr>
        <w:shd w:val="clear" w:color="auto" w:fill="FFFFFF"/>
        <w:spacing w:before="150" w:after="150"/>
        <w:ind w:left="708"/>
        <w:jc w:val="both"/>
        <w:rPr>
          <w:rFonts w:ascii="Arial" w:eastAsia="Times New Roman" w:hAnsi="Arial" w:cs="Arial"/>
          <w:lang w:eastAsia="es-CO"/>
        </w:rPr>
      </w:pPr>
      <w:r w:rsidRPr="000975B8">
        <w:rPr>
          <w:rFonts w:ascii="Arial" w:eastAsia="Times New Roman" w:hAnsi="Arial" w:cs="Arial"/>
          <w:b/>
          <w:bCs/>
          <w:iCs/>
          <w:lang w:eastAsia="es-CO"/>
        </w:rPr>
        <w:t>ARTÍCULO </w:t>
      </w:r>
      <w:hyperlink r:id="rId11" w:anchor="6" w:history="1">
        <w:r w:rsidRPr="000975B8">
          <w:rPr>
            <w:rFonts w:ascii="Arial" w:eastAsia="Times New Roman" w:hAnsi="Arial" w:cs="Arial"/>
            <w:b/>
            <w:bCs/>
            <w:iCs/>
            <w:lang w:eastAsia="es-CO"/>
          </w:rPr>
          <w:t>6</w:t>
        </w:r>
      </w:hyperlink>
      <w:r w:rsidRPr="000975B8">
        <w:rPr>
          <w:rFonts w:ascii="Arial" w:eastAsia="Times New Roman" w:hAnsi="Arial" w:cs="Arial"/>
          <w:b/>
          <w:bCs/>
          <w:iCs/>
          <w:lang w:eastAsia="es-CO"/>
        </w:rPr>
        <w:t>º.Responsabilidad del control interno. </w:t>
      </w:r>
      <w:r w:rsidRPr="000975B8">
        <w:rPr>
          <w:rFonts w:ascii="Arial" w:eastAsia="Times New Roman" w:hAnsi="Arial" w:cs="Arial"/>
          <w:iCs/>
          <w:lang w:eastAsia="es-CO"/>
        </w:rPr>
        <w:t xml:space="preserve">El establecimiento y desarrollo del Sistema de Control Interno en los organismos y entidades públicas, será responsabilidad del representante legal o máximo directivo correspondiente. No obstante, la aplicación de los métodos y procedimientos al igual que la calidad, eficiencia y eficacia del control interno, </w:t>
      </w:r>
      <w:r w:rsidRPr="000975B8">
        <w:rPr>
          <w:rFonts w:ascii="Arial" w:eastAsia="Times New Roman" w:hAnsi="Arial" w:cs="Arial"/>
          <w:b/>
          <w:i/>
          <w:iCs/>
          <w:u w:val="single"/>
          <w:lang w:eastAsia="es-CO"/>
        </w:rPr>
        <w:t>también será de responsabilidad de los jefes de cada una de las distintas dependencias de las entidades</w:t>
      </w:r>
      <w:r w:rsidRPr="000975B8">
        <w:rPr>
          <w:rFonts w:ascii="Arial" w:eastAsia="Times New Roman" w:hAnsi="Arial" w:cs="Arial"/>
          <w:iCs/>
          <w:lang w:eastAsia="es-CO"/>
        </w:rPr>
        <w:t xml:space="preserve"> y organismos.</w:t>
      </w:r>
    </w:p>
    <w:p w14:paraId="1265B8AD" w14:textId="77777777" w:rsidR="00C8203D" w:rsidRPr="000975B8" w:rsidRDefault="00C8203D" w:rsidP="00C8203D">
      <w:pPr>
        <w:shd w:val="clear" w:color="auto" w:fill="FFFFFF"/>
        <w:spacing w:before="150" w:after="150"/>
        <w:ind w:left="708"/>
        <w:jc w:val="both"/>
        <w:rPr>
          <w:rFonts w:ascii="Arial" w:eastAsia="Times New Roman" w:hAnsi="Arial" w:cs="Arial"/>
          <w:lang w:eastAsia="es-CO"/>
        </w:rPr>
      </w:pPr>
      <w:r w:rsidRPr="000975B8">
        <w:rPr>
          <w:rFonts w:ascii="Arial" w:eastAsia="Times New Roman" w:hAnsi="Arial" w:cs="Arial"/>
          <w:iCs/>
          <w:lang w:eastAsia="es-CO"/>
        </w:rPr>
        <w:t> </w:t>
      </w:r>
    </w:p>
    <w:p w14:paraId="636A8CA1" w14:textId="77777777" w:rsidR="00C8203D" w:rsidRPr="000975B8" w:rsidRDefault="00C8203D" w:rsidP="00C8203D">
      <w:pPr>
        <w:shd w:val="clear" w:color="auto" w:fill="FFFFFF"/>
        <w:spacing w:before="150" w:after="150"/>
        <w:ind w:left="708"/>
        <w:jc w:val="both"/>
        <w:rPr>
          <w:rFonts w:ascii="Arial" w:eastAsia="Times New Roman" w:hAnsi="Arial" w:cs="Arial"/>
          <w:lang w:eastAsia="es-CO"/>
        </w:rPr>
      </w:pPr>
      <w:r w:rsidRPr="000975B8">
        <w:rPr>
          <w:rFonts w:ascii="Arial" w:eastAsia="Times New Roman" w:hAnsi="Arial" w:cs="Arial"/>
          <w:i/>
          <w:iCs/>
          <w:lang w:eastAsia="es-CO"/>
        </w:rPr>
        <w:t>(…)</w:t>
      </w:r>
    </w:p>
    <w:p w14:paraId="09A1D6C8" w14:textId="77777777" w:rsidR="00C8203D" w:rsidRPr="000975B8" w:rsidRDefault="00C8203D" w:rsidP="00C8203D">
      <w:pPr>
        <w:widowControl w:val="0"/>
        <w:spacing w:line="288" w:lineRule="auto"/>
        <w:jc w:val="both"/>
        <w:rPr>
          <w:rFonts w:ascii="Arial" w:hAnsi="Arial" w:cs="Arial"/>
        </w:rPr>
      </w:pPr>
    </w:p>
    <w:p w14:paraId="20B9656A" w14:textId="77777777" w:rsidR="00C8203D" w:rsidRDefault="00C8203D" w:rsidP="00C8203D">
      <w:pPr>
        <w:widowControl w:val="0"/>
        <w:spacing w:line="288" w:lineRule="auto"/>
        <w:jc w:val="both"/>
        <w:rPr>
          <w:rFonts w:ascii="Arial" w:hAnsi="Arial" w:cs="Arial"/>
        </w:rPr>
      </w:pPr>
      <w:r w:rsidRPr="0056601B">
        <w:rPr>
          <w:rFonts w:ascii="Arial" w:hAnsi="Arial" w:cs="Arial"/>
        </w:rPr>
        <w:t>Por lo anterior y a fin de ejercer un mayor autocontrol que le permita a la administración reaccionar en tiempo ante los distintos riesgos que se puedan generar en el control de los términos procesales, la Subdirección Jurídica presenta para su estudio, observaciones y aprobación al Comité de Conciliación en virtud a las funciones establecidas en el artículo 2.2.4.3.</w:t>
      </w:r>
      <w:r>
        <w:rPr>
          <w:rFonts w:ascii="Arial" w:hAnsi="Arial" w:cs="Arial"/>
        </w:rPr>
        <w:t xml:space="preserve">1.2.5. del Decreto 1069 de </w:t>
      </w:r>
      <w:proofErr w:type="gramStart"/>
      <w:r>
        <w:rPr>
          <w:rFonts w:ascii="Arial" w:hAnsi="Arial" w:cs="Arial"/>
        </w:rPr>
        <w:t xml:space="preserve">2015, </w:t>
      </w:r>
      <w:r w:rsidRPr="0056601B">
        <w:rPr>
          <w:rFonts w:ascii="Arial" w:hAnsi="Arial" w:cs="Arial"/>
        </w:rPr>
        <w:t xml:space="preserve"> el</w:t>
      </w:r>
      <w:proofErr w:type="gramEnd"/>
      <w:r w:rsidRPr="0056601B">
        <w:rPr>
          <w:rFonts w:ascii="Arial" w:hAnsi="Arial" w:cs="Arial"/>
        </w:rPr>
        <w:t xml:space="preserve"> siguiente esquema como política de defensa que se denomina</w:t>
      </w:r>
      <w:r>
        <w:rPr>
          <w:rFonts w:ascii="Arial" w:hAnsi="Arial" w:cs="Arial"/>
        </w:rPr>
        <w:t xml:space="preserve"> </w:t>
      </w:r>
      <w:r w:rsidRPr="0056601B">
        <w:rPr>
          <w:rFonts w:ascii="Arial" w:hAnsi="Arial" w:cs="Arial"/>
        </w:rPr>
        <w:t>"Control términos judiciales y administrativos" y que se expone a continuación:</w:t>
      </w:r>
    </w:p>
    <w:p w14:paraId="0374542D" w14:textId="77777777" w:rsidR="00C8203D" w:rsidRDefault="00C8203D" w:rsidP="00C8203D">
      <w:pPr>
        <w:widowControl w:val="0"/>
        <w:spacing w:line="288" w:lineRule="auto"/>
        <w:jc w:val="both"/>
        <w:rPr>
          <w:rFonts w:ascii="Arial" w:hAnsi="Arial" w:cs="Arial"/>
        </w:rPr>
      </w:pPr>
      <w:r>
        <w:rPr>
          <w:rFonts w:ascii="Arial" w:hAnsi="Arial" w:cs="Arial"/>
        </w:rPr>
        <w:t xml:space="preserve">La propuesta surge dado el alto volumen de procesos y actuaciones judiciales que se surten en los procesos en los que es parte procesal el MHCP, esta le permitirá a la administración prevenir la materialización del riesgo de no intervenir oportunamente en la defensa de los intereses de la Nación – MHCP. </w:t>
      </w:r>
    </w:p>
    <w:p w14:paraId="20CDEC76" w14:textId="77777777" w:rsidR="00C8203D" w:rsidRDefault="00C8203D" w:rsidP="00C8203D">
      <w:pPr>
        <w:widowControl w:val="0"/>
        <w:spacing w:line="288" w:lineRule="auto"/>
        <w:jc w:val="both"/>
        <w:rPr>
          <w:rFonts w:ascii="Arial" w:hAnsi="Arial" w:cs="Arial"/>
        </w:rPr>
      </w:pPr>
      <w:r>
        <w:rPr>
          <w:rFonts w:ascii="Arial" w:hAnsi="Arial" w:cs="Arial"/>
        </w:rPr>
        <w:t xml:space="preserve">Es así como, los parámetros que se definan en esta política serán parametrizados en el sistema de gestión de información de la actividad litigiosa del MHCP, denominado “Oracle – procesos judiciales”, una vez aplicada la información en el sistema, la herramienta generara alertas tempranas destinadas vía correo electrónico a cada apoderado a fin de recordar el cumplimiento de cada actuación procesal, para tal efecto, debe tenerse en cuenta que el esquema se estructuró con la lista de las diversas actuaciones que se pueden generar en la defensa de los procesos judiciales en los que es parte el MHCP, en él se registra el término legal y para mitigar le riesgo se establece un término de gestión </w:t>
      </w:r>
      <w:r>
        <w:rPr>
          <w:rFonts w:ascii="Arial" w:hAnsi="Arial" w:cs="Arial"/>
        </w:rPr>
        <w:lastRenderedPageBreak/>
        <w:t xml:space="preserve">de “3 días hábiles” el cual se cuenta antes de causarse el término legal; con este último término será con el cual el sistema efectuará los cálculos para las alertas tempranas; en todo caso el sistema le permitirá al apoderado conocer las dos fechas, es decir, el termino de gestión y el término legal para mayor control de sus compromisos. </w:t>
      </w:r>
    </w:p>
    <w:p w14:paraId="16F5217E" w14:textId="77777777" w:rsidR="00C8203D" w:rsidRDefault="00C8203D" w:rsidP="00C8203D">
      <w:pPr>
        <w:widowControl w:val="0"/>
        <w:spacing w:line="288" w:lineRule="auto"/>
        <w:jc w:val="both"/>
        <w:rPr>
          <w:rFonts w:ascii="Arial" w:hAnsi="Arial" w:cs="Arial"/>
        </w:rPr>
      </w:pPr>
    </w:p>
    <w:p w14:paraId="5512A235" w14:textId="77777777" w:rsidR="00C8203D" w:rsidRDefault="00C8203D" w:rsidP="00C8203D">
      <w:pPr>
        <w:widowControl w:val="0"/>
        <w:spacing w:line="288" w:lineRule="auto"/>
        <w:jc w:val="both"/>
        <w:rPr>
          <w:rFonts w:ascii="Arial" w:hAnsi="Arial" w:cs="Arial"/>
        </w:rPr>
      </w:pPr>
      <w:r>
        <w:rPr>
          <w:rFonts w:ascii="Arial" w:hAnsi="Arial" w:cs="Arial"/>
        </w:rPr>
        <w:t>El insumo o fuentes de información para alimentar las actuaciones que deberá desplegar los apoderados en el ejerció de la defensa de los intereses del MHCP son: i) la información que remite la empresa contratada para ejercer la vigilancia judicial, ii) el buzón de notificaciones judiciales ii) la información que reporte el apoderado que asiste a las diferentes diligencias.</w:t>
      </w:r>
    </w:p>
    <w:p w14:paraId="46E5B760" w14:textId="1F85DF3B" w:rsidR="00C8203D" w:rsidRDefault="00C8203D" w:rsidP="00C8203D">
      <w:pPr>
        <w:widowControl w:val="0"/>
        <w:spacing w:line="288" w:lineRule="auto"/>
        <w:jc w:val="both"/>
        <w:rPr>
          <w:rFonts w:ascii="Arial" w:hAnsi="Arial" w:cs="Arial"/>
        </w:rPr>
      </w:pPr>
      <w:r>
        <w:rPr>
          <w:rFonts w:ascii="Arial" w:hAnsi="Arial" w:cs="Arial"/>
        </w:rPr>
        <w:t xml:space="preserve">Es del caso indicar que, para la Entidad, no solo es importante controlar los términos legales de cada actuación judicial, si no también vigilar que todas las actividades de gestión que deban llevarse a cabo sean ejecutadas por los apoderados, por tal razón el esquema de los términos es a diseñado cronológicamente desde la notificación de la demanda hasta la ejecución </w:t>
      </w:r>
      <w:r w:rsidRPr="00FA21C4">
        <w:rPr>
          <w:rFonts w:ascii="Arial" w:hAnsi="Arial" w:cs="Arial"/>
        </w:rPr>
        <w:t>de las órden</w:t>
      </w:r>
      <w:r>
        <w:rPr>
          <w:rFonts w:ascii="Arial" w:hAnsi="Arial" w:cs="Arial"/>
        </w:rPr>
        <w:t xml:space="preserve">es impartidas en las sentencias. Estas seguimientos se explican con los siguientes ejemplos: si el operador judicial profirió sentencia en cualesquiera de sus instancia, se le generara una actividades al apoderado para que este reporte la  actuación indicando el sentido del fallo respecto del MHCP, si hay condena – informar el valor de la obligación o si es a favor indicar le valor a cobrar; de igual manera sucede con otras actividades a reportar como: iniciar los trámites de pago de una obligación, iniciar los trámites de cobro de una obligación, dar por terminado un proceso, seguimiento al cobro de una obligación, seguimiento al pago de una obligación por parte de ora entidad, entre otras. </w:t>
      </w:r>
    </w:p>
    <w:p w14:paraId="6DD1AF53" w14:textId="77777777" w:rsidR="004B46A2" w:rsidRDefault="004B46A2" w:rsidP="00C8203D">
      <w:pPr>
        <w:widowControl w:val="0"/>
        <w:spacing w:line="288" w:lineRule="auto"/>
        <w:jc w:val="both"/>
        <w:rPr>
          <w:rFonts w:ascii="Arial" w:hAnsi="Arial" w:cs="Arial"/>
        </w:rPr>
      </w:pPr>
    </w:p>
    <w:p w14:paraId="75B8BBD5" w14:textId="6C2D3448" w:rsidR="00C8203D" w:rsidRDefault="00C8203D" w:rsidP="00C8203D">
      <w:pPr>
        <w:widowControl w:val="0"/>
        <w:spacing w:line="288" w:lineRule="auto"/>
        <w:jc w:val="both"/>
        <w:rPr>
          <w:rFonts w:ascii="Arial" w:hAnsi="Arial" w:cs="Arial"/>
        </w:rPr>
      </w:pPr>
      <w:r>
        <w:rPr>
          <w:rFonts w:ascii="Arial" w:hAnsi="Arial" w:cs="Arial"/>
        </w:rPr>
        <w:t xml:space="preserve">En consecuencia, la herramienta de gestión que se pretende formalizar con la política a acostar servirá de apoyo a los apoderados que ejercen la defensa de los intereses del MHCP para mitigar el riesgo de extemporaneidad en sus actuaciones, pero es claro que el termino de trazabilidad interna no les exime de responsabilidad respecto del cumplimiento los términos legales en observancia al poder o delegación previamente otorgado.  </w:t>
      </w:r>
    </w:p>
    <w:p w14:paraId="1D3B9483" w14:textId="77777777" w:rsidR="004B46A2" w:rsidRDefault="004B46A2" w:rsidP="00C8203D">
      <w:pPr>
        <w:widowControl w:val="0"/>
        <w:spacing w:line="288" w:lineRule="auto"/>
        <w:jc w:val="both"/>
        <w:rPr>
          <w:rFonts w:ascii="Arial" w:hAnsi="Arial" w:cs="Arial"/>
        </w:rPr>
      </w:pPr>
    </w:p>
    <w:p w14:paraId="4B0AD20A" w14:textId="77777777" w:rsidR="00C8203D" w:rsidRDefault="00C8203D" w:rsidP="00C8203D">
      <w:pPr>
        <w:widowControl w:val="0"/>
        <w:spacing w:line="288" w:lineRule="auto"/>
        <w:jc w:val="both"/>
        <w:rPr>
          <w:rFonts w:ascii="Arial" w:hAnsi="Arial" w:cs="Arial"/>
        </w:rPr>
      </w:pPr>
      <w:r>
        <w:rPr>
          <w:rFonts w:ascii="Arial" w:hAnsi="Arial" w:cs="Arial"/>
        </w:rPr>
        <w:t>Finalmente, La subdirección Jurídica a través del Grupo de Representación Judicial considera permitente que el comité estudie la política propuesta como</w:t>
      </w:r>
      <w:r w:rsidRPr="00AD26CA">
        <w:rPr>
          <w:rFonts w:ascii="Arial" w:hAnsi="Arial" w:cs="Arial"/>
        </w:rPr>
        <w:t xml:space="preserve"> una buena práctica </w:t>
      </w:r>
      <w:r>
        <w:rPr>
          <w:rFonts w:ascii="Arial" w:hAnsi="Arial" w:cs="Arial"/>
        </w:rPr>
        <w:t>que debe</w:t>
      </w:r>
      <w:r w:rsidRPr="00AD26CA">
        <w:rPr>
          <w:rFonts w:ascii="Arial" w:hAnsi="Arial" w:cs="Arial"/>
        </w:rPr>
        <w:t xml:space="preserve"> ser utilizada </w:t>
      </w:r>
      <w:r>
        <w:rPr>
          <w:rFonts w:ascii="Arial" w:hAnsi="Arial" w:cs="Arial"/>
        </w:rPr>
        <w:t>por las siguientes razones</w:t>
      </w:r>
      <w:r w:rsidRPr="00AD26CA">
        <w:rPr>
          <w:rFonts w:ascii="Arial" w:hAnsi="Arial" w:cs="Arial"/>
        </w:rPr>
        <w:t>: i</w:t>
      </w:r>
      <w:r>
        <w:rPr>
          <w:rFonts w:ascii="Arial" w:hAnsi="Arial" w:cs="Arial"/>
        </w:rPr>
        <w:t>) Ayuda al cumplimiento de los objetivos trazados en el área ii) Esta política se ha</w:t>
      </w:r>
      <w:r w:rsidRPr="00AD26CA">
        <w:rPr>
          <w:rFonts w:ascii="Arial" w:hAnsi="Arial" w:cs="Arial"/>
        </w:rPr>
        <w:t xml:space="preserve"> ejecutado con comprobada efectividad, </w:t>
      </w:r>
      <w:r w:rsidRPr="00AD26CA">
        <w:rPr>
          <w:rFonts w:ascii="Arial" w:hAnsi="Arial" w:cs="Arial"/>
        </w:rPr>
        <w:lastRenderedPageBreak/>
        <w:t>iii) es sostenible en el tie</w:t>
      </w:r>
      <w:r>
        <w:rPr>
          <w:rFonts w:ascii="Arial" w:hAnsi="Arial" w:cs="Arial"/>
        </w:rPr>
        <w:t>mpo, iv) cuenta con informes que permite hacer seguimiento, control y evaluación a las actividades y/</w:t>
      </w:r>
      <w:proofErr w:type="spellStart"/>
      <w:r>
        <w:rPr>
          <w:rFonts w:ascii="Arial" w:hAnsi="Arial" w:cs="Arial"/>
        </w:rPr>
        <w:t>o</w:t>
      </w:r>
      <w:proofErr w:type="spellEnd"/>
      <w:r>
        <w:rPr>
          <w:rFonts w:ascii="Arial" w:hAnsi="Arial" w:cs="Arial"/>
        </w:rPr>
        <w:t xml:space="preserve"> obligaciones pactadas con los contratistas y funcionarios. </w:t>
      </w:r>
    </w:p>
    <w:p w14:paraId="7928A69E" w14:textId="77777777" w:rsidR="00C8203D" w:rsidRDefault="00C8203D" w:rsidP="00C8203D">
      <w:pPr>
        <w:widowControl w:val="0"/>
        <w:spacing w:line="288" w:lineRule="auto"/>
        <w:jc w:val="both"/>
        <w:rPr>
          <w:rFonts w:ascii="Arial" w:hAnsi="Arial" w:cs="Arial"/>
        </w:rPr>
      </w:pPr>
    </w:p>
    <w:p w14:paraId="278CE533" w14:textId="77777777" w:rsidR="00C8203D" w:rsidRDefault="00C8203D" w:rsidP="00C8203D">
      <w:pPr>
        <w:widowControl w:val="0"/>
        <w:spacing w:line="288" w:lineRule="auto"/>
        <w:jc w:val="both"/>
        <w:rPr>
          <w:rFonts w:ascii="Arial" w:hAnsi="Arial" w:cs="Arial"/>
        </w:rPr>
      </w:pPr>
    </w:p>
    <w:p w14:paraId="63419B49" w14:textId="77777777" w:rsidR="00C8203D" w:rsidRPr="00AD457D" w:rsidRDefault="00C8203D" w:rsidP="00C8203D">
      <w:pPr>
        <w:jc w:val="both"/>
        <w:rPr>
          <w:sz w:val="2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0"/>
        <w:gridCol w:w="2253"/>
        <w:gridCol w:w="1941"/>
        <w:gridCol w:w="1688"/>
        <w:gridCol w:w="2288"/>
      </w:tblGrid>
      <w:tr w:rsidR="00C8203D" w:rsidRPr="00C8203D" w14:paraId="764D0968" w14:textId="77777777" w:rsidTr="00C8203D">
        <w:trPr>
          <w:trHeight w:val="555"/>
        </w:trPr>
        <w:tc>
          <w:tcPr>
            <w:tcW w:w="10080" w:type="dxa"/>
            <w:gridSpan w:val="5"/>
            <w:shd w:val="clear" w:color="auto" w:fill="auto"/>
            <w:vAlign w:val="center"/>
            <w:hideMark/>
          </w:tcPr>
          <w:p w14:paraId="7A96627B" w14:textId="77777777" w:rsidR="00C8203D" w:rsidRPr="00C8203D" w:rsidRDefault="00C8203D" w:rsidP="00C8203D">
            <w:pPr>
              <w:jc w:val="center"/>
              <w:rPr>
                <w:rFonts w:ascii="Arial" w:eastAsia="Times New Roman" w:hAnsi="Arial" w:cs="Arial"/>
                <w:b/>
                <w:bCs/>
                <w:i/>
                <w:iCs/>
                <w:color w:val="000000"/>
                <w:sz w:val="20"/>
                <w:szCs w:val="20"/>
                <w:lang w:val="es-CO" w:eastAsia="es-CO"/>
              </w:rPr>
            </w:pPr>
            <w:r w:rsidRPr="00C8203D">
              <w:rPr>
                <w:rFonts w:ascii="Arial" w:eastAsia="Times New Roman" w:hAnsi="Arial" w:cs="Arial"/>
                <w:b/>
                <w:bCs/>
                <w:i/>
                <w:iCs/>
                <w:color w:val="000000"/>
                <w:sz w:val="20"/>
                <w:szCs w:val="20"/>
                <w:lang w:val="es-CO" w:eastAsia="es-CO"/>
              </w:rPr>
              <w:t xml:space="preserve">TÉRMINOS ACTUACIONES JUDICIALES Y ADMINISTRATIVAS EN EL SISTEMA DE GESTIÓN ORACLE </w:t>
            </w:r>
          </w:p>
        </w:tc>
      </w:tr>
      <w:tr w:rsidR="00C8203D" w:rsidRPr="00C8203D" w14:paraId="477EF4AD" w14:textId="77777777" w:rsidTr="00954E7B">
        <w:trPr>
          <w:trHeight w:val="780"/>
        </w:trPr>
        <w:tc>
          <w:tcPr>
            <w:tcW w:w="1910" w:type="dxa"/>
            <w:shd w:val="clear" w:color="000000" w:fill="D9E1F2"/>
            <w:vAlign w:val="center"/>
            <w:hideMark/>
          </w:tcPr>
          <w:p w14:paraId="046EDD63" w14:textId="77777777" w:rsidR="00C8203D" w:rsidRPr="00C8203D" w:rsidRDefault="00C8203D" w:rsidP="00C8203D">
            <w:pPr>
              <w:jc w:val="center"/>
              <w:rPr>
                <w:rFonts w:ascii="Arial" w:eastAsia="Times New Roman" w:hAnsi="Arial" w:cs="Arial"/>
                <w:b/>
                <w:bCs/>
                <w:color w:val="000000"/>
                <w:sz w:val="20"/>
                <w:szCs w:val="20"/>
                <w:lang w:val="es-CO" w:eastAsia="es-CO"/>
              </w:rPr>
            </w:pPr>
            <w:r w:rsidRPr="00C8203D">
              <w:rPr>
                <w:rFonts w:ascii="Arial" w:eastAsia="Times New Roman" w:hAnsi="Arial" w:cs="Arial"/>
                <w:b/>
                <w:bCs/>
                <w:color w:val="000000"/>
                <w:sz w:val="20"/>
                <w:szCs w:val="20"/>
                <w:lang w:val="es-CO" w:eastAsia="es-CO"/>
              </w:rPr>
              <w:t xml:space="preserve">JURISDICCION </w:t>
            </w:r>
          </w:p>
        </w:tc>
        <w:tc>
          <w:tcPr>
            <w:tcW w:w="2253" w:type="dxa"/>
            <w:shd w:val="clear" w:color="000000" w:fill="D9E1F2"/>
            <w:vAlign w:val="center"/>
            <w:hideMark/>
          </w:tcPr>
          <w:p w14:paraId="2C2FC328" w14:textId="77777777" w:rsidR="00C8203D" w:rsidRPr="00C8203D" w:rsidRDefault="00C8203D" w:rsidP="00C8203D">
            <w:pPr>
              <w:jc w:val="center"/>
              <w:rPr>
                <w:rFonts w:ascii="Arial" w:eastAsia="Times New Roman" w:hAnsi="Arial" w:cs="Arial"/>
                <w:b/>
                <w:bCs/>
                <w:color w:val="000000"/>
                <w:sz w:val="20"/>
                <w:szCs w:val="20"/>
                <w:lang w:val="es-CO" w:eastAsia="es-CO"/>
              </w:rPr>
            </w:pPr>
            <w:r w:rsidRPr="00C8203D">
              <w:rPr>
                <w:rFonts w:ascii="Arial" w:eastAsia="Times New Roman" w:hAnsi="Arial" w:cs="Arial"/>
                <w:b/>
                <w:bCs/>
                <w:color w:val="000000"/>
                <w:sz w:val="20"/>
                <w:szCs w:val="20"/>
                <w:lang w:val="es-CO" w:eastAsia="es-CO"/>
              </w:rPr>
              <w:t>ACTUACION PROCESAL DESPACHO JUDICIAL</w:t>
            </w:r>
          </w:p>
        </w:tc>
        <w:tc>
          <w:tcPr>
            <w:tcW w:w="1941" w:type="dxa"/>
            <w:shd w:val="clear" w:color="000000" w:fill="D9E1F2"/>
            <w:vAlign w:val="center"/>
            <w:hideMark/>
          </w:tcPr>
          <w:p w14:paraId="3F5EA51B" w14:textId="77777777" w:rsidR="00C8203D" w:rsidRPr="00C8203D" w:rsidRDefault="00C8203D" w:rsidP="00C8203D">
            <w:pPr>
              <w:jc w:val="center"/>
              <w:rPr>
                <w:rFonts w:ascii="Arial" w:eastAsia="Times New Roman" w:hAnsi="Arial" w:cs="Arial"/>
                <w:b/>
                <w:bCs/>
                <w:color w:val="000000"/>
                <w:sz w:val="20"/>
                <w:szCs w:val="20"/>
                <w:lang w:val="es-CO" w:eastAsia="es-CO"/>
              </w:rPr>
            </w:pPr>
            <w:r w:rsidRPr="00C8203D">
              <w:rPr>
                <w:rFonts w:ascii="Arial" w:eastAsia="Times New Roman" w:hAnsi="Arial" w:cs="Arial"/>
                <w:b/>
                <w:bCs/>
                <w:color w:val="000000"/>
                <w:sz w:val="20"/>
                <w:szCs w:val="20"/>
                <w:lang w:val="es-CO" w:eastAsia="es-CO"/>
              </w:rPr>
              <w:t>INSTANCIA</w:t>
            </w:r>
          </w:p>
        </w:tc>
        <w:tc>
          <w:tcPr>
            <w:tcW w:w="1688" w:type="dxa"/>
            <w:shd w:val="clear" w:color="000000" w:fill="D9E1F2"/>
            <w:vAlign w:val="center"/>
            <w:hideMark/>
          </w:tcPr>
          <w:p w14:paraId="2CF0D2E7" w14:textId="77777777" w:rsidR="00C8203D" w:rsidRPr="00C8203D" w:rsidRDefault="00C8203D" w:rsidP="00C8203D">
            <w:pPr>
              <w:jc w:val="center"/>
              <w:rPr>
                <w:rFonts w:ascii="Arial" w:eastAsia="Times New Roman" w:hAnsi="Arial" w:cs="Arial"/>
                <w:b/>
                <w:bCs/>
                <w:color w:val="000000"/>
                <w:sz w:val="20"/>
                <w:szCs w:val="20"/>
                <w:lang w:val="es-CO" w:eastAsia="es-CO"/>
              </w:rPr>
            </w:pPr>
            <w:r w:rsidRPr="00C8203D">
              <w:rPr>
                <w:rFonts w:ascii="Arial" w:eastAsia="Times New Roman" w:hAnsi="Arial" w:cs="Arial"/>
                <w:b/>
                <w:bCs/>
                <w:color w:val="000000"/>
                <w:sz w:val="20"/>
                <w:szCs w:val="20"/>
                <w:lang w:val="es-CO" w:eastAsia="es-CO"/>
              </w:rPr>
              <w:t>TERMINO LEGAL (DÍAS HÁBILES)</w:t>
            </w:r>
          </w:p>
        </w:tc>
        <w:tc>
          <w:tcPr>
            <w:tcW w:w="2288" w:type="dxa"/>
            <w:shd w:val="clear" w:color="000000" w:fill="D9E1F2"/>
            <w:vAlign w:val="center"/>
            <w:hideMark/>
          </w:tcPr>
          <w:p w14:paraId="2DD7B672" w14:textId="77777777" w:rsidR="00C8203D" w:rsidRPr="00C8203D" w:rsidRDefault="00C8203D" w:rsidP="00C8203D">
            <w:pPr>
              <w:jc w:val="center"/>
              <w:rPr>
                <w:rFonts w:ascii="Arial" w:eastAsia="Times New Roman" w:hAnsi="Arial" w:cs="Arial"/>
                <w:b/>
                <w:bCs/>
                <w:color w:val="000000"/>
                <w:sz w:val="20"/>
                <w:szCs w:val="20"/>
                <w:lang w:val="es-CO" w:eastAsia="es-CO"/>
              </w:rPr>
            </w:pPr>
            <w:r w:rsidRPr="00C8203D">
              <w:rPr>
                <w:rFonts w:ascii="Arial" w:eastAsia="Times New Roman" w:hAnsi="Arial" w:cs="Arial"/>
                <w:b/>
                <w:bCs/>
                <w:color w:val="000000"/>
                <w:sz w:val="20"/>
                <w:szCs w:val="20"/>
                <w:lang w:val="es-CO" w:eastAsia="es-CO"/>
              </w:rPr>
              <w:t>ACTUACION PROCESAL DEL MHCP</w:t>
            </w:r>
          </w:p>
        </w:tc>
      </w:tr>
      <w:tr w:rsidR="00C8203D" w:rsidRPr="00C8203D" w14:paraId="617B4135" w14:textId="77777777" w:rsidTr="00954E7B">
        <w:trPr>
          <w:trHeight w:val="510"/>
        </w:trPr>
        <w:tc>
          <w:tcPr>
            <w:tcW w:w="1910" w:type="dxa"/>
            <w:shd w:val="clear" w:color="000000" w:fill="FFFFFF"/>
            <w:vAlign w:val="center"/>
            <w:hideMark/>
          </w:tcPr>
          <w:p w14:paraId="6C7D72B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23A645C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NOTIFICACION DE LA DEMANDA ORDINARIA LABORAL - AVISO </w:t>
            </w:r>
          </w:p>
        </w:tc>
        <w:tc>
          <w:tcPr>
            <w:tcW w:w="1941" w:type="dxa"/>
            <w:shd w:val="clear" w:color="000000" w:fill="FFFFFF"/>
            <w:vAlign w:val="center"/>
            <w:hideMark/>
          </w:tcPr>
          <w:p w14:paraId="3CCF8370"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7FF2369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0A25A6C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CONTESTACION DEMANDA -  AVISO </w:t>
            </w:r>
          </w:p>
        </w:tc>
      </w:tr>
      <w:tr w:rsidR="00C8203D" w:rsidRPr="00C8203D" w14:paraId="63C7985D" w14:textId="77777777" w:rsidTr="00954E7B">
        <w:trPr>
          <w:trHeight w:val="765"/>
        </w:trPr>
        <w:tc>
          <w:tcPr>
            <w:tcW w:w="1910" w:type="dxa"/>
            <w:shd w:val="clear" w:color="000000" w:fill="FFFFFF"/>
            <w:vAlign w:val="center"/>
            <w:hideMark/>
          </w:tcPr>
          <w:p w14:paraId="50817B3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1260316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DEMANDA ORDIANRIA LABORAL- PERSONALMENTE</w:t>
            </w:r>
          </w:p>
        </w:tc>
        <w:tc>
          <w:tcPr>
            <w:tcW w:w="1941" w:type="dxa"/>
            <w:shd w:val="clear" w:color="000000" w:fill="FFFFFF"/>
            <w:vAlign w:val="center"/>
            <w:hideMark/>
          </w:tcPr>
          <w:p w14:paraId="0F5479D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36D2E7C6"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5412796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CONTESTACION  DEMANDA -  PERSONALMENTE</w:t>
            </w:r>
          </w:p>
        </w:tc>
      </w:tr>
      <w:tr w:rsidR="00C8203D" w:rsidRPr="00C8203D" w14:paraId="1B173701" w14:textId="77777777" w:rsidTr="00954E7B">
        <w:trPr>
          <w:trHeight w:val="765"/>
        </w:trPr>
        <w:tc>
          <w:tcPr>
            <w:tcW w:w="1910" w:type="dxa"/>
            <w:shd w:val="clear" w:color="000000" w:fill="FFFFFF"/>
            <w:vAlign w:val="center"/>
            <w:hideMark/>
          </w:tcPr>
          <w:p w14:paraId="7B2D19F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0C4A5EC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DEMANDA EJECUTIVO</w:t>
            </w:r>
          </w:p>
        </w:tc>
        <w:tc>
          <w:tcPr>
            <w:tcW w:w="1941" w:type="dxa"/>
            <w:shd w:val="clear" w:color="000000" w:fill="FFFFFF"/>
            <w:vAlign w:val="center"/>
            <w:hideMark/>
          </w:tcPr>
          <w:p w14:paraId="1C22620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6E17F57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2831D72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CONTESTACION  DEMANDA EJECUTIVO</w:t>
            </w:r>
          </w:p>
        </w:tc>
      </w:tr>
      <w:tr w:rsidR="00C8203D" w:rsidRPr="00C8203D" w14:paraId="397AF838" w14:textId="77777777" w:rsidTr="00954E7B">
        <w:trPr>
          <w:trHeight w:val="510"/>
        </w:trPr>
        <w:tc>
          <w:tcPr>
            <w:tcW w:w="1910" w:type="dxa"/>
            <w:shd w:val="clear" w:color="auto" w:fill="auto"/>
            <w:vAlign w:val="center"/>
            <w:hideMark/>
          </w:tcPr>
          <w:p w14:paraId="64A5DA4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 - EJECUTIVO</w:t>
            </w:r>
          </w:p>
        </w:tc>
        <w:tc>
          <w:tcPr>
            <w:tcW w:w="2253" w:type="dxa"/>
            <w:shd w:val="clear" w:color="000000" w:fill="FFFFFF"/>
            <w:vAlign w:val="center"/>
            <w:hideMark/>
          </w:tcPr>
          <w:p w14:paraId="49B4E45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EXCEPCIONES PREVIAS - EJECUTIVO </w:t>
            </w:r>
          </w:p>
        </w:tc>
        <w:tc>
          <w:tcPr>
            <w:tcW w:w="1941" w:type="dxa"/>
            <w:shd w:val="clear" w:color="000000" w:fill="FFFFFF"/>
            <w:vAlign w:val="center"/>
            <w:hideMark/>
          </w:tcPr>
          <w:p w14:paraId="3BA896B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4DAA3A9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2</w:t>
            </w:r>
          </w:p>
        </w:tc>
        <w:tc>
          <w:tcPr>
            <w:tcW w:w="2288" w:type="dxa"/>
            <w:shd w:val="clear" w:color="000000" w:fill="FFFFFF"/>
            <w:vAlign w:val="center"/>
            <w:hideMark/>
          </w:tcPr>
          <w:p w14:paraId="1696FD2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1F9D8B96" w14:textId="77777777" w:rsidTr="00954E7B">
        <w:trPr>
          <w:trHeight w:val="765"/>
        </w:trPr>
        <w:tc>
          <w:tcPr>
            <w:tcW w:w="1910" w:type="dxa"/>
            <w:shd w:val="clear" w:color="auto" w:fill="auto"/>
            <w:vAlign w:val="center"/>
            <w:hideMark/>
          </w:tcPr>
          <w:p w14:paraId="3D914C8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ADMINISTRATIVA </w:t>
            </w:r>
          </w:p>
        </w:tc>
        <w:tc>
          <w:tcPr>
            <w:tcW w:w="2253" w:type="dxa"/>
            <w:shd w:val="clear" w:color="000000" w:fill="FFFFFF"/>
            <w:vAlign w:val="center"/>
            <w:hideMark/>
          </w:tcPr>
          <w:p w14:paraId="0A314B6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DEMANDA EJECUTIVO</w:t>
            </w:r>
          </w:p>
        </w:tc>
        <w:tc>
          <w:tcPr>
            <w:tcW w:w="1941" w:type="dxa"/>
            <w:shd w:val="clear" w:color="000000" w:fill="FFFFFF"/>
            <w:vAlign w:val="center"/>
            <w:hideMark/>
          </w:tcPr>
          <w:p w14:paraId="20278EE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28A1385D"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4BFC0D7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CONTESTACION  DEMANDA EJECUTIVO</w:t>
            </w:r>
          </w:p>
        </w:tc>
      </w:tr>
      <w:tr w:rsidR="00C8203D" w:rsidRPr="00C8203D" w14:paraId="77D2EB6A" w14:textId="77777777" w:rsidTr="00954E7B">
        <w:trPr>
          <w:trHeight w:val="510"/>
        </w:trPr>
        <w:tc>
          <w:tcPr>
            <w:tcW w:w="1910" w:type="dxa"/>
            <w:shd w:val="clear" w:color="auto" w:fill="auto"/>
            <w:vAlign w:val="center"/>
            <w:hideMark/>
          </w:tcPr>
          <w:p w14:paraId="7A00CEE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 - EJECUTIVO</w:t>
            </w:r>
          </w:p>
        </w:tc>
        <w:tc>
          <w:tcPr>
            <w:tcW w:w="2253" w:type="dxa"/>
            <w:shd w:val="clear" w:color="000000" w:fill="FFFFFF"/>
            <w:vAlign w:val="center"/>
            <w:hideMark/>
          </w:tcPr>
          <w:p w14:paraId="0C0E9D2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EXCEPCIONES PREVIAS - EJECUTIVO </w:t>
            </w:r>
          </w:p>
        </w:tc>
        <w:tc>
          <w:tcPr>
            <w:tcW w:w="1941" w:type="dxa"/>
            <w:shd w:val="clear" w:color="000000" w:fill="FFFFFF"/>
            <w:vAlign w:val="center"/>
            <w:hideMark/>
          </w:tcPr>
          <w:p w14:paraId="27B0D42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45C7282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045CD13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39EB93B5" w14:textId="77777777" w:rsidTr="00954E7B">
        <w:trPr>
          <w:trHeight w:val="765"/>
        </w:trPr>
        <w:tc>
          <w:tcPr>
            <w:tcW w:w="1910" w:type="dxa"/>
            <w:shd w:val="clear" w:color="auto" w:fill="auto"/>
            <w:vAlign w:val="center"/>
            <w:hideMark/>
          </w:tcPr>
          <w:p w14:paraId="719E49C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608226E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LLAMAMIENTO EN GARANTIA</w:t>
            </w:r>
          </w:p>
        </w:tc>
        <w:tc>
          <w:tcPr>
            <w:tcW w:w="1941" w:type="dxa"/>
            <w:shd w:val="clear" w:color="000000" w:fill="FFFFFF"/>
            <w:vAlign w:val="center"/>
            <w:hideMark/>
          </w:tcPr>
          <w:p w14:paraId="7C1B0EE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3517D3D1"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6E25C46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CONTESTACION AL LLAMAMIENTO EN GARANTIA </w:t>
            </w:r>
          </w:p>
        </w:tc>
      </w:tr>
      <w:tr w:rsidR="00C8203D" w:rsidRPr="00C8203D" w14:paraId="086631F5" w14:textId="77777777" w:rsidTr="00954E7B">
        <w:trPr>
          <w:trHeight w:val="765"/>
        </w:trPr>
        <w:tc>
          <w:tcPr>
            <w:tcW w:w="1910" w:type="dxa"/>
            <w:shd w:val="clear" w:color="auto" w:fill="auto"/>
            <w:vAlign w:val="center"/>
            <w:hideMark/>
          </w:tcPr>
          <w:p w14:paraId="1D8E51E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77E9123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DEMANDA - NO TIENE FORMATO</w:t>
            </w:r>
          </w:p>
        </w:tc>
        <w:tc>
          <w:tcPr>
            <w:tcW w:w="1941" w:type="dxa"/>
            <w:shd w:val="clear" w:color="000000" w:fill="FFFFFF"/>
            <w:vAlign w:val="center"/>
            <w:hideMark/>
          </w:tcPr>
          <w:p w14:paraId="436D89A6"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5C4676E6"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45</w:t>
            </w:r>
          </w:p>
        </w:tc>
        <w:tc>
          <w:tcPr>
            <w:tcW w:w="2288" w:type="dxa"/>
            <w:shd w:val="clear" w:color="000000" w:fill="FFFFFF"/>
            <w:vAlign w:val="center"/>
            <w:hideMark/>
          </w:tcPr>
          <w:p w14:paraId="164C4E5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CONTESTACION DEMANDA - NO TIENE FORMATO</w:t>
            </w:r>
          </w:p>
        </w:tc>
      </w:tr>
      <w:tr w:rsidR="00C8203D" w:rsidRPr="00C8203D" w14:paraId="289A34EF" w14:textId="77777777" w:rsidTr="00954E7B">
        <w:trPr>
          <w:trHeight w:val="765"/>
        </w:trPr>
        <w:tc>
          <w:tcPr>
            <w:tcW w:w="1910" w:type="dxa"/>
            <w:shd w:val="clear" w:color="auto" w:fill="auto"/>
            <w:vAlign w:val="center"/>
            <w:hideMark/>
          </w:tcPr>
          <w:p w14:paraId="5397290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690D745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DEMANDA   - TIENE FORMATO</w:t>
            </w:r>
          </w:p>
        </w:tc>
        <w:tc>
          <w:tcPr>
            <w:tcW w:w="1941" w:type="dxa"/>
            <w:shd w:val="clear" w:color="000000" w:fill="FFFFFF"/>
            <w:vAlign w:val="center"/>
            <w:hideMark/>
          </w:tcPr>
          <w:p w14:paraId="4434168D"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1D51F1D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55</w:t>
            </w:r>
          </w:p>
        </w:tc>
        <w:tc>
          <w:tcPr>
            <w:tcW w:w="2288" w:type="dxa"/>
            <w:shd w:val="clear" w:color="000000" w:fill="FFFFFF"/>
            <w:vAlign w:val="center"/>
            <w:hideMark/>
          </w:tcPr>
          <w:p w14:paraId="6BB8B8E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CONTESTACION DEMANDA - TIENE FORMATO</w:t>
            </w:r>
          </w:p>
        </w:tc>
      </w:tr>
      <w:tr w:rsidR="00C8203D" w:rsidRPr="00C8203D" w14:paraId="34DDFDCD" w14:textId="77777777" w:rsidTr="00954E7B">
        <w:trPr>
          <w:trHeight w:val="765"/>
        </w:trPr>
        <w:tc>
          <w:tcPr>
            <w:tcW w:w="1910" w:type="dxa"/>
            <w:shd w:val="clear" w:color="000000" w:fill="FFFFFF"/>
            <w:vAlign w:val="center"/>
            <w:hideMark/>
          </w:tcPr>
          <w:p w14:paraId="3EED858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CONSTITUCIONAL</w:t>
            </w:r>
          </w:p>
        </w:tc>
        <w:tc>
          <w:tcPr>
            <w:tcW w:w="2253" w:type="dxa"/>
            <w:shd w:val="clear" w:color="000000" w:fill="FFFFFF"/>
            <w:vAlign w:val="center"/>
            <w:hideMark/>
          </w:tcPr>
          <w:p w14:paraId="3928313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DEMANDA - ACCION DE CUMPLIMIENTO</w:t>
            </w:r>
          </w:p>
        </w:tc>
        <w:tc>
          <w:tcPr>
            <w:tcW w:w="1941" w:type="dxa"/>
            <w:shd w:val="clear" w:color="000000" w:fill="FFFFFF"/>
            <w:vAlign w:val="center"/>
            <w:hideMark/>
          </w:tcPr>
          <w:p w14:paraId="55F49BB0"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24059C2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06458A7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CONTESTACION DEMANDA  ACCION DE CUMPLIMIENTO</w:t>
            </w:r>
          </w:p>
        </w:tc>
      </w:tr>
      <w:tr w:rsidR="00C8203D" w:rsidRPr="00C8203D" w14:paraId="0D192F38" w14:textId="77777777" w:rsidTr="00954E7B">
        <w:trPr>
          <w:trHeight w:val="765"/>
        </w:trPr>
        <w:tc>
          <w:tcPr>
            <w:tcW w:w="1910" w:type="dxa"/>
            <w:shd w:val="clear" w:color="000000" w:fill="FFFFFF"/>
            <w:vAlign w:val="center"/>
            <w:hideMark/>
          </w:tcPr>
          <w:p w14:paraId="435E840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lastRenderedPageBreak/>
              <w:t>CONSTITUCIONAL</w:t>
            </w:r>
          </w:p>
        </w:tc>
        <w:tc>
          <w:tcPr>
            <w:tcW w:w="2253" w:type="dxa"/>
            <w:shd w:val="clear" w:color="000000" w:fill="FFFFFF"/>
            <w:vAlign w:val="center"/>
            <w:hideMark/>
          </w:tcPr>
          <w:p w14:paraId="1BFAEEB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DEMANDA  - ACCION POPULAR</w:t>
            </w:r>
          </w:p>
        </w:tc>
        <w:tc>
          <w:tcPr>
            <w:tcW w:w="1941" w:type="dxa"/>
            <w:shd w:val="clear" w:color="000000" w:fill="FFFFFF"/>
            <w:vAlign w:val="center"/>
            <w:hideMark/>
          </w:tcPr>
          <w:p w14:paraId="04A56A0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58E07BA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36F5C1D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CONTESTACION DEMANDA ACCION POPULAR</w:t>
            </w:r>
          </w:p>
        </w:tc>
      </w:tr>
      <w:tr w:rsidR="00C8203D" w:rsidRPr="00C8203D" w14:paraId="099A6EB8" w14:textId="77777777" w:rsidTr="00954E7B">
        <w:trPr>
          <w:trHeight w:val="765"/>
        </w:trPr>
        <w:tc>
          <w:tcPr>
            <w:tcW w:w="1910" w:type="dxa"/>
            <w:shd w:val="clear" w:color="000000" w:fill="FFFFFF"/>
            <w:vAlign w:val="center"/>
            <w:hideMark/>
          </w:tcPr>
          <w:p w14:paraId="1A3524F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CONSTITUCIONAL</w:t>
            </w:r>
          </w:p>
        </w:tc>
        <w:tc>
          <w:tcPr>
            <w:tcW w:w="2253" w:type="dxa"/>
            <w:shd w:val="clear" w:color="000000" w:fill="FFFFFF"/>
            <w:vAlign w:val="center"/>
            <w:hideMark/>
          </w:tcPr>
          <w:p w14:paraId="03D8560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NOTIFICACION DE LA DEMANDA - ACCION DE GRUPO </w:t>
            </w:r>
          </w:p>
        </w:tc>
        <w:tc>
          <w:tcPr>
            <w:tcW w:w="1941" w:type="dxa"/>
            <w:shd w:val="clear" w:color="000000" w:fill="FFFFFF"/>
            <w:vAlign w:val="center"/>
            <w:hideMark/>
          </w:tcPr>
          <w:p w14:paraId="1D69F24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0480B1E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5835235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CONTESTACION DEMANDA ACCION DE GRUPO </w:t>
            </w:r>
          </w:p>
        </w:tc>
      </w:tr>
      <w:tr w:rsidR="00C8203D" w:rsidRPr="00C8203D" w14:paraId="0F2C32F5" w14:textId="77777777" w:rsidTr="00954E7B">
        <w:trPr>
          <w:trHeight w:val="1275"/>
        </w:trPr>
        <w:tc>
          <w:tcPr>
            <w:tcW w:w="1910" w:type="dxa"/>
            <w:shd w:val="clear" w:color="000000" w:fill="FFFFFF"/>
            <w:vAlign w:val="center"/>
            <w:hideMark/>
          </w:tcPr>
          <w:p w14:paraId="04964AB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CONSTITUCIONAL</w:t>
            </w:r>
          </w:p>
        </w:tc>
        <w:tc>
          <w:tcPr>
            <w:tcW w:w="2253" w:type="dxa"/>
            <w:shd w:val="clear" w:color="000000" w:fill="FFFFFF"/>
            <w:vAlign w:val="center"/>
            <w:hideMark/>
          </w:tcPr>
          <w:p w14:paraId="14BCCEA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DEMANDA - RESTITUCION DE TIERRAS</w:t>
            </w:r>
          </w:p>
        </w:tc>
        <w:tc>
          <w:tcPr>
            <w:tcW w:w="1941" w:type="dxa"/>
            <w:shd w:val="clear" w:color="000000" w:fill="FFFFFF"/>
            <w:vAlign w:val="center"/>
            <w:hideMark/>
          </w:tcPr>
          <w:p w14:paraId="2A4FDE4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550EA02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2D22127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DESCORRER TRASLADO DE LA DEMANDA - RESTITUCION DE TIERRAS</w:t>
            </w:r>
          </w:p>
        </w:tc>
      </w:tr>
      <w:tr w:rsidR="00C8203D" w:rsidRPr="00C8203D" w14:paraId="2F177E1E" w14:textId="77777777" w:rsidTr="00954E7B">
        <w:trPr>
          <w:trHeight w:val="510"/>
        </w:trPr>
        <w:tc>
          <w:tcPr>
            <w:tcW w:w="1910" w:type="dxa"/>
            <w:shd w:val="clear" w:color="000000" w:fill="FFFFFF"/>
            <w:vAlign w:val="center"/>
            <w:hideMark/>
          </w:tcPr>
          <w:p w14:paraId="2DABA9E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2DA21F5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INADMISION DE LA DEMANDA ART 28  C.P.L.</w:t>
            </w:r>
          </w:p>
        </w:tc>
        <w:tc>
          <w:tcPr>
            <w:tcW w:w="1941" w:type="dxa"/>
            <w:shd w:val="clear" w:color="000000" w:fill="FFFFFF"/>
            <w:vAlign w:val="center"/>
            <w:hideMark/>
          </w:tcPr>
          <w:p w14:paraId="3F9A3D2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1B29D3F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5</w:t>
            </w:r>
          </w:p>
        </w:tc>
        <w:tc>
          <w:tcPr>
            <w:tcW w:w="2288" w:type="dxa"/>
            <w:shd w:val="clear" w:color="000000" w:fill="FFFFFF"/>
            <w:vAlign w:val="center"/>
            <w:hideMark/>
          </w:tcPr>
          <w:p w14:paraId="2EB69FA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SUBSANACION DE LA DEMANDA</w:t>
            </w:r>
          </w:p>
        </w:tc>
      </w:tr>
      <w:tr w:rsidR="00C8203D" w:rsidRPr="00C8203D" w14:paraId="1B1312DF" w14:textId="77777777" w:rsidTr="00954E7B">
        <w:trPr>
          <w:trHeight w:val="1020"/>
        </w:trPr>
        <w:tc>
          <w:tcPr>
            <w:tcW w:w="1910" w:type="dxa"/>
            <w:shd w:val="clear" w:color="000000" w:fill="FFFFFF"/>
            <w:vAlign w:val="center"/>
            <w:hideMark/>
          </w:tcPr>
          <w:p w14:paraId="334E246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ORDINARIA </w:t>
            </w:r>
          </w:p>
        </w:tc>
        <w:tc>
          <w:tcPr>
            <w:tcW w:w="2253" w:type="dxa"/>
            <w:shd w:val="clear" w:color="000000" w:fill="FFFFFF"/>
            <w:vAlign w:val="center"/>
            <w:hideMark/>
          </w:tcPr>
          <w:p w14:paraId="57D8808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DEMANDA FUERO SINDICAL - AVISO  (ART 114) CPL</w:t>
            </w:r>
          </w:p>
        </w:tc>
        <w:tc>
          <w:tcPr>
            <w:tcW w:w="1941" w:type="dxa"/>
            <w:shd w:val="clear" w:color="000000" w:fill="FFFFFF"/>
            <w:vAlign w:val="center"/>
            <w:hideMark/>
          </w:tcPr>
          <w:p w14:paraId="27C6A7F6"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0B264CB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20</w:t>
            </w:r>
          </w:p>
        </w:tc>
        <w:tc>
          <w:tcPr>
            <w:tcW w:w="2288" w:type="dxa"/>
            <w:shd w:val="clear" w:color="000000" w:fill="FFFFFF"/>
            <w:vAlign w:val="center"/>
            <w:hideMark/>
          </w:tcPr>
          <w:p w14:paraId="5759620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CONTESTACION DEMANDA -  FUERO SINDICAL - AVISO - EN AUDIENCIA</w:t>
            </w:r>
          </w:p>
        </w:tc>
      </w:tr>
      <w:tr w:rsidR="00C8203D" w:rsidRPr="00C8203D" w14:paraId="13529FC8" w14:textId="77777777" w:rsidTr="00954E7B">
        <w:trPr>
          <w:trHeight w:val="1275"/>
        </w:trPr>
        <w:tc>
          <w:tcPr>
            <w:tcW w:w="1910" w:type="dxa"/>
            <w:shd w:val="clear" w:color="000000" w:fill="FFFFFF"/>
            <w:vAlign w:val="center"/>
            <w:hideMark/>
          </w:tcPr>
          <w:p w14:paraId="45C7A47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ORDINARIA </w:t>
            </w:r>
          </w:p>
        </w:tc>
        <w:tc>
          <w:tcPr>
            <w:tcW w:w="2253" w:type="dxa"/>
            <w:shd w:val="clear" w:color="000000" w:fill="FFFFFF"/>
            <w:vAlign w:val="center"/>
            <w:hideMark/>
          </w:tcPr>
          <w:p w14:paraId="16FC5C1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DEMANDA FUERO SINDICAL - PERSONALMENTE  (ART 114) CPL</w:t>
            </w:r>
          </w:p>
        </w:tc>
        <w:tc>
          <w:tcPr>
            <w:tcW w:w="1941" w:type="dxa"/>
            <w:shd w:val="clear" w:color="000000" w:fill="FFFFFF"/>
            <w:vAlign w:val="center"/>
            <w:hideMark/>
          </w:tcPr>
          <w:p w14:paraId="6A64C9E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37A3431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0D51B9D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CONTESTACION  DEMANDA - FUERO SINDICAL -  PERSONALMENTE - EN AUDIENCIA</w:t>
            </w:r>
          </w:p>
        </w:tc>
      </w:tr>
      <w:tr w:rsidR="00C8203D" w:rsidRPr="00C8203D" w14:paraId="4A7CFD49" w14:textId="77777777" w:rsidTr="00954E7B">
        <w:trPr>
          <w:trHeight w:val="765"/>
        </w:trPr>
        <w:tc>
          <w:tcPr>
            <w:tcW w:w="1910" w:type="dxa"/>
            <w:shd w:val="clear" w:color="auto" w:fill="auto"/>
            <w:vAlign w:val="center"/>
            <w:hideMark/>
          </w:tcPr>
          <w:p w14:paraId="63C8841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1E8118D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SOLICITUD CONCEPTO TÉCNICO- BONOS PENSIONALES</w:t>
            </w:r>
          </w:p>
        </w:tc>
        <w:tc>
          <w:tcPr>
            <w:tcW w:w="1941" w:type="dxa"/>
            <w:shd w:val="clear" w:color="000000" w:fill="FFFFFF"/>
            <w:vAlign w:val="center"/>
            <w:hideMark/>
          </w:tcPr>
          <w:p w14:paraId="59A1B9F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2C67B00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w:t>
            </w:r>
          </w:p>
        </w:tc>
        <w:tc>
          <w:tcPr>
            <w:tcW w:w="2288" w:type="dxa"/>
            <w:shd w:val="clear" w:color="000000" w:fill="FFFFFF"/>
            <w:vAlign w:val="center"/>
            <w:hideMark/>
          </w:tcPr>
          <w:p w14:paraId="20D946C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SOLICITAR CONCEPTO TÉCNICO OBP</w:t>
            </w:r>
          </w:p>
        </w:tc>
      </w:tr>
      <w:tr w:rsidR="00C8203D" w:rsidRPr="00C8203D" w14:paraId="1701A3FE" w14:textId="77777777" w:rsidTr="00954E7B">
        <w:trPr>
          <w:trHeight w:val="1020"/>
        </w:trPr>
        <w:tc>
          <w:tcPr>
            <w:tcW w:w="1910" w:type="dxa"/>
            <w:shd w:val="clear" w:color="auto" w:fill="auto"/>
            <w:vAlign w:val="center"/>
            <w:hideMark/>
          </w:tcPr>
          <w:p w14:paraId="380DADD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7FD1EBA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SOLICITUD CONCEPTO TÉCNICO- BONOS - EJECUTIVO PARA INTERPONER RECURSO O CONTESTAR DEMANDA</w:t>
            </w:r>
          </w:p>
        </w:tc>
        <w:tc>
          <w:tcPr>
            <w:tcW w:w="1941" w:type="dxa"/>
            <w:shd w:val="clear" w:color="000000" w:fill="FFFFFF"/>
            <w:vAlign w:val="center"/>
            <w:hideMark/>
          </w:tcPr>
          <w:p w14:paraId="334AB033"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53566D7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w:t>
            </w:r>
          </w:p>
        </w:tc>
        <w:tc>
          <w:tcPr>
            <w:tcW w:w="2288" w:type="dxa"/>
            <w:shd w:val="clear" w:color="000000" w:fill="FFFFFF"/>
            <w:vAlign w:val="center"/>
            <w:hideMark/>
          </w:tcPr>
          <w:p w14:paraId="35B25F6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SOLICITAR CONCEPTO TÉCNICO OBP</w:t>
            </w:r>
          </w:p>
        </w:tc>
      </w:tr>
      <w:tr w:rsidR="00C8203D" w:rsidRPr="00C8203D" w14:paraId="3D686B9F" w14:textId="77777777" w:rsidTr="00954E7B">
        <w:trPr>
          <w:trHeight w:val="765"/>
        </w:trPr>
        <w:tc>
          <w:tcPr>
            <w:tcW w:w="1910" w:type="dxa"/>
            <w:shd w:val="clear" w:color="auto" w:fill="auto"/>
            <w:vAlign w:val="center"/>
            <w:hideMark/>
          </w:tcPr>
          <w:p w14:paraId="34FD110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6B82230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SOLICTUD CONCEPTO TÉCNICO- DGRESS</w:t>
            </w:r>
          </w:p>
        </w:tc>
        <w:tc>
          <w:tcPr>
            <w:tcW w:w="1941" w:type="dxa"/>
            <w:shd w:val="clear" w:color="000000" w:fill="FFFFFF"/>
            <w:vAlign w:val="center"/>
            <w:hideMark/>
          </w:tcPr>
          <w:p w14:paraId="7A860726"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02CD2DB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5</w:t>
            </w:r>
          </w:p>
        </w:tc>
        <w:tc>
          <w:tcPr>
            <w:tcW w:w="2288" w:type="dxa"/>
            <w:shd w:val="clear" w:color="000000" w:fill="FFFFFF"/>
            <w:vAlign w:val="center"/>
            <w:hideMark/>
          </w:tcPr>
          <w:p w14:paraId="145FE1D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SOLICITAR CONCEPTO TÉCNICO DGRESS</w:t>
            </w:r>
          </w:p>
        </w:tc>
      </w:tr>
      <w:tr w:rsidR="00C8203D" w:rsidRPr="00C8203D" w14:paraId="03F49D21" w14:textId="77777777" w:rsidTr="00954E7B">
        <w:trPr>
          <w:trHeight w:val="1020"/>
        </w:trPr>
        <w:tc>
          <w:tcPr>
            <w:tcW w:w="1910" w:type="dxa"/>
            <w:shd w:val="clear" w:color="auto" w:fill="auto"/>
            <w:vAlign w:val="center"/>
            <w:hideMark/>
          </w:tcPr>
          <w:p w14:paraId="69F5942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0D42148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SOLICITUD CONCEPTO TÉCNICO- BONOS - EJECUTIVO PARA INTERPONER RECURSO O CONTESTAR DEMANDA</w:t>
            </w:r>
          </w:p>
        </w:tc>
        <w:tc>
          <w:tcPr>
            <w:tcW w:w="1941" w:type="dxa"/>
            <w:shd w:val="clear" w:color="000000" w:fill="FFFFFF"/>
            <w:vAlign w:val="center"/>
            <w:hideMark/>
          </w:tcPr>
          <w:p w14:paraId="3B1B6AB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25DAEF1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w:t>
            </w:r>
          </w:p>
        </w:tc>
        <w:tc>
          <w:tcPr>
            <w:tcW w:w="2288" w:type="dxa"/>
            <w:shd w:val="clear" w:color="000000" w:fill="FFFFFF"/>
            <w:vAlign w:val="center"/>
            <w:hideMark/>
          </w:tcPr>
          <w:p w14:paraId="5B1306B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SOLICITAR CONCEPTO TÉCNICO OBP</w:t>
            </w:r>
          </w:p>
        </w:tc>
      </w:tr>
      <w:tr w:rsidR="00C8203D" w:rsidRPr="00C8203D" w14:paraId="731C48A6" w14:textId="77777777" w:rsidTr="00954E7B">
        <w:trPr>
          <w:trHeight w:val="765"/>
        </w:trPr>
        <w:tc>
          <w:tcPr>
            <w:tcW w:w="1910" w:type="dxa"/>
            <w:shd w:val="clear" w:color="auto" w:fill="auto"/>
            <w:vAlign w:val="center"/>
            <w:hideMark/>
          </w:tcPr>
          <w:p w14:paraId="5A3CB2E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lastRenderedPageBreak/>
              <w:t>ADMINISTRATIVA</w:t>
            </w:r>
          </w:p>
        </w:tc>
        <w:tc>
          <w:tcPr>
            <w:tcW w:w="2253" w:type="dxa"/>
            <w:shd w:val="clear" w:color="000000" w:fill="FFFFFF"/>
            <w:vAlign w:val="center"/>
            <w:hideMark/>
          </w:tcPr>
          <w:p w14:paraId="65A7754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SOLICITUD CONCEPTO TÉCNICO- BONOS PENSIONALES</w:t>
            </w:r>
          </w:p>
        </w:tc>
        <w:tc>
          <w:tcPr>
            <w:tcW w:w="1941" w:type="dxa"/>
            <w:shd w:val="clear" w:color="000000" w:fill="FFFFFF"/>
            <w:vAlign w:val="center"/>
            <w:hideMark/>
          </w:tcPr>
          <w:p w14:paraId="644ACAD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245517E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w:t>
            </w:r>
          </w:p>
        </w:tc>
        <w:tc>
          <w:tcPr>
            <w:tcW w:w="2288" w:type="dxa"/>
            <w:shd w:val="clear" w:color="000000" w:fill="FFFFFF"/>
            <w:vAlign w:val="center"/>
            <w:hideMark/>
          </w:tcPr>
          <w:p w14:paraId="6F82419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SOLICITAR CONCEPTO TÉCNICO OBP</w:t>
            </w:r>
          </w:p>
        </w:tc>
      </w:tr>
      <w:tr w:rsidR="00C8203D" w:rsidRPr="00C8203D" w14:paraId="2F23E76B" w14:textId="77777777" w:rsidTr="00954E7B">
        <w:trPr>
          <w:trHeight w:val="765"/>
        </w:trPr>
        <w:tc>
          <w:tcPr>
            <w:tcW w:w="1910" w:type="dxa"/>
            <w:shd w:val="clear" w:color="auto" w:fill="auto"/>
            <w:vAlign w:val="center"/>
            <w:hideMark/>
          </w:tcPr>
          <w:p w14:paraId="1F1C0B0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CONSTITUCIONAL</w:t>
            </w:r>
          </w:p>
        </w:tc>
        <w:tc>
          <w:tcPr>
            <w:tcW w:w="2253" w:type="dxa"/>
            <w:shd w:val="clear" w:color="000000" w:fill="FFFFFF"/>
            <w:vAlign w:val="center"/>
            <w:hideMark/>
          </w:tcPr>
          <w:p w14:paraId="11E0F09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SOLICITUD CONCEPTO TÉCNICO- BONOS PENSIONALES</w:t>
            </w:r>
          </w:p>
        </w:tc>
        <w:tc>
          <w:tcPr>
            <w:tcW w:w="1941" w:type="dxa"/>
            <w:shd w:val="clear" w:color="000000" w:fill="FFFFFF"/>
            <w:vAlign w:val="center"/>
            <w:hideMark/>
          </w:tcPr>
          <w:p w14:paraId="7D7A251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51EE06E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w:t>
            </w:r>
          </w:p>
        </w:tc>
        <w:tc>
          <w:tcPr>
            <w:tcW w:w="2288" w:type="dxa"/>
            <w:shd w:val="clear" w:color="000000" w:fill="FFFFFF"/>
            <w:vAlign w:val="center"/>
            <w:hideMark/>
          </w:tcPr>
          <w:p w14:paraId="338C79A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SOLICITAR CONCEPTO TÉCNICO OBP</w:t>
            </w:r>
          </w:p>
        </w:tc>
      </w:tr>
      <w:tr w:rsidR="00C8203D" w:rsidRPr="00C8203D" w14:paraId="50B5E6DB" w14:textId="77777777" w:rsidTr="00954E7B">
        <w:trPr>
          <w:trHeight w:val="1020"/>
        </w:trPr>
        <w:tc>
          <w:tcPr>
            <w:tcW w:w="1910" w:type="dxa"/>
            <w:shd w:val="clear" w:color="auto" w:fill="auto"/>
            <w:vAlign w:val="center"/>
            <w:hideMark/>
          </w:tcPr>
          <w:p w14:paraId="0F71AEF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175305D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SOLICITUD CONCEPTO TÉCNICO- BONOS PENSIONALES - CONFLICTO COMPETENCIA</w:t>
            </w:r>
          </w:p>
        </w:tc>
        <w:tc>
          <w:tcPr>
            <w:tcW w:w="1941" w:type="dxa"/>
            <w:shd w:val="clear" w:color="000000" w:fill="FFFFFF"/>
            <w:vAlign w:val="center"/>
            <w:hideMark/>
          </w:tcPr>
          <w:p w14:paraId="6712D79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58E5FD0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w:t>
            </w:r>
          </w:p>
        </w:tc>
        <w:tc>
          <w:tcPr>
            <w:tcW w:w="2288" w:type="dxa"/>
            <w:shd w:val="clear" w:color="000000" w:fill="FFFFFF"/>
            <w:vAlign w:val="center"/>
            <w:hideMark/>
          </w:tcPr>
          <w:p w14:paraId="0A288D0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SOLICITAR CONCEPTO TÉCNICO OBP</w:t>
            </w:r>
          </w:p>
        </w:tc>
      </w:tr>
      <w:tr w:rsidR="00C8203D" w:rsidRPr="00C8203D" w14:paraId="68A094FB" w14:textId="77777777" w:rsidTr="00954E7B">
        <w:trPr>
          <w:trHeight w:val="765"/>
        </w:trPr>
        <w:tc>
          <w:tcPr>
            <w:tcW w:w="1910" w:type="dxa"/>
            <w:shd w:val="clear" w:color="auto" w:fill="auto"/>
            <w:vAlign w:val="center"/>
            <w:hideMark/>
          </w:tcPr>
          <w:p w14:paraId="6D663FB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06A644D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SOLICTUD CONCEPTO TÉCNICO- DGRESS</w:t>
            </w:r>
          </w:p>
        </w:tc>
        <w:tc>
          <w:tcPr>
            <w:tcW w:w="1941" w:type="dxa"/>
            <w:shd w:val="clear" w:color="000000" w:fill="FFFFFF"/>
            <w:vAlign w:val="center"/>
            <w:hideMark/>
          </w:tcPr>
          <w:p w14:paraId="33ACAAED"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02261B5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0AF4B3C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SOLICITAR CONCEPTO TÉCNICO DGRESS</w:t>
            </w:r>
          </w:p>
        </w:tc>
      </w:tr>
      <w:tr w:rsidR="00C8203D" w:rsidRPr="00C8203D" w14:paraId="59AA0C0C" w14:textId="77777777" w:rsidTr="00954E7B">
        <w:trPr>
          <w:trHeight w:val="765"/>
        </w:trPr>
        <w:tc>
          <w:tcPr>
            <w:tcW w:w="1910" w:type="dxa"/>
            <w:shd w:val="clear" w:color="auto" w:fill="auto"/>
            <w:vAlign w:val="center"/>
            <w:hideMark/>
          </w:tcPr>
          <w:p w14:paraId="738055E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1D6CBC6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SOLICTUD CONCEPTO TÉCNICO- OTRAS AREAS</w:t>
            </w:r>
          </w:p>
        </w:tc>
        <w:tc>
          <w:tcPr>
            <w:tcW w:w="1941" w:type="dxa"/>
            <w:shd w:val="clear" w:color="000000" w:fill="FFFFFF"/>
            <w:vAlign w:val="center"/>
            <w:hideMark/>
          </w:tcPr>
          <w:p w14:paraId="6F84F03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5A0079A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5F479EF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SOLICTAR CONCEPTO TÉCNICO- OTRAS AREAS</w:t>
            </w:r>
          </w:p>
        </w:tc>
      </w:tr>
      <w:tr w:rsidR="00C8203D" w:rsidRPr="00C8203D" w14:paraId="77968758" w14:textId="77777777" w:rsidTr="00954E7B">
        <w:trPr>
          <w:trHeight w:val="510"/>
        </w:trPr>
        <w:tc>
          <w:tcPr>
            <w:tcW w:w="1910" w:type="dxa"/>
            <w:shd w:val="clear" w:color="auto" w:fill="auto"/>
            <w:vAlign w:val="center"/>
            <w:hideMark/>
          </w:tcPr>
          <w:p w14:paraId="6B9D098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0283E38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AUDIENCIA INICIAL (ART. 182) </w:t>
            </w:r>
          </w:p>
        </w:tc>
        <w:tc>
          <w:tcPr>
            <w:tcW w:w="1941" w:type="dxa"/>
            <w:shd w:val="clear" w:color="000000" w:fill="FFFFFF"/>
            <w:vAlign w:val="center"/>
            <w:hideMark/>
          </w:tcPr>
          <w:p w14:paraId="18BC773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1135D27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58D8287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ASISTIR   AUDIENCIA INICIAL (ART. 182) </w:t>
            </w:r>
          </w:p>
        </w:tc>
      </w:tr>
      <w:tr w:rsidR="00C8203D" w:rsidRPr="00C8203D" w14:paraId="5B886CF2" w14:textId="77777777" w:rsidTr="00954E7B">
        <w:trPr>
          <w:trHeight w:val="1020"/>
        </w:trPr>
        <w:tc>
          <w:tcPr>
            <w:tcW w:w="1910" w:type="dxa"/>
            <w:shd w:val="clear" w:color="auto" w:fill="auto"/>
            <w:vAlign w:val="center"/>
            <w:hideMark/>
          </w:tcPr>
          <w:p w14:paraId="64D33AC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1683797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AUDIENCIA DE PRUEBAS - PRIMERA INSTANCIA (ART. 181)</w:t>
            </w:r>
          </w:p>
        </w:tc>
        <w:tc>
          <w:tcPr>
            <w:tcW w:w="1941" w:type="dxa"/>
            <w:shd w:val="clear" w:color="000000" w:fill="FFFFFF"/>
            <w:vAlign w:val="center"/>
            <w:hideMark/>
          </w:tcPr>
          <w:p w14:paraId="4CD72CB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75DB063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6E8ABD2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ASISTIR  AUDIENCIA DE PRUEBAS PRIMERA INSTANCIA (ART. 181)</w:t>
            </w:r>
          </w:p>
        </w:tc>
      </w:tr>
      <w:tr w:rsidR="00C8203D" w:rsidRPr="00C8203D" w14:paraId="6D0B83ED" w14:textId="77777777" w:rsidTr="00954E7B">
        <w:trPr>
          <w:trHeight w:val="1020"/>
        </w:trPr>
        <w:tc>
          <w:tcPr>
            <w:tcW w:w="1910" w:type="dxa"/>
            <w:shd w:val="clear" w:color="auto" w:fill="auto"/>
            <w:vAlign w:val="center"/>
            <w:hideMark/>
          </w:tcPr>
          <w:p w14:paraId="1BC854A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6F649B9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AUDIENCIA DE ALEGACIONES Y JUZGAMIENTO (ART. 182)</w:t>
            </w:r>
          </w:p>
        </w:tc>
        <w:tc>
          <w:tcPr>
            <w:tcW w:w="1941" w:type="dxa"/>
            <w:shd w:val="clear" w:color="000000" w:fill="FFFFFF"/>
            <w:vAlign w:val="center"/>
            <w:hideMark/>
          </w:tcPr>
          <w:p w14:paraId="01B161D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0D0376A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58EBE70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ASISTIR  AUDIENCIA DE ALEGACIONES Y JUZGAMIENTO (ART. 182)</w:t>
            </w:r>
          </w:p>
        </w:tc>
      </w:tr>
      <w:tr w:rsidR="00C8203D" w:rsidRPr="00C8203D" w14:paraId="71780159" w14:textId="77777777" w:rsidTr="00954E7B">
        <w:trPr>
          <w:trHeight w:val="1275"/>
        </w:trPr>
        <w:tc>
          <w:tcPr>
            <w:tcW w:w="1910" w:type="dxa"/>
            <w:shd w:val="clear" w:color="auto" w:fill="auto"/>
            <w:vAlign w:val="center"/>
            <w:hideMark/>
          </w:tcPr>
          <w:p w14:paraId="6DD0FE1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05B01D2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RECURSO DE RECURSO DE APELACION  (ART. 247 CPACA)</w:t>
            </w:r>
          </w:p>
        </w:tc>
        <w:tc>
          <w:tcPr>
            <w:tcW w:w="1941" w:type="dxa"/>
            <w:shd w:val="clear" w:color="000000" w:fill="FFFFFF"/>
            <w:vAlign w:val="center"/>
            <w:hideMark/>
          </w:tcPr>
          <w:p w14:paraId="505B63E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5D1506C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0AB233C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INTERPONER Y SUSTENTAR RECURSO DE APELACION  (ART. 247 CPACA)</w:t>
            </w:r>
          </w:p>
        </w:tc>
      </w:tr>
      <w:tr w:rsidR="00C8203D" w:rsidRPr="00C8203D" w14:paraId="53B447BF" w14:textId="77777777" w:rsidTr="00954E7B">
        <w:trPr>
          <w:trHeight w:val="765"/>
        </w:trPr>
        <w:tc>
          <w:tcPr>
            <w:tcW w:w="1910" w:type="dxa"/>
            <w:shd w:val="clear" w:color="auto" w:fill="auto"/>
            <w:vAlign w:val="center"/>
            <w:hideMark/>
          </w:tcPr>
          <w:p w14:paraId="23D8A0C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489DC0D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AUDIENCIA PACTO DE CUMPLIMIENTO</w:t>
            </w:r>
          </w:p>
        </w:tc>
        <w:tc>
          <w:tcPr>
            <w:tcW w:w="1941" w:type="dxa"/>
            <w:shd w:val="clear" w:color="000000" w:fill="FFFFFF"/>
            <w:vAlign w:val="center"/>
            <w:hideMark/>
          </w:tcPr>
          <w:p w14:paraId="66FC1FA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7156DC7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2C54FE8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ASISTIR  AUDIENCIA PACTO DE CUMPLIMIENTO</w:t>
            </w:r>
          </w:p>
        </w:tc>
      </w:tr>
      <w:tr w:rsidR="00C8203D" w:rsidRPr="00C8203D" w14:paraId="10265127" w14:textId="77777777" w:rsidTr="00954E7B">
        <w:trPr>
          <w:trHeight w:val="765"/>
        </w:trPr>
        <w:tc>
          <w:tcPr>
            <w:tcW w:w="1910" w:type="dxa"/>
            <w:shd w:val="clear" w:color="auto" w:fill="auto"/>
            <w:vAlign w:val="center"/>
            <w:hideMark/>
          </w:tcPr>
          <w:p w14:paraId="46313CA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69F0E3C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AUDIENCIA INTERROGATORIO - PRIMERA INSTANCIA</w:t>
            </w:r>
          </w:p>
        </w:tc>
        <w:tc>
          <w:tcPr>
            <w:tcW w:w="1941" w:type="dxa"/>
            <w:shd w:val="clear" w:color="000000" w:fill="FFFFFF"/>
            <w:vAlign w:val="center"/>
            <w:hideMark/>
          </w:tcPr>
          <w:p w14:paraId="5960297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59233C41"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37CB5FC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ASISTIR   AUDIENCIA INTERROGATORIO  - PRIMERA INSTANCIA</w:t>
            </w:r>
          </w:p>
        </w:tc>
      </w:tr>
      <w:tr w:rsidR="00C8203D" w:rsidRPr="00C8203D" w14:paraId="215008B1" w14:textId="77777777" w:rsidTr="00954E7B">
        <w:trPr>
          <w:trHeight w:val="765"/>
        </w:trPr>
        <w:tc>
          <w:tcPr>
            <w:tcW w:w="1910" w:type="dxa"/>
            <w:shd w:val="clear" w:color="auto" w:fill="auto"/>
            <w:vAlign w:val="center"/>
            <w:hideMark/>
          </w:tcPr>
          <w:p w14:paraId="2904025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19D972E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AUDIENCIA DE PRUEBAS - SEGUNDA INSTANCIA (ART. 247)</w:t>
            </w:r>
          </w:p>
        </w:tc>
        <w:tc>
          <w:tcPr>
            <w:tcW w:w="1941" w:type="dxa"/>
            <w:shd w:val="clear" w:color="000000" w:fill="FFFFFF"/>
            <w:vAlign w:val="center"/>
            <w:hideMark/>
          </w:tcPr>
          <w:p w14:paraId="461AF35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12F568F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6BC9370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ASISTIR  AUDIENCIA DE PRUEBAS - SEGUNDA INSTANCIA</w:t>
            </w:r>
          </w:p>
        </w:tc>
      </w:tr>
      <w:tr w:rsidR="00C8203D" w:rsidRPr="00C8203D" w14:paraId="2DBE2F09" w14:textId="77777777" w:rsidTr="00954E7B">
        <w:trPr>
          <w:trHeight w:val="765"/>
        </w:trPr>
        <w:tc>
          <w:tcPr>
            <w:tcW w:w="1910" w:type="dxa"/>
            <w:shd w:val="clear" w:color="auto" w:fill="auto"/>
            <w:vAlign w:val="center"/>
            <w:hideMark/>
          </w:tcPr>
          <w:p w14:paraId="166A345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lastRenderedPageBreak/>
              <w:t>ADMINISTRATIVA</w:t>
            </w:r>
          </w:p>
        </w:tc>
        <w:tc>
          <w:tcPr>
            <w:tcW w:w="2253" w:type="dxa"/>
            <w:shd w:val="clear" w:color="000000" w:fill="FFFFFF"/>
            <w:vAlign w:val="center"/>
            <w:hideMark/>
          </w:tcPr>
          <w:p w14:paraId="036780E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AUDIENCIA DE CONCILIACION (ART 192 CPACA)</w:t>
            </w:r>
          </w:p>
        </w:tc>
        <w:tc>
          <w:tcPr>
            <w:tcW w:w="1941" w:type="dxa"/>
            <w:shd w:val="clear" w:color="000000" w:fill="FFFFFF"/>
            <w:vAlign w:val="center"/>
            <w:hideMark/>
          </w:tcPr>
          <w:p w14:paraId="34C89201"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0D960EC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50C196A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ASISTIR  AUDIENCIA DE CONCILIACION (ART 192 CPACA)</w:t>
            </w:r>
          </w:p>
        </w:tc>
      </w:tr>
      <w:tr w:rsidR="00C8203D" w:rsidRPr="00C8203D" w14:paraId="3839D0DF" w14:textId="77777777" w:rsidTr="00954E7B">
        <w:trPr>
          <w:trHeight w:val="1020"/>
        </w:trPr>
        <w:tc>
          <w:tcPr>
            <w:tcW w:w="1910" w:type="dxa"/>
            <w:shd w:val="clear" w:color="auto" w:fill="auto"/>
            <w:vAlign w:val="center"/>
            <w:hideMark/>
          </w:tcPr>
          <w:p w14:paraId="741F2AF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6AC0E0A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AUDIENCA DE ALEGACION Y JUZGAMIENTO (ART. 623)</w:t>
            </w:r>
          </w:p>
        </w:tc>
        <w:tc>
          <w:tcPr>
            <w:tcW w:w="1941" w:type="dxa"/>
            <w:shd w:val="clear" w:color="000000" w:fill="FFFFFF"/>
            <w:vAlign w:val="center"/>
            <w:hideMark/>
          </w:tcPr>
          <w:p w14:paraId="04778871"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78BA10B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152143F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ASISTIR  AUDIENCIA DE ALEGACIONES Y JUZGAMIENTO (ART. 623)</w:t>
            </w:r>
          </w:p>
        </w:tc>
      </w:tr>
      <w:tr w:rsidR="00C8203D" w:rsidRPr="00C8203D" w14:paraId="370F8CB4" w14:textId="77777777" w:rsidTr="00954E7B">
        <w:trPr>
          <w:trHeight w:val="765"/>
        </w:trPr>
        <w:tc>
          <w:tcPr>
            <w:tcW w:w="1910" w:type="dxa"/>
            <w:shd w:val="clear" w:color="auto" w:fill="auto"/>
            <w:vAlign w:val="center"/>
            <w:hideMark/>
          </w:tcPr>
          <w:p w14:paraId="1D0EC8F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5B3F756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AUDIENCIA INTERROGATORIO - SEGUNDA INSTANCIA</w:t>
            </w:r>
          </w:p>
        </w:tc>
        <w:tc>
          <w:tcPr>
            <w:tcW w:w="1941" w:type="dxa"/>
            <w:shd w:val="clear" w:color="000000" w:fill="FFFFFF"/>
            <w:vAlign w:val="center"/>
            <w:hideMark/>
          </w:tcPr>
          <w:p w14:paraId="2C88D96D"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1909E39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2B6E070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ASISTIR   AUDIENCIA INTERROGATORIO - SEGUNDA INSTANCIA</w:t>
            </w:r>
          </w:p>
        </w:tc>
      </w:tr>
      <w:tr w:rsidR="00C8203D" w:rsidRPr="00C8203D" w14:paraId="0D17C349" w14:textId="77777777" w:rsidTr="00954E7B">
        <w:trPr>
          <w:trHeight w:val="1020"/>
        </w:trPr>
        <w:tc>
          <w:tcPr>
            <w:tcW w:w="1910" w:type="dxa"/>
            <w:shd w:val="clear" w:color="auto" w:fill="auto"/>
            <w:vAlign w:val="center"/>
            <w:hideMark/>
          </w:tcPr>
          <w:p w14:paraId="6A9598F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081A828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AUDIENCIA DE CONCILIACION DECISIÓN DE EXPECIONES PREVIAS SANEAMIENTO Y FIJACION LITIGIO (ART. 77)</w:t>
            </w:r>
          </w:p>
        </w:tc>
        <w:tc>
          <w:tcPr>
            <w:tcW w:w="1941" w:type="dxa"/>
            <w:shd w:val="clear" w:color="000000" w:fill="FFFFFF"/>
            <w:vAlign w:val="center"/>
            <w:hideMark/>
          </w:tcPr>
          <w:p w14:paraId="7C0DD7A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w:t>
            </w:r>
          </w:p>
        </w:tc>
        <w:tc>
          <w:tcPr>
            <w:tcW w:w="1688" w:type="dxa"/>
            <w:shd w:val="clear" w:color="000000" w:fill="FFFFFF"/>
            <w:vAlign w:val="center"/>
            <w:hideMark/>
          </w:tcPr>
          <w:p w14:paraId="3A17B38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3A4F3E5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ASISTIR AUDIENCIA DE CONCILIACION (ART. 77)</w:t>
            </w:r>
          </w:p>
        </w:tc>
      </w:tr>
      <w:tr w:rsidR="00C8203D" w:rsidRPr="00C8203D" w14:paraId="0F32ED93" w14:textId="77777777" w:rsidTr="00954E7B">
        <w:trPr>
          <w:trHeight w:val="1275"/>
        </w:trPr>
        <w:tc>
          <w:tcPr>
            <w:tcW w:w="1910" w:type="dxa"/>
            <w:shd w:val="clear" w:color="auto" w:fill="auto"/>
            <w:vAlign w:val="center"/>
            <w:hideMark/>
          </w:tcPr>
          <w:p w14:paraId="63AB910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47E7744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AUDIENCIA DE TRAMITE Y  JUZGAMIENTO PRIMERA INSTANCIA ( ART. 80) </w:t>
            </w:r>
          </w:p>
        </w:tc>
        <w:tc>
          <w:tcPr>
            <w:tcW w:w="1941" w:type="dxa"/>
            <w:shd w:val="clear" w:color="000000" w:fill="FFFFFF"/>
            <w:vAlign w:val="center"/>
            <w:hideMark/>
          </w:tcPr>
          <w:p w14:paraId="1564FDF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5E6EF631"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61E7A85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ASISTIR AUDIENCIA DE  TRAMITE Y  JUZGAMIENTO PRIMERA INSTANCIA ( ART. 80) </w:t>
            </w:r>
          </w:p>
        </w:tc>
      </w:tr>
      <w:tr w:rsidR="00C8203D" w:rsidRPr="00C8203D" w14:paraId="1DC0C43F" w14:textId="77777777" w:rsidTr="00954E7B">
        <w:trPr>
          <w:trHeight w:val="1020"/>
        </w:trPr>
        <w:tc>
          <w:tcPr>
            <w:tcW w:w="1910" w:type="dxa"/>
            <w:shd w:val="clear" w:color="auto" w:fill="auto"/>
            <w:vAlign w:val="center"/>
            <w:hideMark/>
          </w:tcPr>
          <w:p w14:paraId="2FD0E88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7C768CB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AUDIENCIA DE TRAMITE Y  FALLO SEGUNDA INSTANCIA ( ART. 82) </w:t>
            </w:r>
          </w:p>
        </w:tc>
        <w:tc>
          <w:tcPr>
            <w:tcW w:w="1941" w:type="dxa"/>
            <w:shd w:val="clear" w:color="000000" w:fill="FFFFFF"/>
            <w:vAlign w:val="center"/>
            <w:hideMark/>
          </w:tcPr>
          <w:p w14:paraId="6B012F5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27829F0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591BE22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ASISTIR AUDIENCIA DE TRAMITE Y  FALLO SEGUNDA INSTANCIA ( ART. 82) </w:t>
            </w:r>
          </w:p>
        </w:tc>
      </w:tr>
      <w:tr w:rsidR="00C8203D" w:rsidRPr="00C8203D" w14:paraId="55E45428" w14:textId="77777777" w:rsidTr="00954E7B">
        <w:trPr>
          <w:trHeight w:val="765"/>
        </w:trPr>
        <w:tc>
          <w:tcPr>
            <w:tcW w:w="1910" w:type="dxa"/>
            <w:shd w:val="clear" w:color="auto" w:fill="auto"/>
            <w:vAlign w:val="center"/>
            <w:hideMark/>
          </w:tcPr>
          <w:p w14:paraId="07356DF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 - EJECUTIVO</w:t>
            </w:r>
          </w:p>
        </w:tc>
        <w:tc>
          <w:tcPr>
            <w:tcW w:w="2253" w:type="dxa"/>
            <w:shd w:val="clear" w:color="000000" w:fill="FFFFFF"/>
            <w:vAlign w:val="center"/>
            <w:hideMark/>
          </w:tcPr>
          <w:p w14:paraId="27C7943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AUDIENCIA INICAL EJEUCTIVO ( ART. 372)</w:t>
            </w:r>
          </w:p>
        </w:tc>
        <w:tc>
          <w:tcPr>
            <w:tcW w:w="1941" w:type="dxa"/>
            <w:shd w:val="clear" w:color="000000" w:fill="FFFFFF"/>
            <w:vAlign w:val="center"/>
            <w:hideMark/>
          </w:tcPr>
          <w:p w14:paraId="2E8DB76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w:t>
            </w:r>
          </w:p>
        </w:tc>
        <w:tc>
          <w:tcPr>
            <w:tcW w:w="1688" w:type="dxa"/>
            <w:shd w:val="clear" w:color="000000" w:fill="FFFFFF"/>
            <w:vAlign w:val="center"/>
            <w:hideMark/>
          </w:tcPr>
          <w:p w14:paraId="0DC1D7D1"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608127E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ASISTIR AUDIENCIA INICAL EJEUCTIVO ( ART. 372)</w:t>
            </w:r>
          </w:p>
        </w:tc>
      </w:tr>
      <w:tr w:rsidR="00C8203D" w:rsidRPr="00C8203D" w14:paraId="106D9536" w14:textId="77777777" w:rsidTr="00954E7B">
        <w:trPr>
          <w:trHeight w:val="1275"/>
        </w:trPr>
        <w:tc>
          <w:tcPr>
            <w:tcW w:w="1910" w:type="dxa"/>
            <w:shd w:val="clear" w:color="auto" w:fill="auto"/>
            <w:vAlign w:val="center"/>
            <w:hideMark/>
          </w:tcPr>
          <w:p w14:paraId="337D65D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 - EJECUTIVO</w:t>
            </w:r>
          </w:p>
        </w:tc>
        <w:tc>
          <w:tcPr>
            <w:tcW w:w="2253" w:type="dxa"/>
            <w:shd w:val="clear" w:color="000000" w:fill="FFFFFF"/>
            <w:vAlign w:val="center"/>
            <w:hideMark/>
          </w:tcPr>
          <w:p w14:paraId="6CB7A9E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AUDIENCIA DE INSTRUCCION Y JUZGAMIENTO - EJEUCTIVO ( ART. 373)</w:t>
            </w:r>
          </w:p>
        </w:tc>
        <w:tc>
          <w:tcPr>
            <w:tcW w:w="1941" w:type="dxa"/>
            <w:shd w:val="clear" w:color="000000" w:fill="FFFFFF"/>
            <w:vAlign w:val="center"/>
            <w:hideMark/>
          </w:tcPr>
          <w:p w14:paraId="5CFD54B0"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w:t>
            </w:r>
          </w:p>
        </w:tc>
        <w:tc>
          <w:tcPr>
            <w:tcW w:w="1688" w:type="dxa"/>
            <w:shd w:val="clear" w:color="000000" w:fill="FFFFFF"/>
            <w:vAlign w:val="center"/>
            <w:hideMark/>
          </w:tcPr>
          <w:p w14:paraId="7DA6BB13"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0063D1A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ASISTIR AUDIENCIA DE INSTRUCCION Y JUZGAMIENTO - EJEUCTIVO ( ART. 373)</w:t>
            </w:r>
          </w:p>
        </w:tc>
      </w:tr>
      <w:tr w:rsidR="00C8203D" w:rsidRPr="00C8203D" w14:paraId="06631C31" w14:textId="77777777" w:rsidTr="00954E7B">
        <w:trPr>
          <w:trHeight w:val="765"/>
        </w:trPr>
        <w:tc>
          <w:tcPr>
            <w:tcW w:w="1910" w:type="dxa"/>
            <w:shd w:val="clear" w:color="auto" w:fill="auto"/>
            <w:vAlign w:val="center"/>
            <w:hideMark/>
          </w:tcPr>
          <w:p w14:paraId="5701E0E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7E1EE80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TRASLADO PARA ALEGAR DE CONCLUSION - 1 INSTANCIA</w:t>
            </w:r>
          </w:p>
        </w:tc>
        <w:tc>
          <w:tcPr>
            <w:tcW w:w="1941" w:type="dxa"/>
            <w:shd w:val="clear" w:color="000000" w:fill="FFFFFF"/>
            <w:vAlign w:val="center"/>
            <w:hideMark/>
          </w:tcPr>
          <w:p w14:paraId="02B8313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6F45726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5643E98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ALEGAR DE CONCLUSION - 1 INSTANCIA</w:t>
            </w:r>
          </w:p>
        </w:tc>
      </w:tr>
      <w:tr w:rsidR="00C8203D" w:rsidRPr="00C8203D" w14:paraId="774199F6" w14:textId="77777777" w:rsidTr="00954E7B">
        <w:trPr>
          <w:trHeight w:val="765"/>
        </w:trPr>
        <w:tc>
          <w:tcPr>
            <w:tcW w:w="1910" w:type="dxa"/>
            <w:shd w:val="clear" w:color="auto" w:fill="auto"/>
            <w:vAlign w:val="center"/>
            <w:hideMark/>
          </w:tcPr>
          <w:p w14:paraId="233D3B1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7F1109D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TRASLADO PARA ALEGAR DE CONCLUSION - 2 INSTANCIA</w:t>
            </w:r>
          </w:p>
        </w:tc>
        <w:tc>
          <w:tcPr>
            <w:tcW w:w="1941" w:type="dxa"/>
            <w:shd w:val="clear" w:color="000000" w:fill="FFFFFF"/>
            <w:vAlign w:val="center"/>
            <w:hideMark/>
          </w:tcPr>
          <w:p w14:paraId="4BB4770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6547C253"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0CF6E87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ALEGAR DE CONCLUSION - 2 INSTANCIA</w:t>
            </w:r>
          </w:p>
        </w:tc>
      </w:tr>
      <w:tr w:rsidR="00C8203D" w:rsidRPr="00C8203D" w14:paraId="087B98CC" w14:textId="77777777" w:rsidTr="00954E7B">
        <w:trPr>
          <w:trHeight w:val="1020"/>
        </w:trPr>
        <w:tc>
          <w:tcPr>
            <w:tcW w:w="1910" w:type="dxa"/>
            <w:shd w:val="clear" w:color="000000" w:fill="FFFFFF"/>
            <w:vAlign w:val="center"/>
            <w:hideMark/>
          </w:tcPr>
          <w:p w14:paraId="2ABC660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lastRenderedPageBreak/>
              <w:t>ORDINARIA</w:t>
            </w:r>
          </w:p>
        </w:tc>
        <w:tc>
          <w:tcPr>
            <w:tcW w:w="2253" w:type="dxa"/>
            <w:shd w:val="clear" w:color="000000" w:fill="FFFFFF"/>
            <w:vAlign w:val="center"/>
            <w:hideMark/>
          </w:tcPr>
          <w:p w14:paraId="18A4125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TRASLADO RECURSOS  ORDINARIO DE REPOSICION - INADMITE DEMANDA (ART. 63) CPL</w:t>
            </w:r>
          </w:p>
        </w:tc>
        <w:tc>
          <w:tcPr>
            <w:tcW w:w="1941" w:type="dxa"/>
            <w:shd w:val="clear" w:color="000000" w:fill="FFFFFF"/>
            <w:vAlign w:val="center"/>
            <w:hideMark/>
          </w:tcPr>
          <w:p w14:paraId="695F37C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04EB369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2</w:t>
            </w:r>
          </w:p>
        </w:tc>
        <w:tc>
          <w:tcPr>
            <w:tcW w:w="2288" w:type="dxa"/>
            <w:shd w:val="clear" w:color="000000" w:fill="FFFFFF"/>
            <w:vAlign w:val="center"/>
            <w:hideMark/>
          </w:tcPr>
          <w:p w14:paraId="4E9A174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230C2C57" w14:textId="77777777" w:rsidTr="00954E7B">
        <w:trPr>
          <w:trHeight w:val="765"/>
        </w:trPr>
        <w:tc>
          <w:tcPr>
            <w:tcW w:w="1910" w:type="dxa"/>
            <w:shd w:val="clear" w:color="000000" w:fill="FFFFFF"/>
            <w:vAlign w:val="center"/>
            <w:hideMark/>
          </w:tcPr>
          <w:p w14:paraId="08A17EB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3686D33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TRASLADO PARA SUBSANAR DEMANDA ORDINARIA (ART. 28) CPL</w:t>
            </w:r>
          </w:p>
        </w:tc>
        <w:tc>
          <w:tcPr>
            <w:tcW w:w="1941" w:type="dxa"/>
            <w:shd w:val="clear" w:color="000000" w:fill="FFFFFF"/>
            <w:vAlign w:val="center"/>
            <w:hideMark/>
          </w:tcPr>
          <w:p w14:paraId="6D621A01"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678C929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5</w:t>
            </w:r>
          </w:p>
        </w:tc>
        <w:tc>
          <w:tcPr>
            <w:tcW w:w="2288" w:type="dxa"/>
            <w:shd w:val="clear" w:color="000000" w:fill="FFFFFF"/>
            <w:vAlign w:val="center"/>
            <w:hideMark/>
          </w:tcPr>
          <w:p w14:paraId="16DFCEC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SUBSANAR DEMANDA </w:t>
            </w:r>
          </w:p>
        </w:tc>
      </w:tr>
      <w:tr w:rsidR="00C8203D" w:rsidRPr="00C8203D" w14:paraId="75A1ECB6" w14:textId="77777777" w:rsidTr="00954E7B">
        <w:trPr>
          <w:trHeight w:val="765"/>
        </w:trPr>
        <w:tc>
          <w:tcPr>
            <w:tcW w:w="1910" w:type="dxa"/>
            <w:shd w:val="clear" w:color="000000" w:fill="FFFFFF"/>
            <w:vAlign w:val="center"/>
            <w:hideMark/>
          </w:tcPr>
          <w:p w14:paraId="250DD81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1F2836C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TRASLADO REFORMA DE LA DEMANDA ORDINARIO L. (ART. 28) CPL</w:t>
            </w:r>
          </w:p>
        </w:tc>
        <w:tc>
          <w:tcPr>
            <w:tcW w:w="1941" w:type="dxa"/>
            <w:shd w:val="clear" w:color="000000" w:fill="FFFFFF"/>
            <w:vAlign w:val="center"/>
            <w:hideMark/>
          </w:tcPr>
          <w:p w14:paraId="64C99E1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25C2F4F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5</w:t>
            </w:r>
          </w:p>
        </w:tc>
        <w:tc>
          <w:tcPr>
            <w:tcW w:w="2288" w:type="dxa"/>
            <w:shd w:val="clear" w:color="000000" w:fill="FFFFFF"/>
            <w:vAlign w:val="center"/>
            <w:hideMark/>
          </w:tcPr>
          <w:p w14:paraId="433C269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CONTESTAR REFORMA DE LA DEMANA</w:t>
            </w:r>
          </w:p>
        </w:tc>
      </w:tr>
      <w:tr w:rsidR="00C8203D" w:rsidRPr="00C8203D" w14:paraId="23BA7EE3" w14:textId="77777777" w:rsidTr="00954E7B">
        <w:trPr>
          <w:trHeight w:val="1020"/>
        </w:trPr>
        <w:tc>
          <w:tcPr>
            <w:tcW w:w="1910" w:type="dxa"/>
            <w:shd w:val="clear" w:color="000000" w:fill="FFFFFF"/>
            <w:vAlign w:val="center"/>
            <w:hideMark/>
          </w:tcPr>
          <w:p w14:paraId="6002EB3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6B077D5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TRASLADO RECURSOS  ORDINARIO DE REPOSICION - RECHAZA DEMANDA (ART. 28) CPL</w:t>
            </w:r>
          </w:p>
        </w:tc>
        <w:tc>
          <w:tcPr>
            <w:tcW w:w="1941" w:type="dxa"/>
            <w:shd w:val="clear" w:color="000000" w:fill="FFFFFF"/>
            <w:vAlign w:val="center"/>
            <w:hideMark/>
          </w:tcPr>
          <w:p w14:paraId="196162C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481842C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65C723E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PRESENTAR REPOSICION </w:t>
            </w:r>
          </w:p>
        </w:tc>
      </w:tr>
      <w:tr w:rsidR="00C8203D" w:rsidRPr="00C8203D" w14:paraId="4F4F6E16" w14:textId="77777777" w:rsidTr="00954E7B">
        <w:trPr>
          <w:trHeight w:val="1020"/>
        </w:trPr>
        <w:tc>
          <w:tcPr>
            <w:tcW w:w="1910" w:type="dxa"/>
            <w:shd w:val="clear" w:color="auto" w:fill="auto"/>
            <w:vAlign w:val="center"/>
            <w:hideMark/>
          </w:tcPr>
          <w:p w14:paraId="44A295F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2C610EB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TRASLADO RECURSOS REPOSICION - INADMITE DEMANDA (ART. 170) CPACA (ART. 318 CGP)</w:t>
            </w:r>
          </w:p>
        </w:tc>
        <w:tc>
          <w:tcPr>
            <w:tcW w:w="1941" w:type="dxa"/>
            <w:shd w:val="clear" w:color="000000" w:fill="FFFFFF"/>
            <w:vAlign w:val="center"/>
            <w:hideMark/>
          </w:tcPr>
          <w:p w14:paraId="227E2300"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5C118A6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27F724E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5BD61106" w14:textId="77777777" w:rsidTr="00954E7B">
        <w:trPr>
          <w:trHeight w:val="765"/>
        </w:trPr>
        <w:tc>
          <w:tcPr>
            <w:tcW w:w="1910" w:type="dxa"/>
            <w:shd w:val="clear" w:color="auto" w:fill="auto"/>
            <w:vAlign w:val="center"/>
            <w:hideMark/>
          </w:tcPr>
          <w:p w14:paraId="353F165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5049B57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TRASLADO PARA SUBSANAR DEMANDA ADMINISTRATIVO (ART. 173)</w:t>
            </w:r>
          </w:p>
        </w:tc>
        <w:tc>
          <w:tcPr>
            <w:tcW w:w="1941" w:type="dxa"/>
            <w:shd w:val="clear" w:color="000000" w:fill="FFFFFF"/>
            <w:vAlign w:val="center"/>
            <w:hideMark/>
          </w:tcPr>
          <w:p w14:paraId="36C4761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29F34FF6"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764F50A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SUBSANAR DEMANDA </w:t>
            </w:r>
          </w:p>
        </w:tc>
      </w:tr>
      <w:tr w:rsidR="00C8203D" w:rsidRPr="00C8203D" w14:paraId="743F2AF4" w14:textId="77777777" w:rsidTr="00954E7B">
        <w:trPr>
          <w:trHeight w:val="765"/>
        </w:trPr>
        <w:tc>
          <w:tcPr>
            <w:tcW w:w="1910" w:type="dxa"/>
            <w:shd w:val="clear" w:color="auto" w:fill="auto"/>
            <w:vAlign w:val="center"/>
            <w:hideMark/>
          </w:tcPr>
          <w:p w14:paraId="3E5804D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51BEC15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TRASLADO REFORMA DE LA DEMANDA  ADMINISTRATIVO (ART. 173)</w:t>
            </w:r>
          </w:p>
        </w:tc>
        <w:tc>
          <w:tcPr>
            <w:tcW w:w="1941" w:type="dxa"/>
            <w:shd w:val="clear" w:color="000000" w:fill="FFFFFF"/>
            <w:vAlign w:val="center"/>
            <w:hideMark/>
          </w:tcPr>
          <w:p w14:paraId="1E0CE00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6EFB652D"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3D655A1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REFORMAR DEMANDA </w:t>
            </w:r>
          </w:p>
        </w:tc>
      </w:tr>
      <w:tr w:rsidR="00C8203D" w:rsidRPr="00C8203D" w14:paraId="2BC0671F" w14:textId="77777777" w:rsidTr="00954E7B">
        <w:trPr>
          <w:trHeight w:val="765"/>
        </w:trPr>
        <w:tc>
          <w:tcPr>
            <w:tcW w:w="1910" w:type="dxa"/>
            <w:shd w:val="clear" w:color="auto" w:fill="auto"/>
            <w:vAlign w:val="center"/>
            <w:hideMark/>
          </w:tcPr>
          <w:p w14:paraId="365FCEB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148A614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TRASLADO RECURSO  APELACION - RECHAZA LA DEMANDA  (ART. 244) CPACA</w:t>
            </w:r>
          </w:p>
        </w:tc>
        <w:tc>
          <w:tcPr>
            <w:tcW w:w="1941" w:type="dxa"/>
            <w:shd w:val="clear" w:color="000000" w:fill="FFFFFF"/>
            <w:vAlign w:val="center"/>
            <w:hideMark/>
          </w:tcPr>
          <w:p w14:paraId="1BC1D07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7567DEA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2CD613C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31629C1F" w14:textId="77777777" w:rsidTr="00954E7B">
        <w:trPr>
          <w:trHeight w:val="1275"/>
        </w:trPr>
        <w:tc>
          <w:tcPr>
            <w:tcW w:w="1910" w:type="dxa"/>
            <w:shd w:val="clear" w:color="auto" w:fill="auto"/>
            <w:vAlign w:val="center"/>
            <w:hideMark/>
          </w:tcPr>
          <w:p w14:paraId="0F40D6D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457EFA5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RECURSO REPOSICION / APELACION / SUPLICA/QUEJA  CONTRA AUTOS </w:t>
            </w:r>
            <w:r w:rsidRPr="00C8203D">
              <w:rPr>
                <w:rFonts w:ascii="Arial" w:eastAsia="Times New Roman" w:hAnsi="Arial" w:cs="Arial"/>
                <w:color w:val="000000"/>
                <w:sz w:val="20"/>
                <w:szCs w:val="20"/>
                <w:lang w:val="es-CO" w:eastAsia="es-CO"/>
              </w:rPr>
              <w:lastRenderedPageBreak/>
              <w:t>INTERLOCUTORIOS (ART. 170 - 244 -246) CPACA (ART. 353 CGP)</w:t>
            </w:r>
          </w:p>
        </w:tc>
        <w:tc>
          <w:tcPr>
            <w:tcW w:w="1941" w:type="dxa"/>
            <w:shd w:val="clear" w:color="000000" w:fill="FFFFFF"/>
            <w:vAlign w:val="center"/>
            <w:hideMark/>
          </w:tcPr>
          <w:p w14:paraId="33573F63"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lastRenderedPageBreak/>
              <w:t>PRIMERA</w:t>
            </w:r>
          </w:p>
        </w:tc>
        <w:tc>
          <w:tcPr>
            <w:tcW w:w="1688" w:type="dxa"/>
            <w:shd w:val="clear" w:color="000000" w:fill="FFFFFF"/>
            <w:vAlign w:val="center"/>
            <w:hideMark/>
          </w:tcPr>
          <w:p w14:paraId="352799F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4B4BAE1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3ACCE85A" w14:textId="77777777" w:rsidTr="00954E7B">
        <w:trPr>
          <w:trHeight w:val="765"/>
        </w:trPr>
        <w:tc>
          <w:tcPr>
            <w:tcW w:w="1910" w:type="dxa"/>
            <w:shd w:val="clear" w:color="auto" w:fill="auto"/>
            <w:vAlign w:val="center"/>
            <w:hideMark/>
          </w:tcPr>
          <w:p w14:paraId="2F0C1D1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7EC4CE4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RECURSO APELACION CONTRA SENTENCIA (ART. 247 CPACA) 1 INSTANCIA</w:t>
            </w:r>
          </w:p>
        </w:tc>
        <w:tc>
          <w:tcPr>
            <w:tcW w:w="1941" w:type="dxa"/>
            <w:shd w:val="clear" w:color="000000" w:fill="FFFFFF"/>
            <w:vAlign w:val="center"/>
            <w:hideMark/>
          </w:tcPr>
          <w:p w14:paraId="5F2B3CB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18C5CD5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776362A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68194447" w14:textId="77777777" w:rsidTr="00954E7B">
        <w:trPr>
          <w:trHeight w:val="1020"/>
        </w:trPr>
        <w:tc>
          <w:tcPr>
            <w:tcW w:w="1910" w:type="dxa"/>
            <w:shd w:val="clear" w:color="auto" w:fill="auto"/>
            <w:vAlign w:val="center"/>
            <w:hideMark/>
          </w:tcPr>
          <w:p w14:paraId="61FAA16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670DFA8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RECURSO REPOSICION / APELACION / SUPLICA CONTRA AUTOS INTERLOCUTORIOS (ART. 170 - 244 -246) CPACA</w:t>
            </w:r>
          </w:p>
        </w:tc>
        <w:tc>
          <w:tcPr>
            <w:tcW w:w="1941" w:type="dxa"/>
            <w:shd w:val="clear" w:color="000000" w:fill="FFFFFF"/>
            <w:vAlign w:val="center"/>
            <w:hideMark/>
          </w:tcPr>
          <w:p w14:paraId="1E50E34A" w14:textId="77777777" w:rsidR="00C8203D" w:rsidRPr="00C8203D" w:rsidRDefault="00C8203D" w:rsidP="00C8203D">
            <w:pPr>
              <w:jc w:val="cente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SEGUNDA</w:t>
            </w:r>
          </w:p>
        </w:tc>
        <w:tc>
          <w:tcPr>
            <w:tcW w:w="1688" w:type="dxa"/>
            <w:shd w:val="clear" w:color="000000" w:fill="FFFFFF"/>
            <w:vAlign w:val="center"/>
            <w:hideMark/>
          </w:tcPr>
          <w:p w14:paraId="202C43F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5D38D39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32B4EA35" w14:textId="77777777" w:rsidTr="00954E7B">
        <w:trPr>
          <w:trHeight w:val="1020"/>
        </w:trPr>
        <w:tc>
          <w:tcPr>
            <w:tcW w:w="1910" w:type="dxa"/>
            <w:shd w:val="clear" w:color="auto" w:fill="auto"/>
            <w:vAlign w:val="center"/>
            <w:hideMark/>
          </w:tcPr>
          <w:p w14:paraId="2C5D597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143F20B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RECURSO REPOSICION CONTRA AUTOS INTERLOCUTORIOS P. ORDINARIOS (ART. 63 CPL)</w:t>
            </w:r>
          </w:p>
        </w:tc>
        <w:tc>
          <w:tcPr>
            <w:tcW w:w="1941" w:type="dxa"/>
            <w:shd w:val="clear" w:color="000000" w:fill="FFFFFF"/>
            <w:vAlign w:val="center"/>
            <w:hideMark/>
          </w:tcPr>
          <w:p w14:paraId="54D72CE7" w14:textId="77777777" w:rsidR="00C8203D" w:rsidRPr="00C8203D" w:rsidRDefault="00C8203D" w:rsidP="00C8203D">
            <w:pPr>
              <w:jc w:val="cente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PRIMERA</w:t>
            </w:r>
          </w:p>
        </w:tc>
        <w:tc>
          <w:tcPr>
            <w:tcW w:w="1688" w:type="dxa"/>
            <w:shd w:val="clear" w:color="000000" w:fill="FFFFFF"/>
            <w:vAlign w:val="center"/>
            <w:hideMark/>
          </w:tcPr>
          <w:p w14:paraId="5DE26FA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2</w:t>
            </w:r>
          </w:p>
        </w:tc>
        <w:tc>
          <w:tcPr>
            <w:tcW w:w="2288" w:type="dxa"/>
            <w:shd w:val="clear" w:color="000000" w:fill="FFFFFF"/>
            <w:vAlign w:val="center"/>
            <w:hideMark/>
          </w:tcPr>
          <w:p w14:paraId="52E1924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79E72C4F" w14:textId="77777777" w:rsidTr="00954E7B">
        <w:trPr>
          <w:trHeight w:val="1020"/>
        </w:trPr>
        <w:tc>
          <w:tcPr>
            <w:tcW w:w="1910" w:type="dxa"/>
            <w:shd w:val="clear" w:color="auto" w:fill="auto"/>
            <w:vAlign w:val="center"/>
            <w:hideMark/>
          </w:tcPr>
          <w:p w14:paraId="6189D33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7F7998C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RECURSO APELACION  CONTRA AUTOS INTERLOCUTORIOS P. ORDINARIOS (ART. 65 CPL)</w:t>
            </w:r>
          </w:p>
        </w:tc>
        <w:tc>
          <w:tcPr>
            <w:tcW w:w="1941" w:type="dxa"/>
            <w:shd w:val="clear" w:color="000000" w:fill="FFFFFF"/>
            <w:vAlign w:val="center"/>
            <w:hideMark/>
          </w:tcPr>
          <w:p w14:paraId="76E737C0" w14:textId="77777777" w:rsidR="00C8203D" w:rsidRPr="00C8203D" w:rsidRDefault="00C8203D" w:rsidP="00C8203D">
            <w:pPr>
              <w:jc w:val="cente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PRIMERA</w:t>
            </w:r>
          </w:p>
        </w:tc>
        <w:tc>
          <w:tcPr>
            <w:tcW w:w="1688" w:type="dxa"/>
            <w:shd w:val="clear" w:color="000000" w:fill="FFFFFF"/>
            <w:vAlign w:val="center"/>
            <w:hideMark/>
          </w:tcPr>
          <w:p w14:paraId="1F52ADC6"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5</w:t>
            </w:r>
          </w:p>
        </w:tc>
        <w:tc>
          <w:tcPr>
            <w:tcW w:w="2288" w:type="dxa"/>
            <w:shd w:val="clear" w:color="000000" w:fill="FFFFFF"/>
            <w:vAlign w:val="center"/>
            <w:hideMark/>
          </w:tcPr>
          <w:p w14:paraId="41E1437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0982B5EE" w14:textId="77777777" w:rsidTr="00954E7B">
        <w:trPr>
          <w:trHeight w:val="765"/>
        </w:trPr>
        <w:tc>
          <w:tcPr>
            <w:tcW w:w="1910" w:type="dxa"/>
            <w:shd w:val="clear" w:color="auto" w:fill="auto"/>
            <w:vAlign w:val="center"/>
            <w:hideMark/>
          </w:tcPr>
          <w:p w14:paraId="349BD65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597AF3B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RECURSO QUEJA  CONTRA AUTOS INTERLOCUTORIOS P. ORDINARIOS (ART. 353 CGP)</w:t>
            </w:r>
          </w:p>
        </w:tc>
        <w:tc>
          <w:tcPr>
            <w:tcW w:w="1941" w:type="dxa"/>
            <w:shd w:val="clear" w:color="000000" w:fill="FFFFFF"/>
            <w:vAlign w:val="center"/>
            <w:hideMark/>
          </w:tcPr>
          <w:p w14:paraId="5CE49616" w14:textId="77777777" w:rsidR="00C8203D" w:rsidRPr="00C8203D" w:rsidRDefault="00C8203D" w:rsidP="00C8203D">
            <w:pPr>
              <w:jc w:val="cente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PRIMERA</w:t>
            </w:r>
          </w:p>
        </w:tc>
        <w:tc>
          <w:tcPr>
            <w:tcW w:w="1688" w:type="dxa"/>
            <w:shd w:val="clear" w:color="000000" w:fill="FFFFFF"/>
            <w:vAlign w:val="center"/>
            <w:hideMark/>
          </w:tcPr>
          <w:p w14:paraId="485EA55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2</w:t>
            </w:r>
          </w:p>
        </w:tc>
        <w:tc>
          <w:tcPr>
            <w:tcW w:w="2288" w:type="dxa"/>
            <w:shd w:val="clear" w:color="000000" w:fill="FFFFFF"/>
            <w:vAlign w:val="center"/>
            <w:hideMark/>
          </w:tcPr>
          <w:p w14:paraId="71F9717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3B80BC3F" w14:textId="77777777" w:rsidTr="00954E7B">
        <w:trPr>
          <w:trHeight w:val="1020"/>
        </w:trPr>
        <w:tc>
          <w:tcPr>
            <w:tcW w:w="1910" w:type="dxa"/>
            <w:shd w:val="clear" w:color="auto" w:fill="auto"/>
            <w:vAlign w:val="center"/>
            <w:hideMark/>
          </w:tcPr>
          <w:p w14:paraId="768A1AE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2B3675D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RECURSO REPOSICION CONTRA AUTOS INTERLOCUTORIOS P. ORDINARIOS (ART. 63 CPL)</w:t>
            </w:r>
          </w:p>
        </w:tc>
        <w:tc>
          <w:tcPr>
            <w:tcW w:w="1941" w:type="dxa"/>
            <w:shd w:val="clear" w:color="000000" w:fill="FFFFFF"/>
            <w:vAlign w:val="center"/>
            <w:hideMark/>
          </w:tcPr>
          <w:p w14:paraId="6353B137" w14:textId="77777777" w:rsidR="00C8203D" w:rsidRPr="00C8203D" w:rsidRDefault="00C8203D" w:rsidP="00C8203D">
            <w:pPr>
              <w:jc w:val="cente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SEGUNDA</w:t>
            </w:r>
          </w:p>
        </w:tc>
        <w:tc>
          <w:tcPr>
            <w:tcW w:w="1688" w:type="dxa"/>
            <w:shd w:val="clear" w:color="000000" w:fill="FFFFFF"/>
            <w:vAlign w:val="center"/>
            <w:hideMark/>
          </w:tcPr>
          <w:p w14:paraId="1CC26B5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2</w:t>
            </w:r>
          </w:p>
        </w:tc>
        <w:tc>
          <w:tcPr>
            <w:tcW w:w="2288" w:type="dxa"/>
            <w:shd w:val="clear" w:color="000000" w:fill="FFFFFF"/>
            <w:vAlign w:val="center"/>
            <w:hideMark/>
          </w:tcPr>
          <w:p w14:paraId="699CB2B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4BF174FB" w14:textId="77777777" w:rsidTr="00954E7B">
        <w:trPr>
          <w:trHeight w:val="1020"/>
        </w:trPr>
        <w:tc>
          <w:tcPr>
            <w:tcW w:w="1910" w:type="dxa"/>
            <w:shd w:val="clear" w:color="auto" w:fill="auto"/>
            <w:vAlign w:val="center"/>
            <w:hideMark/>
          </w:tcPr>
          <w:p w14:paraId="54C2855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45824D3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RECURSO APELACION  CONTRA AUTOS INTERLOCUTORIOS P. ORDINARIOS (ART. 65 CPL)</w:t>
            </w:r>
          </w:p>
        </w:tc>
        <w:tc>
          <w:tcPr>
            <w:tcW w:w="1941" w:type="dxa"/>
            <w:shd w:val="clear" w:color="000000" w:fill="FFFFFF"/>
            <w:vAlign w:val="center"/>
            <w:hideMark/>
          </w:tcPr>
          <w:p w14:paraId="32DA4048" w14:textId="77777777" w:rsidR="00C8203D" w:rsidRPr="00C8203D" w:rsidRDefault="00C8203D" w:rsidP="00C8203D">
            <w:pPr>
              <w:jc w:val="cente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SEGUNDA</w:t>
            </w:r>
          </w:p>
        </w:tc>
        <w:tc>
          <w:tcPr>
            <w:tcW w:w="1688" w:type="dxa"/>
            <w:shd w:val="clear" w:color="000000" w:fill="FFFFFF"/>
            <w:vAlign w:val="center"/>
            <w:hideMark/>
          </w:tcPr>
          <w:p w14:paraId="79E0CE30"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5</w:t>
            </w:r>
          </w:p>
        </w:tc>
        <w:tc>
          <w:tcPr>
            <w:tcW w:w="2288" w:type="dxa"/>
            <w:shd w:val="clear" w:color="000000" w:fill="FFFFFF"/>
            <w:vAlign w:val="center"/>
            <w:hideMark/>
          </w:tcPr>
          <w:p w14:paraId="405304F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w:t>
            </w:r>
          </w:p>
        </w:tc>
      </w:tr>
      <w:tr w:rsidR="00C8203D" w:rsidRPr="00C8203D" w14:paraId="42FBD8C8" w14:textId="77777777" w:rsidTr="00954E7B">
        <w:trPr>
          <w:trHeight w:val="1020"/>
        </w:trPr>
        <w:tc>
          <w:tcPr>
            <w:tcW w:w="1910" w:type="dxa"/>
            <w:shd w:val="clear" w:color="auto" w:fill="auto"/>
            <w:vAlign w:val="center"/>
            <w:hideMark/>
          </w:tcPr>
          <w:p w14:paraId="09219C7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lastRenderedPageBreak/>
              <w:t>ORDINARIA</w:t>
            </w:r>
          </w:p>
        </w:tc>
        <w:tc>
          <w:tcPr>
            <w:tcW w:w="2253" w:type="dxa"/>
            <w:shd w:val="clear" w:color="000000" w:fill="FFFFFF"/>
            <w:vAlign w:val="center"/>
            <w:hideMark/>
          </w:tcPr>
          <w:p w14:paraId="697BA46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RECURSO EXTRAORDINARIO - CASACION INTERPOSICION  (ART. 88 CPL)</w:t>
            </w:r>
          </w:p>
        </w:tc>
        <w:tc>
          <w:tcPr>
            <w:tcW w:w="1941" w:type="dxa"/>
            <w:shd w:val="clear" w:color="000000" w:fill="FFFFFF"/>
            <w:vAlign w:val="center"/>
            <w:hideMark/>
          </w:tcPr>
          <w:p w14:paraId="475E8E82" w14:textId="77777777" w:rsidR="00C8203D" w:rsidRPr="00C8203D" w:rsidRDefault="00C8203D" w:rsidP="00C8203D">
            <w:pPr>
              <w:jc w:val="cente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 xml:space="preserve">EXTRAORDINARIO </w:t>
            </w:r>
          </w:p>
        </w:tc>
        <w:tc>
          <w:tcPr>
            <w:tcW w:w="1688" w:type="dxa"/>
            <w:shd w:val="clear" w:color="000000" w:fill="FFFFFF"/>
            <w:vAlign w:val="center"/>
            <w:hideMark/>
          </w:tcPr>
          <w:p w14:paraId="118DE693"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0BD3449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INTERPONER RECURSO EXTRAORDINARIO - CASACION </w:t>
            </w:r>
          </w:p>
        </w:tc>
      </w:tr>
      <w:tr w:rsidR="00C8203D" w:rsidRPr="00C8203D" w14:paraId="48C7F61E" w14:textId="77777777" w:rsidTr="00954E7B">
        <w:trPr>
          <w:trHeight w:val="765"/>
        </w:trPr>
        <w:tc>
          <w:tcPr>
            <w:tcW w:w="1910" w:type="dxa"/>
            <w:shd w:val="clear" w:color="auto" w:fill="auto"/>
            <w:vAlign w:val="center"/>
            <w:hideMark/>
          </w:tcPr>
          <w:p w14:paraId="52B84EC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03B2947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RECURSO EXTRAORDINARIO - CASACION - DEMANDA (ART. 93 CPL)</w:t>
            </w:r>
          </w:p>
        </w:tc>
        <w:tc>
          <w:tcPr>
            <w:tcW w:w="1941" w:type="dxa"/>
            <w:shd w:val="clear" w:color="000000" w:fill="FFFFFF"/>
            <w:vAlign w:val="center"/>
            <w:hideMark/>
          </w:tcPr>
          <w:p w14:paraId="74F5615B" w14:textId="77777777" w:rsidR="00C8203D" w:rsidRPr="00C8203D" w:rsidRDefault="00C8203D" w:rsidP="00C8203D">
            <w:pPr>
              <w:jc w:val="cente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 xml:space="preserve">EXTRAORDINARIO </w:t>
            </w:r>
          </w:p>
        </w:tc>
        <w:tc>
          <w:tcPr>
            <w:tcW w:w="1688" w:type="dxa"/>
            <w:shd w:val="clear" w:color="000000" w:fill="FFFFFF"/>
            <w:vAlign w:val="center"/>
            <w:hideMark/>
          </w:tcPr>
          <w:p w14:paraId="04A4C3A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20</w:t>
            </w:r>
          </w:p>
        </w:tc>
        <w:tc>
          <w:tcPr>
            <w:tcW w:w="2288" w:type="dxa"/>
            <w:shd w:val="clear" w:color="000000" w:fill="FFFFFF"/>
            <w:vAlign w:val="center"/>
            <w:hideMark/>
          </w:tcPr>
          <w:p w14:paraId="3FF22D7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PRESENTAR DEMANDA DE CASACION  </w:t>
            </w:r>
          </w:p>
        </w:tc>
      </w:tr>
      <w:tr w:rsidR="00C8203D" w:rsidRPr="00C8203D" w14:paraId="7BB01CB6" w14:textId="77777777" w:rsidTr="00954E7B">
        <w:trPr>
          <w:trHeight w:val="1275"/>
        </w:trPr>
        <w:tc>
          <w:tcPr>
            <w:tcW w:w="1910" w:type="dxa"/>
            <w:shd w:val="clear" w:color="auto" w:fill="auto"/>
            <w:vAlign w:val="center"/>
            <w:hideMark/>
          </w:tcPr>
          <w:p w14:paraId="3A39B15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52554BA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RECURSO EXTRAORDINARIO - CASACION - OPOSICION (ART. 93 CPL)</w:t>
            </w:r>
          </w:p>
        </w:tc>
        <w:tc>
          <w:tcPr>
            <w:tcW w:w="1941" w:type="dxa"/>
            <w:shd w:val="clear" w:color="000000" w:fill="FFFFFF"/>
            <w:vAlign w:val="center"/>
            <w:hideMark/>
          </w:tcPr>
          <w:p w14:paraId="2D43C824" w14:textId="77777777" w:rsidR="00C8203D" w:rsidRPr="00C8203D" w:rsidRDefault="00C8203D" w:rsidP="00C8203D">
            <w:pPr>
              <w:jc w:val="cente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 xml:space="preserve">EXTRAORDINARIO </w:t>
            </w:r>
          </w:p>
        </w:tc>
        <w:tc>
          <w:tcPr>
            <w:tcW w:w="1688" w:type="dxa"/>
            <w:shd w:val="clear" w:color="000000" w:fill="FFFFFF"/>
            <w:vAlign w:val="center"/>
            <w:hideMark/>
          </w:tcPr>
          <w:p w14:paraId="1C61E6B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72DBF76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PRESENTAR OPOSICION AL RECURSO EXTRAORDINARIO DE CASACION </w:t>
            </w:r>
          </w:p>
        </w:tc>
      </w:tr>
      <w:tr w:rsidR="00C8203D" w:rsidRPr="00C8203D" w14:paraId="4A09C5C9" w14:textId="77777777" w:rsidTr="00954E7B">
        <w:trPr>
          <w:trHeight w:val="1275"/>
        </w:trPr>
        <w:tc>
          <w:tcPr>
            <w:tcW w:w="1910" w:type="dxa"/>
            <w:shd w:val="clear" w:color="auto" w:fill="auto"/>
            <w:vAlign w:val="center"/>
            <w:hideMark/>
          </w:tcPr>
          <w:p w14:paraId="2E4A65B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772D9B4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RECURSO EXTRAORDINARIOS - REVISION  (ART. 32 LEY 712 DE 2001)</w:t>
            </w:r>
          </w:p>
        </w:tc>
        <w:tc>
          <w:tcPr>
            <w:tcW w:w="1941" w:type="dxa"/>
            <w:shd w:val="clear" w:color="000000" w:fill="FFFFFF"/>
            <w:vAlign w:val="center"/>
            <w:hideMark/>
          </w:tcPr>
          <w:p w14:paraId="2BAA3B7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EXTRAORDINARIO </w:t>
            </w:r>
          </w:p>
        </w:tc>
        <w:tc>
          <w:tcPr>
            <w:tcW w:w="1688" w:type="dxa"/>
            <w:shd w:val="clear" w:color="000000" w:fill="FFFFFF"/>
            <w:vAlign w:val="center"/>
            <w:hideMark/>
          </w:tcPr>
          <w:p w14:paraId="3CB94F2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6</w:t>
            </w:r>
          </w:p>
        </w:tc>
        <w:tc>
          <w:tcPr>
            <w:tcW w:w="2288" w:type="dxa"/>
            <w:shd w:val="clear" w:color="000000" w:fill="FFFFFF"/>
            <w:vAlign w:val="center"/>
            <w:hideMark/>
          </w:tcPr>
          <w:p w14:paraId="2C1F5B9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INTERPONER RECURSO EXTRAORDINARIOS - REVISION  (6 MESES A 5 AÑOS)</w:t>
            </w:r>
          </w:p>
        </w:tc>
      </w:tr>
      <w:tr w:rsidR="00C8203D" w:rsidRPr="00C8203D" w14:paraId="226A66C8" w14:textId="77777777" w:rsidTr="00954E7B">
        <w:trPr>
          <w:trHeight w:val="1020"/>
        </w:trPr>
        <w:tc>
          <w:tcPr>
            <w:tcW w:w="1910" w:type="dxa"/>
            <w:shd w:val="clear" w:color="000000" w:fill="FFFFFF"/>
            <w:vAlign w:val="center"/>
            <w:hideMark/>
          </w:tcPr>
          <w:p w14:paraId="73F59B9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305FCFF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RECURSO EXTRAORDINARIO - REVISION  </w:t>
            </w:r>
          </w:p>
        </w:tc>
        <w:tc>
          <w:tcPr>
            <w:tcW w:w="1941" w:type="dxa"/>
            <w:shd w:val="clear" w:color="000000" w:fill="FFFFFF"/>
            <w:vAlign w:val="center"/>
            <w:hideMark/>
          </w:tcPr>
          <w:p w14:paraId="66B93EC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6BA9ECD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 AÑO</w:t>
            </w:r>
          </w:p>
        </w:tc>
        <w:tc>
          <w:tcPr>
            <w:tcW w:w="2288" w:type="dxa"/>
            <w:shd w:val="clear" w:color="000000" w:fill="FFFFFF"/>
            <w:vAlign w:val="center"/>
            <w:hideMark/>
          </w:tcPr>
          <w:p w14:paraId="70EF2BA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INTERPONER RECURSO EXTRAORDINARIO-  REVISION  </w:t>
            </w:r>
          </w:p>
        </w:tc>
      </w:tr>
      <w:tr w:rsidR="00C8203D" w:rsidRPr="00C8203D" w14:paraId="07BCE824" w14:textId="77777777" w:rsidTr="00954E7B">
        <w:trPr>
          <w:trHeight w:val="1275"/>
        </w:trPr>
        <w:tc>
          <w:tcPr>
            <w:tcW w:w="1910" w:type="dxa"/>
            <w:shd w:val="clear" w:color="000000" w:fill="FFFFFF"/>
            <w:vAlign w:val="center"/>
            <w:hideMark/>
          </w:tcPr>
          <w:p w14:paraId="66F5DAA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00D203E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PRUEBAS - INTERROGATORIO DE PARTE (ART. 198 CGP)</w:t>
            </w:r>
          </w:p>
        </w:tc>
        <w:tc>
          <w:tcPr>
            <w:tcW w:w="1941" w:type="dxa"/>
            <w:shd w:val="clear" w:color="000000" w:fill="FFFFFF"/>
            <w:vAlign w:val="center"/>
            <w:hideMark/>
          </w:tcPr>
          <w:p w14:paraId="13EC501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6BCA6643"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4EC21C1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REMITIR SOBRE CON LAS PREGUNTAS 3 DIAS DESPUES DE LA NOTIFICACION DE LA AUDIENCIA</w:t>
            </w:r>
          </w:p>
        </w:tc>
      </w:tr>
      <w:tr w:rsidR="00C8203D" w:rsidRPr="00C8203D" w14:paraId="27431C18" w14:textId="77777777" w:rsidTr="00954E7B">
        <w:trPr>
          <w:trHeight w:val="510"/>
        </w:trPr>
        <w:tc>
          <w:tcPr>
            <w:tcW w:w="1910" w:type="dxa"/>
            <w:shd w:val="clear" w:color="000000" w:fill="FFFFFF"/>
            <w:vAlign w:val="center"/>
            <w:hideMark/>
          </w:tcPr>
          <w:p w14:paraId="7522669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43C7CEC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PRUEBAS - TESTIMONIO</w:t>
            </w:r>
          </w:p>
        </w:tc>
        <w:tc>
          <w:tcPr>
            <w:tcW w:w="1941" w:type="dxa"/>
            <w:shd w:val="clear" w:color="000000" w:fill="FFFFFF"/>
            <w:vAlign w:val="center"/>
            <w:hideMark/>
          </w:tcPr>
          <w:p w14:paraId="6354B39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437A4EA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4628D36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AUDIENCIA</w:t>
            </w:r>
          </w:p>
        </w:tc>
      </w:tr>
      <w:tr w:rsidR="00C8203D" w:rsidRPr="00C8203D" w14:paraId="1147390D" w14:textId="77777777" w:rsidTr="00954E7B">
        <w:trPr>
          <w:trHeight w:val="510"/>
        </w:trPr>
        <w:tc>
          <w:tcPr>
            <w:tcW w:w="1910" w:type="dxa"/>
            <w:shd w:val="clear" w:color="auto" w:fill="auto"/>
            <w:vAlign w:val="center"/>
            <w:hideMark/>
          </w:tcPr>
          <w:p w14:paraId="549979F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1EE9E4B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FALLO PRIMER INSTANCIA</w:t>
            </w:r>
          </w:p>
        </w:tc>
        <w:tc>
          <w:tcPr>
            <w:tcW w:w="1941" w:type="dxa"/>
            <w:shd w:val="clear" w:color="000000" w:fill="FFFFFF"/>
            <w:vAlign w:val="center"/>
            <w:hideMark/>
          </w:tcPr>
          <w:p w14:paraId="0DF8C383"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1B71297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5F4FBE5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REPORTAR FALLO PRIMER INSTANCIA</w:t>
            </w:r>
          </w:p>
        </w:tc>
      </w:tr>
      <w:tr w:rsidR="00C8203D" w:rsidRPr="00C8203D" w14:paraId="399B6831" w14:textId="77777777" w:rsidTr="00954E7B">
        <w:trPr>
          <w:trHeight w:val="765"/>
        </w:trPr>
        <w:tc>
          <w:tcPr>
            <w:tcW w:w="1910" w:type="dxa"/>
            <w:shd w:val="clear" w:color="auto" w:fill="auto"/>
            <w:vAlign w:val="center"/>
            <w:hideMark/>
          </w:tcPr>
          <w:p w14:paraId="746468D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4B16ADA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FALLO PRIMER SEGUNDA INSTANCIA</w:t>
            </w:r>
          </w:p>
        </w:tc>
        <w:tc>
          <w:tcPr>
            <w:tcW w:w="1941" w:type="dxa"/>
            <w:shd w:val="clear" w:color="000000" w:fill="FFFFFF"/>
            <w:vAlign w:val="center"/>
            <w:hideMark/>
          </w:tcPr>
          <w:p w14:paraId="4011170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6AACE07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052D657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REPORTAR FALLO PRIMER SEGUNDA INSTANCIA</w:t>
            </w:r>
          </w:p>
        </w:tc>
      </w:tr>
      <w:tr w:rsidR="00C8203D" w:rsidRPr="00C8203D" w14:paraId="2E4F6B5C" w14:textId="77777777" w:rsidTr="00954E7B">
        <w:trPr>
          <w:trHeight w:val="1275"/>
        </w:trPr>
        <w:tc>
          <w:tcPr>
            <w:tcW w:w="1910" w:type="dxa"/>
            <w:shd w:val="clear" w:color="auto" w:fill="auto"/>
            <w:vAlign w:val="center"/>
            <w:hideMark/>
          </w:tcPr>
          <w:p w14:paraId="19F8FC5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7FF5559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FALLO PRIMER INSTANCIA- AUDIENCIA DE JUZGAMIENTO ( ART. 80)</w:t>
            </w:r>
          </w:p>
        </w:tc>
        <w:tc>
          <w:tcPr>
            <w:tcW w:w="1941" w:type="dxa"/>
            <w:shd w:val="clear" w:color="000000" w:fill="FFFFFF"/>
            <w:vAlign w:val="center"/>
            <w:hideMark/>
          </w:tcPr>
          <w:p w14:paraId="01E186B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43F9832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562A42B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REPORTAR FALLO PRIMER INSTANCIA- AUDIENCIA DE JUZGAMIENTO ( ART. 80)</w:t>
            </w:r>
          </w:p>
        </w:tc>
      </w:tr>
      <w:tr w:rsidR="00C8203D" w:rsidRPr="00C8203D" w14:paraId="58D398B1" w14:textId="77777777" w:rsidTr="00954E7B">
        <w:trPr>
          <w:trHeight w:val="1275"/>
        </w:trPr>
        <w:tc>
          <w:tcPr>
            <w:tcW w:w="1910" w:type="dxa"/>
            <w:shd w:val="clear" w:color="auto" w:fill="auto"/>
            <w:vAlign w:val="center"/>
            <w:hideMark/>
          </w:tcPr>
          <w:p w14:paraId="37D6775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lastRenderedPageBreak/>
              <w:t>ORDINARIA</w:t>
            </w:r>
          </w:p>
        </w:tc>
        <w:tc>
          <w:tcPr>
            <w:tcW w:w="2253" w:type="dxa"/>
            <w:shd w:val="clear" w:color="000000" w:fill="FFFFFF"/>
            <w:vAlign w:val="center"/>
            <w:hideMark/>
          </w:tcPr>
          <w:p w14:paraId="39AC68E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FALLO SEGUNDA INSTANCIA- AUDIENCIA DE JUZGAMIENTO ( ART. 82) </w:t>
            </w:r>
          </w:p>
        </w:tc>
        <w:tc>
          <w:tcPr>
            <w:tcW w:w="1941" w:type="dxa"/>
            <w:shd w:val="clear" w:color="000000" w:fill="FFFFFF"/>
            <w:vAlign w:val="center"/>
            <w:hideMark/>
          </w:tcPr>
          <w:p w14:paraId="2640E67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22D5614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6F02C88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REPORTAR FALLO SEGUNDA INSTANCIA- AUDIENCIA DE JUZGAMIENTO ( ART. 82) </w:t>
            </w:r>
          </w:p>
        </w:tc>
      </w:tr>
      <w:tr w:rsidR="00C8203D" w:rsidRPr="00C8203D" w14:paraId="633B8FB6" w14:textId="77777777" w:rsidTr="00954E7B">
        <w:trPr>
          <w:trHeight w:val="510"/>
        </w:trPr>
        <w:tc>
          <w:tcPr>
            <w:tcW w:w="1910" w:type="dxa"/>
            <w:shd w:val="clear" w:color="auto" w:fill="auto"/>
            <w:vAlign w:val="center"/>
            <w:hideMark/>
          </w:tcPr>
          <w:p w14:paraId="48959A3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2E4AEB2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FALLO RECURSO EXTRAORDINARIO</w:t>
            </w:r>
          </w:p>
        </w:tc>
        <w:tc>
          <w:tcPr>
            <w:tcW w:w="1941" w:type="dxa"/>
            <w:shd w:val="clear" w:color="000000" w:fill="FFFFFF"/>
            <w:vAlign w:val="center"/>
            <w:hideMark/>
          </w:tcPr>
          <w:p w14:paraId="0B2B2A1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11FA19F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42C38E6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REPORTAR FALLO EXTRAORDINARIO</w:t>
            </w:r>
          </w:p>
        </w:tc>
      </w:tr>
      <w:tr w:rsidR="00C8203D" w:rsidRPr="00C8203D" w14:paraId="07262171" w14:textId="77777777" w:rsidTr="00954E7B">
        <w:trPr>
          <w:trHeight w:val="510"/>
        </w:trPr>
        <w:tc>
          <w:tcPr>
            <w:tcW w:w="1910" w:type="dxa"/>
            <w:shd w:val="clear" w:color="auto" w:fill="auto"/>
            <w:vAlign w:val="center"/>
            <w:hideMark/>
          </w:tcPr>
          <w:p w14:paraId="7F05281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03DFAE3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FALLO RECURSO EXTRAORDINARIO</w:t>
            </w:r>
          </w:p>
        </w:tc>
        <w:tc>
          <w:tcPr>
            <w:tcW w:w="1941" w:type="dxa"/>
            <w:shd w:val="clear" w:color="000000" w:fill="FFFFFF"/>
            <w:vAlign w:val="center"/>
            <w:hideMark/>
          </w:tcPr>
          <w:p w14:paraId="372AF56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06155B9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7C6699C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REPORTAR FALLO EXTRAORDINARIO</w:t>
            </w:r>
          </w:p>
        </w:tc>
      </w:tr>
      <w:tr w:rsidR="00C8203D" w:rsidRPr="00C8203D" w14:paraId="02DB833C" w14:textId="77777777" w:rsidTr="00954E7B">
        <w:trPr>
          <w:trHeight w:val="1020"/>
        </w:trPr>
        <w:tc>
          <w:tcPr>
            <w:tcW w:w="1910" w:type="dxa"/>
            <w:shd w:val="clear" w:color="auto" w:fill="auto"/>
            <w:vAlign w:val="center"/>
            <w:hideMark/>
          </w:tcPr>
          <w:p w14:paraId="5CDD9DB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3CF8D2D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APELACION ADHESIVA (ART. 322 CGP)</w:t>
            </w:r>
          </w:p>
        </w:tc>
        <w:tc>
          <w:tcPr>
            <w:tcW w:w="1941" w:type="dxa"/>
            <w:shd w:val="clear" w:color="000000" w:fill="FFFFFF"/>
            <w:vAlign w:val="center"/>
            <w:hideMark/>
          </w:tcPr>
          <w:p w14:paraId="30BC8B7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4C404C5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59BEAC0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ESCRITO DE APELACION ADHESIVA</w:t>
            </w:r>
          </w:p>
        </w:tc>
      </w:tr>
      <w:tr w:rsidR="00C8203D" w:rsidRPr="00C8203D" w14:paraId="79FE057E" w14:textId="77777777" w:rsidTr="00954E7B">
        <w:trPr>
          <w:trHeight w:val="1530"/>
        </w:trPr>
        <w:tc>
          <w:tcPr>
            <w:tcW w:w="1910" w:type="dxa"/>
            <w:shd w:val="clear" w:color="auto" w:fill="auto"/>
            <w:vAlign w:val="center"/>
            <w:hideMark/>
          </w:tcPr>
          <w:p w14:paraId="3A4648B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3560B65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LIQUIDACION COSTAS - LIQUIDA Y APRUEBA/RECURSO REPOSICION - APELACION </w:t>
            </w:r>
          </w:p>
        </w:tc>
        <w:tc>
          <w:tcPr>
            <w:tcW w:w="1941" w:type="dxa"/>
            <w:shd w:val="clear" w:color="000000" w:fill="FFFFFF"/>
            <w:vAlign w:val="center"/>
            <w:hideMark/>
          </w:tcPr>
          <w:p w14:paraId="5A3F8C2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52F1AE7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5</w:t>
            </w:r>
          </w:p>
        </w:tc>
        <w:tc>
          <w:tcPr>
            <w:tcW w:w="2288" w:type="dxa"/>
            <w:shd w:val="clear" w:color="000000" w:fill="FFFFFF"/>
            <w:vAlign w:val="center"/>
            <w:hideMark/>
          </w:tcPr>
          <w:p w14:paraId="1CBF827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 REPOSICION - APELACION CONTRA AUTO QUE LIQUIDA COSTAS</w:t>
            </w:r>
          </w:p>
        </w:tc>
      </w:tr>
      <w:tr w:rsidR="00C8203D" w:rsidRPr="00C8203D" w14:paraId="1E316410" w14:textId="77777777" w:rsidTr="00954E7B">
        <w:trPr>
          <w:trHeight w:val="1530"/>
        </w:trPr>
        <w:tc>
          <w:tcPr>
            <w:tcW w:w="1910" w:type="dxa"/>
            <w:shd w:val="clear" w:color="auto" w:fill="auto"/>
            <w:vAlign w:val="center"/>
            <w:hideMark/>
          </w:tcPr>
          <w:p w14:paraId="2125BE4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4001FF1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LIQUIDACION COSTAS - LIQUIDA Y APRUEBA/RECURSO REPOSICION - APELACION </w:t>
            </w:r>
          </w:p>
        </w:tc>
        <w:tc>
          <w:tcPr>
            <w:tcW w:w="1941" w:type="dxa"/>
            <w:shd w:val="clear" w:color="000000" w:fill="FFFFFF"/>
            <w:vAlign w:val="center"/>
            <w:hideMark/>
          </w:tcPr>
          <w:p w14:paraId="27A4DA6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7A5B2CE1"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16D5ABE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RECURSO REPOSICION - APELACION CONTRA AUTO QUE LIQUIDA COSTAS</w:t>
            </w:r>
          </w:p>
        </w:tc>
      </w:tr>
      <w:tr w:rsidR="00C8203D" w:rsidRPr="00C8203D" w14:paraId="5DF20867" w14:textId="77777777" w:rsidTr="00954E7B">
        <w:trPr>
          <w:trHeight w:val="1020"/>
        </w:trPr>
        <w:tc>
          <w:tcPr>
            <w:tcW w:w="1910" w:type="dxa"/>
            <w:shd w:val="clear" w:color="auto" w:fill="auto"/>
            <w:vAlign w:val="center"/>
            <w:hideMark/>
          </w:tcPr>
          <w:p w14:paraId="67D87FC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77AB819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LIQUIDACION COSTAS - PAGO </w:t>
            </w:r>
          </w:p>
        </w:tc>
        <w:tc>
          <w:tcPr>
            <w:tcW w:w="1941" w:type="dxa"/>
            <w:shd w:val="clear" w:color="000000" w:fill="FFFFFF"/>
            <w:vAlign w:val="center"/>
            <w:hideMark/>
          </w:tcPr>
          <w:p w14:paraId="099828F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2D689021"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20</w:t>
            </w:r>
          </w:p>
        </w:tc>
        <w:tc>
          <w:tcPr>
            <w:tcW w:w="2288" w:type="dxa"/>
            <w:shd w:val="clear" w:color="000000" w:fill="FFFFFF"/>
            <w:vAlign w:val="center"/>
            <w:hideMark/>
          </w:tcPr>
          <w:p w14:paraId="1F6E1A4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INICIAR TRAMITE DE PAGO DE LA OBLIGACION JUDICIAL</w:t>
            </w:r>
          </w:p>
        </w:tc>
      </w:tr>
      <w:tr w:rsidR="00C8203D" w:rsidRPr="00C8203D" w14:paraId="1E45B26A" w14:textId="77777777" w:rsidTr="00954E7B">
        <w:trPr>
          <w:trHeight w:val="510"/>
        </w:trPr>
        <w:tc>
          <w:tcPr>
            <w:tcW w:w="1910" w:type="dxa"/>
            <w:shd w:val="clear" w:color="auto" w:fill="auto"/>
            <w:vAlign w:val="center"/>
            <w:hideMark/>
          </w:tcPr>
          <w:p w14:paraId="29393AA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138AD27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LIQUIDACION COSTAS - COBRO </w:t>
            </w:r>
          </w:p>
        </w:tc>
        <w:tc>
          <w:tcPr>
            <w:tcW w:w="1941" w:type="dxa"/>
            <w:shd w:val="clear" w:color="000000" w:fill="FFFFFF"/>
            <w:vAlign w:val="center"/>
            <w:hideMark/>
          </w:tcPr>
          <w:p w14:paraId="4FB9A80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206FEB3D"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30</w:t>
            </w:r>
          </w:p>
        </w:tc>
        <w:tc>
          <w:tcPr>
            <w:tcW w:w="2288" w:type="dxa"/>
            <w:shd w:val="clear" w:color="000000" w:fill="FFFFFF"/>
            <w:vAlign w:val="center"/>
            <w:hideMark/>
          </w:tcPr>
          <w:p w14:paraId="00A03CB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INICIAR TRAMITE DE COBRO </w:t>
            </w:r>
          </w:p>
        </w:tc>
      </w:tr>
      <w:tr w:rsidR="00C8203D" w:rsidRPr="00C8203D" w14:paraId="42CA47FE" w14:textId="77777777" w:rsidTr="00954E7B">
        <w:trPr>
          <w:trHeight w:val="1020"/>
        </w:trPr>
        <w:tc>
          <w:tcPr>
            <w:tcW w:w="1910" w:type="dxa"/>
            <w:shd w:val="clear" w:color="auto" w:fill="auto"/>
            <w:vAlign w:val="center"/>
            <w:hideMark/>
          </w:tcPr>
          <w:p w14:paraId="72DA4AF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3B7C10B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LIQUIDACION COSTAS - PAGO </w:t>
            </w:r>
          </w:p>
        </w:tc>
        <w:tc>
          <w:tcPr>
            <w:tcW w:w="1941" w:type="dxa"/>
            <w:shd w:val="clear" w:color="000000" w:fill="FFFFFF"/>
            <w:vAlign w:val="center"/>
            <w:hideMark/>
          </w:tcPr>
          <w:p w14:paraId="2199DFE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2730375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20</w:t>
            </w:r>
          </w:p>
        </w:tc>
        <w:tc>
          <w:tcPr>
            <w:tcW w:w="2288" w:type="dxa"/>
            <w:shd w:val="clear" w:color="000000" w:fill="FFFFFF"/>
            <w:vAlign w:val="center"/>
            <w:hideMark/>
          </w:tcPr>
          <w:p w14:paraId="7FC850A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INICIAR TRAMITE DE PAGO DE LA OBLIGACION JUDICIAL</w:t>
            </w:r>
          </w:p>
        </w:tc>
      </w:tr>
      <w:tr w:rsidR="00C8203D" w:rsidRPr="00C8203D" w14:paraId="68188F61" w14:textId="77777777" w:rsidTr="00954E7B">
        <w:trPr>
          <w:trHeight w:val="510"/>
        </w:trPr>
        <w:tc>
          <w:tcPr>
            <w:tcW w:w="1910" w:type="dxa"/>
            <w:shd w:val="clear" w:color="auto" w:fill="auto"/>
            <w:vAlign w:val="center"/>
            <w:hideMark/>
          </w:tcPr>
          <w:p w14:paraId="6538BFE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4D26D89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LIQUIDACION COSTAS - COBRO </w:t>
            </w:r>
          </w:p>
        </w:tc>
        <w:tc>
          <w:tcPr>
            <w:tcW w:w="1941" w:type="dxa"/>
            <w:shd w:val="clear" w:color="000000" w:fill="FFFFFF"/>
            <w:vAlign w:val="center"/>
            <w:hideMark/>
          </w:tcPr>
          <w:p w14:paraId="664FB9E6"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1B9B8A5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30</w:t>
            </w:r>
          </w:p>
        </w:tc>
        <w:tc>
          <w:tcPr>
            <w:tcW w:w="2288" w:type="dxa"/>
            <w:shd w:val="clear" w:color="000000" w:fill="FFFFFF"/>
            <w:vAlign w:val="center"/>
            <w:hideMark/>
          </w:tcPr>
          <w:p w14:paraId="3917FB8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INICIAR TRAMITE DE COBRO </w:t>
            </w:r>
          </w:p>
        </w:tc>
      </w:tr>
      <w:tr w:rsidR="00C8203D" w:rsidRPr="00C8203D" w14:paraId="0398153C" w14:textId="77777777" w:rsidTr="00954E7B">
        <w:trPr>
          <w:trHeight w:val="1275"/>
        </w:trPr>
        <w:tc>
          <w:tcPr>
            <w:tcW w:w="1910" w:type="dxa"/>
            <w:shd w:val="clear" w:color="auto" w:fill="auto"/>
            <w:vAlign w:val="center"/>
            <w:hideMark/>
          </w:tcPr>
          <w:p w14:paraId="11415E5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13CC40B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FALLOS DE PRIMERA INSTANCIA - FALLADOS OTRAS VIGENCIAS </w:t>
            </w:r>
          </w:p>
        </w:tc>
        <w:tc>
          <w:tcPr>
            <w:tcW w:w="1941" w:type="dxa"/>
            <w:shd w:val="clear" w:color="000000" w:fill="FFFFFF"/>
            <w:vAlign w:val="center"/>
            <w:hideMark/>
          </w:tcPr>
          <w:p w14:paraId="1DDB668D"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auto" w:fill="auto"/>
            <w:noWrap/>
            <w:vAlign w:val="center"/>
            <w:hideMark/>
          </w:tcPr>
          <w:p w14:paraId="04FA004D"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90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05EA2B9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REPORTAR FALLO DE PRIMERA INSTANCIA - FALLADOS OTRAS VIGENCIAS </w:t>
            </w:r>
          </w:p>
        </w:tc>
      </w:tr>
      <w:tr w:rsidR="00C8203D" w:rsidRPr="00C8203D" w14:paraId="6FE9FB6F" w14:textId="77777777" w:rsidTr="00954E7B">
        <w:trPr>
          <w:trHeight w:val="1275"/>
        </w:trPr>
        <w:tc>
          <w:tcPr>
            <w:tcW w:w="1910" w:type="dxa"/>
            <w:shd w:val="clear" w:color="auto" w:fill="auto"/>
            <w:vAlign w:val="center"/>
            <w:hideMark/>
          </w:tcPr>
          <w:p w14:paraId="7C73413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lastRenderedPageBreak/>
              <w:t>ORDINARIA</w:t>
            </w:r>
          </w:p>
        </w:tc>
        <w:tc>
          <w:tcPr>
            <w:tcW w:w="2253" w:type="dxa"/>
            <w:shd w:val="clear" w:color="000000" w:fill="FFFFFF"/>
            <w:vAlign w:val="center"/>
            <w:hideMark/>
          </w:tcPr>
          <w:p w14:paraId="6C98B69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FALLOS DE SEGUNA INSTANCIA - FALLADOS OTRAS VIGENCIAS </w:t>
            </w:r>
          </w:p>
        </w:tc>
        <w:tc>
          <w:tcPr>
            <w:tcW w:w="1941" w:type="dxa"/>
            <w:shd w:val="clear" w:color="000000" w:fill="FFFFFF"/>
            <w:vAlign w:val="center"/>
            <w:hideMark/>
          </w:tcPr>
          <w:p w14:paraId="39A184E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0474D88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90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11A4875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REPORTAR FALLO DE SEGUNA INSTANCIA - FALLADOS OTRAS VIGENCIAS </w:t>
            </w:r>
          </w:p>
        </w:tc>
      </w:tr>
      <w:tr w:rsidR="00C8203D" w:rsidRPr="00C8203D" w14:paraId="1CD3EC16" w14:textId="77777777" w:rsidTr="00954E7B">
        <w:trPr>
          <w:trHeight w:val="1275"/>
        </w:trPr>
        <w:tc>
          <w:tcPr>
            <w:tcW w:w="1910" w:type="dxa"/>
            <w:shd w:val="clear" w:color="auto" w:fill="auto"/>
            <w:vAlign w:val="center"/>
            <w:hideMark/>
          </w:tcPr>
          <w:p w14:paraId="7E5FCCC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3C40E1D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FALLOS DE PRIMERA INSTANCIA - FALLADOS OTRAS VIGENCIAS </w:t>
            </w:r>
          </w:p>
        </w:tc>
        <w:tc>
          <w:tcPr>
            <w:tcW w:w="1941" w:type="dxa"/>
            <w:shd w:val="clear" w:color="000000" w:fill="FFFFFF"/>
            <w:vAlign w:val="center"/>
            <w:hideMark/>
          </w:tcPr>
          <w:p w14:paraId="2025ABD6"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auto" w:fill="auto"/>
            <w:noWrap/>
            <w:vAlign w:val="center"/>
            <w:hideMark/>
          </w:tcPr>
          <w:p w14:paraId="603DEE5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90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42ED188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REPORTAR FALLO DE PRIMERA INSTANCIA - FALLADOS OTRAS VIGENCIAS </w:t>
            </w:r>
          </w:p>
        </w:tc>
      </w:tr>
      <w:tr w:rsidR="00C8203D" w:rsidRPr="00C8203D" w14:paraId="14450430" w14:textId="77777777" w:rsidTr="00954E7B">
        <w:trPr>
          <w:trHeight w:val="1275"/>
        </w:trPr>
        <w:tc>
          <w:tcPr>
            <w:tcW w:w="1910" w:type="dxa"/>
            <w:shd w:val="clear" w:color="auto" w:fill="auto"/>
            <w:vAlign w:val="center"/>
            <w:hideMark/>
          </w:tcPr>
          <w:p w14:paraId="0914BC1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7B7FBB3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FALLOS DE SEGUNA INSTANCIA - FALLADOS OTRAS VIGENCIAS </w:t>
            </w:r>
          </w:p>
        </w:tc>
        <w:tc>
          <w:tcPr>
            <w:tcW w:w="1941" w:type="dxa"/>
            <w:shd w:val="clear" w:color="000000" w:fill="FFFFFF"/>
            <w:vAlign w:val="center"/>
            <w:hideMark/>
          </w:tcPr>
          <w:p w14:paraId="6E3EA53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745526A3"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90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01B83E9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REPORTAR FALLO DE SEGUNA INSTANCIA - FALLADOS OTRAS VIGENCIAS </w:t>
            </w:r>
          </w:p>
        </w:tc>
      </w:tr>
      <w:tr w:rsidR="00C8203D" w:rsidRPr="00C8203D" w14:paraId="6F6C7776" w14:textId="77777777" w:rsidTr="00954E7B">
        <w:trPr>
          <w:trHeight w:val="765"/>
        </w:trPr>
        <w:tc>
          <w:tcPr>
            <w:tcW w:w="1910" w:type="dxa"/>
            <w:shd w:val="clear" w:color="auto" w:fill="auto"/>
            <w:vAlign w:val="center"/>
            <w:hideMark/>
          </w:tcPr>
          <w:p w14:paraId="36BE722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432EA61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DAR POR TERMINADO EL PROCESO </w:t>
            </w:r>
          </w:p>
        </w:tc>
        <w:tc>
          <w:tcPr>
            <w:tcW w:w="1941" w:type="dxa"/>
            <w:shd w:val="clear" w:color="000000" w:fill="FFFFFF"/>
            <w:vAlign w:val="center"/>
            <w:hideMark/>
          </w:tcPr>
          <w:p w14:paraId="6FA6FC0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742058E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1800BD5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TERMINADO EL PROCESO - ORDIANRIO</w:t>
            </w:r>
          </w:p>
        </w:tc>
      </w:tr>
      <w:tr w:rsidR="00C8203D" w:rsidRPr="00C8203D" w14:paraId="7D52E2DD" w14:textId="77777777" w:rsidTr="00954E7B">
        <w:trPr>
          <w:trHeight w:val="765"/>
        </w:trPr>
        <w:tc>
          <w:tcPr>
            <w:tcW w:w="1910" w:type="dxa"/>
            <w:shd w:val="clear" w:color="auto" w:fill="auto"/>
            <w:vAlign w:val="center"/>
            <w:hideMark/>
          </w:tcPr>
          <w:p w14:paraId="2F2FE74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5BC92B2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DAR POR TERMINADO EL PROCESO </w:t>
            </w:r>
          </w:p>
        </w:tc>
        <w:tc>
          <w:tcPr>
            <w:tcW w:w="1941" w:type="dxa"/>
            <w:shd w:val="clear" w:color="000000" w:fill="FFFFFF"/>
            <w:vAlign w:val="center"/>
            <w:hideMark/>
          </w:tcPr>
          <w:p w14:paraId="4F8910C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58561A3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7A39252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TERMINADO EL PROCESO - ADMINISTRATIVO</w:t>
            </w:r>
          </w:p>
        </w:tc>
      </w:tr>
      <w:tr w:rsidR="00C8203D" w:rsidRPr="00C8203D" w14:paraId="025DF9B5" w14:textId="77777777" w:rsidTr="00954E7B">
        <w:trPr>
          <w:trHeight w:val="1020"/>
        </w:trPr>
        <w:tc>
          <w:tcPr>
            <w:tcW w:w="1910" w:type="dxa"/>
            <w:shd w:val="clear" w:color="auto" w:fill="auto"/>
            <w:vAlign w:val="center"/>
            <w:hideMark/>
          </w:tcPr>
          <w:p w14:paraId="6FD6442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0A0250F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PAGO CREDITO JUDICIAL ORDINARIO</w:t>
            </w:r>
          </w:p>
        </w:tc>
        <w:tc>
          <w:tcPr>
            <w:tcW w:w="1941" w:type="dxa"/>
            <w:shd w:val="clear" w:color="000000" w:fill="FFFFFF"/>
            <w:vAlign w:val="center"/>
            <w:hideMark/>
          </w:tcPr>
          <w:p w14:paraId="15E996E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3D4F276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30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20A8AF6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TRAMITAR EL PAGO CREDITO JUDICIAL ORDINARIO - RESOLUCION</w:t>
            </w:r>
          </w:p>
        </w:tc>
      </w:tr>
      <w:tr w:rsidR="00C8203D" w:rsidRPr="00C8203D" w14:paraId="179C55A5" w14:textId="77777777" w:rsidTr="00954E7B">
        <w:trPr>
          <w:trHeight w:val="765"/>
        </w:trPr>
        <w:tc>
          <w:tcPr>
            <w:tcW w:w="1910" w:type="dxa"/>
            <w:shd w:val="clear" w:color="auto" w:fill="auto"/>
            <w:vAlign w:val="center"/>
            <w:hideMark/>
          </w:tcPr>
          <w:p w14:paraId="6A414ED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6679C5B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PAGO CREDITO JUDICIAL ADMINISTRATIVO</w:t>
            </w:r>
          </w:p>
        </w:tc>
        <w:tc>
          <w:tcPr>
            <w:tcW w:w="1941" w:type="dxa"/>
            <w:shd w:val="clear" w:color="000000" w:fill="FFFFFF"/>
            <w:vAlign w:val="center"/>
            <w:hideMark/>
          </w:tcPr>
          <w:p w14:paraId="68A34F9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5C30C6E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30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564B08C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TRAMITAR EL PAGO CREDITO JUDICIAL ADMINISTRATIVO</w:t>
            </w:r>
          </w:p>
        </w:tc>
      </w:tr>
      <w:tr w:rsidR="00C8203D" w:rsidRPr="00C8203D" w14:paraId="46891EC0" w14:textId="77777777" w:rsidTr="00954E7B">
        <w:trPr>
          <w:trHeight w:val="765"/>
        </w:trPr>
        <w:tc>
          <w:tcPr>
            <w:tcW w:w="1910" w:type="dxa"/>
            <w:shd w:val="clear" w:color="auto" w:fill="auto"/>
            <w:vAlign w:val="center"/>
            <w:hideMark/>
          </w:tcPr>
          <w:p w14:paraId="638E59E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671AFCC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PAGO DEVOLUCION DE MULTAS </w:t>
            </w:r>
          </w:p>
        </w:tc>
        <w:tc>
          <w:tcPr>
            <w:tcW w:w="1941" w:type="dxa"/>
            <w:shd w:val="clear" w:color="000000" w:fill="FFFFFF"/>
            <w:vAlign w:val="center"/>
            <w:hideMark/>
          </w:tcPr>
          <w:p w14:paraId="115F672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14054AB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15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2A10188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TRAMITAR EL PAGO DEVOLUCION DE MULTAS </w:t>
            </w:r>
          </w:p>
        </w:tc>
      </w:tr>
      <w:tr w:rsidR="00C8203D" w:rsidRPr="00C8203D" w14:paraId="36C9435C" w14:textId="77777777" w:rsidTr="00954E7B">
        <w:trPr>
          <w:trHeight w:val="765"/>
        </w:trPr>
        <w:tc>
          <w:tcPr>
            <w:tcW w:w="1910" w:type="dxa"/>
            <w:shd w:val="clear" w:color="auto" w:fill="auto"/>
            <w:vAlign w:val="center"/>
            <w:hideMark/>
          </w:tcPr>
          <w:p w14:paraId="156D785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23ADFA6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SOLICITAR COMPROBANTE DE PAGO A FINANCIERA</w:t>
            </w:r>
          </w:p>
        </w:tc>
        <w:tc>
          <w:tcPr>
            <w:tcW w:w="1941" w:type="dxa"/>
            <w:shd w:val="clear" w:color="000000" w:fill="FFFFFF"/>
            <w:vAlign w:val="center"/>
            <w:hideMark/>
          </w:tcPr>
          <w:p w14:paraId="646CB4C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39605BA9" w14:textId="77777777" w:rsidR="00C8203D" w:rsidRPr="00C8203D" w:rsidRDefault="00C8203D" w:rsidP="00C8203D">
            <w:pPr>
              <w:jc w:val="center"/>
              <w:rPr>
                <w:rFonts w:ascii="Arial" w:eastAsia="Times New Roman" w:hAnsi="Arial" w:cs="Arial"/>
                <w:b/>
                <w:bCs/>
                <w:color w:val="000000"/>
                <w:sz w:val="20"/>
                <w:szCs w:val="20"/>
                <w:lang w:val="es-CO" w:eastAsia="es-CO"/>
              </w:rPr>
            </w:pPr>
            <w:r w:rsidRPr="00C8203D">
              <w:rPr>
                <w:rFonts w:ascii="Arial" w:eastAsia="Times New Roman" w:hAnsi="Arial" w:cs="Arial"/>
                <w:b/>
                <w:bCs/>
                <w:color w:val="000000"/>
                <w:sz w:val="20"/>
                <w:szCs w:val="20"/>
                <w:lang w:val="es-CO" w:eastAsia="es-CO"/>
              </w:rPr>
              <w:t xml:space="preserve">10 </w:t>
            </w:r>
            <w:r w:rsidRPr="00C8203D">
              <w:rPr>
                <w:rFonts w:ascii="Arial" w:eastAsia="Times New Roman" w:hAnsi="Arial" w:cs="Arial"/>
                <w:b/>
                <w:bCs/>
                <w:color w:val="000000"/>
                <w:sz w:val="20"/>
                <w:szCs w:val="20"/>
                <w:vertAlign w:val="superscript"/>
                <w:lang w:val="es-CO" w:eastAsia="es-CO"/>
              </w:rPr>
              <w:t>(°)</w:t>
            </w:r>
          </w:p>
        </w:tc>
        <w:tc>
          <w:tcPr>
            <w:tcW w:w="2288" w:type="dxa"/>
            <w:shd w:val="clear" w:color="000000" w:fill="FFFFFF"/>
            <w:vAlign w:val="center"/>
            <w:hideMark/>
          </w:tcPr>
          <w:p w14:paraId="40A937A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SOLICITAR COMPROBATE DE PAGO</w:t>
            </w:r>
          </w:p>
        </w:tc>
      </w:tr>
      <w:tr w:rsidR="00C8203D" w:rsidRPr="00C8203D" w14:paraId="153941F4" w14:textId="77777777" w:rsidTr="00954E7B">
        <w:trPr>
          <w:trHeight w:val="765"/>
        </w:trPr>
        <w:tc>
          <w:tcPr>
            <w:tcW w:w="1910" w:type="dxa"/>
            <w:shd w:val="clear" w:color="auto" w:fill="auto"/>
            <w:vAlign w:val="center"/>
            <w:hideMark/>
          </w:tcPr>
          <w:p w14:paraId="6229E8A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7CCF2C6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SOLICITAR COMPROBANTE DE PAGO A FINANCIERA</w:t>
            </w:r>
          </w:p>
        </w:tc>
        <w:tc>
          <w:tcPr>
            <w:tcW w:w="1941" w:type="dxa"/>
            <w:shd w:val="clear" w:color="000000" w:fill="FFFFFF"/>
            <w:vAlign w:val="center"/>
            <w:hideMark/>
          </w:tcPr>
          <w:p w14:paraId="32E74E2D"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6EAED768" w14:textId="77777777" w:rsidR="00C8203D" w:rsidRPr="00C8203D" w:rsidRDefault="00C8203D" w:rsidP="00C8203D">
            <w:pPr>
              <w:jc w:val="center"/>
              <w:rPr>
                <w:rFonts w:ascii="Arial" w:eastAsia="Times New Roman" w:hAnsi="Arial" w:cs="Arial"/>
                <w:b/>
                <w:bCs/>
                <w:color w:val="000000"/>
                <w:sz w:val="20"/>
                <w:szCs w:val="20"/>
                <w:lang w:val="es-CO" w:eastAsia="es-CO"/>
              </w:rPr>
            </w:pPr>
            <w:r w:rsidRPr="00C8203D">
              <w:rPr>
                <w:rFonts w:ascii="Arial" w:eastAsia="Times New Roman" w:hAnsi="Arial" w:cs="Arial"/>
                <w:b/>
                <w:bCs/>
                <w:color w:val="000000"/>
                <w:sz w:val="20"/>
                <w:szCs w:val="20"/>
                <w:lang w:val="es-CO" w:eastAsia="es-CO"/>
              </w:rPr>
              <w:t xml:space="preserve">10 </w:t>
            </w:r>
            <w:r w:rsidRPr="00C8203D">
              <w:rPr>
                <w:rFonts w:ascii="Arial" w:eastAsia="Times New Roman" w:hAnsi="Arial" w:cs="Arial"/>
                <w:b/>
                <w:bCs/>
                <w:color w:val="000000"/>
                <w:sz w:val="20"/>
                <w:szCs w:val="20"/>
                <w:vertAlign w:val="superscript"/>
                <w:lang w:val="es-CO" w:eastAsia="es-CO"/>
              </w:rPr>
              <w:t>(°)</w:t>
            </w:r>
          </w:p>
        </w:tc>
        <w:tc>
          <w:tcPr>
            <w:tcW w:w="2288" w:type="dxa"/>
            <w:shd w:val="clear" w:color="000000" w:fill="FFFFFF"/>
            <w:vAlign w:val="center"/>
            <w:hideMark/>
          </w:tcPr>
          <w:p w14:paraId="448AA06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SOLICITAR COMPROBATE DE PAGO</w:t>
            </w:r>
          </w:p>
        </w:tc>
      </w:tr>
      <w:tr w:rsidR="00C8203D" w:rsidRPr="00C8203D" w14:paraId="49928E53" w14:textId="77777777" w:rsidTr="00954E7B">
        <w:trPr>
          <w:trHeight w:val="1785"/>
        </w:trPr>
        <w:tc>
          <w:tcPr>
            <w:tcW w:w="1910" w:type="dxa"/>
            <w:shd w:val="clear" w:color="auto" w:fill="auto"/>
            <w:vAlign w:val="center"/>
            <w:hideMark/>
          </w:tcPr>
          <w:p w14:paraId="50A3E4A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3A87277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INFORMAR  EL CUMPLIMIENTO DEL FALLO: AL  BENEFICIARIO, OPERADOR JUDICIAL,  ÁREAS DEL MHCP (ÁREA MISIONAL, </w:t>
            </w:r>
            <w:r w:rsidRPr="00C8203D">
              <w:rPr>
                <w:rFonts w:ascii="Arial" w:eastAsia="Times New Roman" w:hAnsi="Arial" w:cs="Arial"/>
                <w:color w:val="000000"/>
                <w:sz w:val="20"/>
                <w:szCs w:val="20"/>
                <w:lang w:val="es-CO" w:eastAsia="es-CO"/>
              </w:rPr>
              <w:lastRenderedPageBreak/>
              <w:t>SECRETARIO DEL COMITÉ DE CONCILIACIÓN, FINANCIERA Y OCI)</w:t>
            </w:r>
          </w:p>
        </w:tc>
        <w:tc>
          <w:tcPr>
            <w:tcW w:w="1941" w:type="dxa"/>
            <w:shd w:val="clear" w:color="000000" w:fill="FFFFFF"/>
            <w:vAlign w:val="center"/>
            <w:hideMark/>
          </w:tcPr>
          <w:p w14:paraId="6E02E44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lastRenderedPageBreak/>
              <w:t>SEGUNDA</w:t>
            </w:r>
          </w:p>
        </w:tc>
        <w:tc>
          <w:tcPr>
            <w:tcW w:w="1688" w:type="dxa"/>
            <w:shd w:val="clear" w:color="auto" w:fill="auto"/>
            <w:noWrap/>
            <w:vAlign w:val="center"/>
            <w:hideMark/>
          </w:tcPr>
          <w:p w14:paraId="7FFCCAB6"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1FF9B49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COMUNICAR EL INFORMAR  EL CUMPLIMIENTO DEL FALLO PREVIO COMPROBANTE DE EGRESO</w:t>
            </w:r>
          </w:p>
        </w:tc>
      </w:tr>
      <w:tr w:rsidR="00C8203D" w:rsidRPr="00C8203D" w14:paraId="607BD1D3" w14:textId="77777777" w:rsidTr="00954E7B">
        <w:trPr>
          <w:trHeight w:val="1785"/>
        </w:trPr>
        <w:tc>
          <w:tcPr>
            <w:tcW w:w="1910" w:type="dxa"/>
            <w:shd w:val="clear" w:color="auto" w:fill="auto"/>
            <w:vAlign w:val="center"/>
            <w:hideMark/>
          </w:tcPr>
          <w:p w14:paraId="166AF53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204D605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INFORMAR  EL CUMPLIMIENTO DEL FALLO: AL  BENEFICIARIO, OPERADOR JUDICIAL,  ÁREAS DEL MHCP (ÁREA MISIONAL, SECRETARIO DEL COMITÉ DE CONCILIACIÓN, FINANCIERA Y OCI)</w:t>
            </w:r>
          </w:p>
        </w:tc>
        <w:tc>
          <w:tcPr>
            <w:tcW w:w="1941" w:type="dxa"/>
            <w:shd w:val="clear" w:color="000000" w:fill="FFFFFF"/>
            <w:vAlign w:val="center"/>
            <w:hideMark/>
          </w:tcPr>
          <w:p w14:paraId="5376005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70F8B4F1"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1042747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COMUNICAR EL INFORMAR  EL CUMPLIMIENTO DEL FALLO PREVIO COMPROBANTE DE EGRESO</w:t>
            </w:r>
          </w:p>
        </w:tc>
      </w:tr>
      <w:tr w:rsidR="00C8203D" w:rsidRPr="00C8203D" w14:paraId="0F425250" w14:textId="77777777" w:rsidTr="00954E7B">
        <w:trPr>
          <w:trHeight w:val="1785"/>
        </w:trPr>
        <w:tc>
          <w:tcPr>
            <w:tcW w:w="1910" w:type="dxa"/>
            <w:shd w:val="clear" w:color="auto" w:fill="auto"/>
            <w:vAlign w:val="center"/>
            <w:hideMark/>
          </w:tcPr>
          <w:p w14:paraId="092D738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2FB4EC4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ESTUDIO VIABILIDAD ACCION REPETICION</w:t>
            </w:r>
          </w:p>
        </w:tc>
        <w:tc>
          <w:tcPr>
            <w:tcW w:w="1941" w:type="dxa"/>
            <w:shd w:val="clear" w:color="000000" w:fill="FFFFFF"/>
            <w:vAlign w:val="center"/>
            <w:hideMark/>
          </w:tcPr>
          <w:p w14:paraId="4AD89C5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72F33CF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30</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78772E9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ESTUDIO VIABILIDAD ACCION REPETICION AL COMITÉ 1 MES DESPUÉS DE EFECTUADO EL PAGO</w:t>
            </w:r>
          </w:p>
        </w:tc>
      </w:tr>
      <w:tr w:rsidR="00C8203D" w:rsidRPr="00C8203D" w14:paraId="3BD88283" w14:textId="77777777" w:rsidTr="00954E7B">
        <w:trPr>
          <w:trHeight w:val="1785"/>
        </w:trPr>
        <w:tc>
          <w:tcPr>
            <w:tcW w:w="1910" w:type="dxa"/>
            <w:shd w:val="clear" w:color="auto" w:fill="auto"/>
            <w:vAlign w:val="center"/>
            <w:hideMark/>
          </w:tcPr>
          <w:p w14:paraId="7E5C6E3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3AFE670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ESTUDIO VIABILIDAD ACCION REPETICION</w:t>
            </w:r>
          </w:p>
        </w:tc>
        <w:tc>
          <w:tcPr>
            <w:tcW w:w="1941" w:type="dxa"/>
            <w:shd w:val="clear" w:color="000000" w:fill="FFFFFF"/>
            <w:vAlign w:val="center"/>
            <w:hideMark/>
          </w:tcPr>
          <w:p w14:paraId="4CC2CF4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6897CEC8"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30</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22E4BAA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PRESENTAR ESTUDIO VIABILIDAD ACCION REPETICION AL COMITÉ 1 MES DESPUÉS DE EFECTUADO EL PAGO</w:t>
            </w:r>
          </w:p>
        </w:tc>
      </w:tr>
      <w:tr w:rsidR="00C8203D" w:rsidRPr="00C8203D" w14:paraId="589B489F" w14:textId="77777777" w:rsidTr="00954E7B">
        <w:trPr>
          <w:trHeight w:val="1020"/>
        </w:trPr>
        <w:tc>
          <w:tcPr>
            <w:tcW w:w="1910" w:type="dxa"/>
            <w:shd w:val="clear" w:color="auto" w:fill="auto"/>
            <w:vAlign w:val="center"/>
            <w:hideMark/>
          </w:tcPr>
          <w:p w14:paraId="7C13B52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1B188F2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SEGUIMIENTO PAGO OTRA ENTIDAD - ORDINARIO</w:t>
            </w:r>
          </w:p>
        </w:tc>
        <w:tc>
          <w:tcPr>
            <w:tcW w:w="1941" w:type="dxa"/>
            <w:shd w:val="clear" w:color="000000" w:fill="FFFFFF"/>
            <w:vAlign w:val="center"/>
            <w:hideMark/>
          </w:tcPr>
          <w:p w14:paraId="18388ED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4CCC35A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30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513425C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REALIZAR SEGUIMIENTO PAGO OTRA ENTIDAD - ORDINARIO</w:t>
            </w:r>
          </w:p>
        </w:tc>
      </w:tr>
      <w:tr w:rsidR="00C8203D" w:rsidRPr="00C8203D" w14:paraId="7831A9EE" w14:textId="77777777" w:rsidTr="00954E7B">
        <w:trPr>
          <w:trHeight w:val="1020"/>
        </w:trPr>
        <w:tc>
          <w:tcPr>
            <w:tcW w:w="1910" w:type="dxa"/>
            <w:shd w:val="clear" w:color="auto" w:fill="auto"/>
            <w:vAlign w:val="center"/>
            <w:hideMark/>
          </w:tcPr>
          <w:p w14:paraId="583DCE1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5618D38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SEGUIMIENTO PAGO OTRA ENTIDAD - ADMINISTRATIVO</w:t>
            </w:r>
          </w:p>
        </w:tc>
        <w:tc>
          <w:tcPr>
            <w:tcW w:w="1941" w:type="dxa"/>
            <w:shd w:val="clear" w:color="000000" w:fill="FFFFFF"/>
            <w:vAlign w:val="center"/>
            <w:hideMark/>
          </w:tcPr>
          <w:p w14:paraId="117897B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5A616354"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30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652C868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REALIZAR SEGUIMIENTO PAGO OTRA ENTIDAD - ADMINISTRATIVO</w:t>
            </w:r>
          </w:p>
        </w:tc>
      </w:tr>
      <w:tr w:rsidR="00C8203D" w:rsidRPr="00C8203D" w14:paraId="1B167420" w14:textId="77777777" w:rsidTr="00954E7B">
        <w:trPr>
          <w:trHeight w:val="765"/>
        </w:trPr>
        <w:tc>
          <w:tcPr>
            <w:tcW w:w="1910" w:type="dxa"/>
            <w:shd w:val="clear" w:color="auto" w:fill="auto"/>
            <w:vAlign w:val="center"/>
            <w:hideMark/>
          </w:tcPr>
          <w:p w14:paraId="2450F4D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50CDACC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SEGUIMIENTO COBRO - ORDINARIO</w:t>
            </w:r>
          </w:p>
        </w:tc>
        <w:tc>
          <w:tcPr>
            <w:tcW w:w="1941" w:type="dxa"/>
            <w:shd w:val="clear" w:color="000000" w:fill="FFFFFF"/>
            <w:vAlign w:val="center"/>
            <w:hideMark/>
          </w:tcPr>
          <w:p w14:paraId="7D6B265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12AB9B3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30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5C6EA0A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REALIZAR SEGUIMIENTO COBRO - ORDINARIO</w:t>
            </w:r>
          </w:p>
        </w:tc>
      </w:tr>
      <w:tr w:rsidR="00C8203D" w:rsidRPr="00C8203D" w14:paraId="55482D07" w14:textId="77777777" w:rsidTr="00954E7B">
        <w:trPr>
          <w:trHeight w:val="1020"/>
        </w:trPr>
        <w:tc>
          <w:tcPr>
            <w:tcW w:w="1910" w:type="dxa"/>
            <w:shd w:val="clear" w:color="auto" w:fill="auto"/>
            <w:vAlign w:val="center"/>
            <w:hideMark/>
          </w:tcPr>
          <w:p w14:paraId="4771A55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lastRenderedPageBreak/>
              <w:t>ADMINISTRATIVA</w:t>
            </w:r>
          </w:p>
        </w:tc>
        <w:tc>
          <w:tcPr>
            <w:tcW w:w="2253" w:type="dxa"/>
            <w:shd w:val="clear" w:color="000000" w:fill="FFFFFF"/>
            <w:vAlign w:val="center"/>
            <w:hideMark/>
          </w:tcPr>
          <w:p w14:paraId="6DE12A3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SEGUIMIENTO COBRO - ADMINISTRATIVO</w:t>
            </w:r>
          </w:p>
        </w:tc>
        <w:tc>
          <w:tcPr>
            <w:tcW w:w="1941" w:type="dxa"/>
            <w:shd w:val="clear" w:color="000000" w:fill="FFFFFF"/>
            <w:vAlign w:val="center"/>
            <w:hideMark/>
          </w:tcPr>
          <w:p w14:paraId="721E3701"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0C31214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30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53D609F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REALIZAR SEGUIMIENTO COBRO - ADMINISTRATIVO</w:t>
            </w:r>
          </w:p>
        </w:tc>
      </w:tr>
      <w:tr w:rsidR="00C8203D" w:rsidRPr="00C8203D" w14:paraId="31484E59" w14:textId="77777777" w:rsidTr="00954E7B">
        <w:trPr>
          <w:trHeight w:val="255"/>
        </w:trPr>
        <w:tc>
          <w:tcPr>
            <w:tcW w:w="1910" w:type="dxa"/>
            <w:shd w:val="clear" w:color="auto" w:fill="auto"/>
            <w:vAlign w:val="center"/>
            <w:hideMark/>
          </w:tcPr>
          <w:p w14:paraId="4CF4548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545AFFC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LEGALIZACION DE TITULOS </w:t>
            </w:r>
          </w:p>
        </w:tc>
        <w:tc>
          <w:tcPr>
            <w:tcW w:w="1941" w:type="dxa"/>
            <w:shd w:val="clear" w:color="000000" w:fill="FFFFFF"/>
            <w:vAlign w:val="center"/>
            <w:hideMark/>
          </w:tcPr>
          <w:p w14:paraId="42144FFD"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204D61B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90</w:t>
            </w:r>
          </w:p>
        </w:tc>
        <w:tc>
          <w:tcPr>
            <w:tcW w:w="2288" w:type="dxa"/>
            <w:shd w:val="clear" w:color="000000" w:fill="FFFFFF"/>
            <w:vAlign w:val="center"/>
            <w:hideMark/>
          </w:tcPr>
          <w:p w14:paraId="53A9B9C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LEGALIZAR TITULOS </w:t>
            </w:r>
          </w:p>
        </w:tc>
      </w:tr>
      <w:tr w:rsidR="00C8203D" w:rsidRPr="00C8203D" w14:paraId="65BC35FC" w14:textId="77777777" w:rsidTr="00954E7B">
        <w:trPr>
          <w:trHeight w:val="765"/>
        </w:trPr>
        <w:tc>
          <w:tcPr>
            <w:tcW w:w="1910" w:type="dxa"/>
            <w:shd w:val="clear" w:color="auto" w:fill="auto"/>
            <w:vAlign w:val="center"/>
            <w:hideMark/>
          </w:tcPr>
          <w:p w14:paraId="3DF2846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1BCD1AC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RETIRAR DE LITIGANDO - ORDINARIOS</w:t>
            </w:r>
          </w:p>
        </w:tc>
        <w:tc>
          <w:tcPr>
            <w:tcW w:w="1941" w:type="dxa"/>
            <w:shd w:val="clear" w:color="000000" w:fill="FFFFFF"/>
            <w:vAlign w:val="center"/>
            <w:hideMark/>
          </w:tcPr>
          <w:p w14:paraId="2688740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auto" w:fill="auto"/>
            <w:noWrap/>
            <w:vAlign w:val="center"/>
            <w:hideMark/>
          </w:tcPr>
          <w:p w14:paraId="5BD8B59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23BB5BC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RETIRAR DE LITIGANDO - ORDINARIOS</w:t>
            </w:r>
          </w:p>
        </w:tc>
      </w:tr>
      <w:tr w:rsidR="00C8203D" w:rsidRPr="00C8203D" w14:paraId="5102655E" w14:textId="77777777" w:rsidTr="00954E7B">
        <w:trPr>
          <w:trHeight w:val="765"/>
        </w:trPr>
        <w:tc>
          <w:tcPr>
            <w:tcW w:w="1910" w:type="dxa"/>
            <w:shd w:val="clear" w:color="auto" w:fill="auto"/>
            <w:vAlign w:val="center"/>
            <w:hideMark/>
          </w:tcPr>
          <w:p w14:paraId="006FDED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5EC48CD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RETIRAR DE LITIGANDO - ADMINISTRATIVOS</w:t>
            </w:r>
          </w:p>
        </w:tc>
        <w:tc>
          <w:tcPr>
            <w:tcW w:w="1941" w:type="dxa"/>
            <w:shd w:val="clear" w:color="000000" w:fill="FFFFFF"/>
            <w:vAlign w:val="center"/>
            <w:hideMark/>
          </w:tcPr>
          <w:p w14:paraId="355CBAF3"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auto" w:fill="auto"/>
            <w:noWrap/>
            <w:vAlign w:val="center"/>
            <w:hideMark/>
          </w:tcPr>
          <w:p w14:paraId="417CD83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6D7F8AF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RETIRAR DE LITIGANDO - ADMINISTRATIVOS</w:t>
            </w:r>
          </w:p>
        </w:tc>
      </w:tr>
      <w:tr w:rsidR="00C8203D" w:rsidRPr="00C8203D" w14:paraId="77342289" w14:textId="77777777" w:rsidTr="00954E7B">
        <w:trPr>
          <w:trHeight w:val="765"/>
        </w:trPr>
        <w:tc>
          <w:tcPr>
            <w:tcW w:w="1910" w:type="dxa"/>
            <w:shd w:val="clear" w:color="auto" w:fill="auto"/>
            <w:vAlign w:val="center"/>
            <w:hideMark/>
          </w:tcPr>
          <w:p w14:paraId="63F79FF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2DBF9D6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RETIRAR DE LITIGANDO - ORDINARIOS</w:t>
            </w:r>
          </w:p>
        </w:tc>
        <w:tc>
          <w:tcPr>
            <w:tcW w:w="1941" w:type="dxa"/>
            <w:shd w:val="clear" w:color="000000" w:fill="FFFFFF"/>
            <w:vAlign w:val="center"/>
            <w:hideMark/>
          </w:tcPr>
          <w:p w14:paraId="2B05F20D"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1E23A5B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30</w:t>
            </w:r>
            <w:r w:rsidRPr="00C8203D">
              <w:rPr>
                <w:rFonts w:ascii="Arial" w:eastAsia="Times New Roman" w:hAnsi="Arial" w:cs="Arial"/>
                <w:color w:val="000000"/>
                <w:sz w:val="20"/>
                <w:szCs w:val="20"/>
                <w:vertAlign w:val="superscript"/>
                <w:lang w:val="es-CO" w:eastAsia="es-CO"/>
              </w:rPr>
              <w:t>(&amp;)</w:t>
            </w:r>
          </w:p>
        </w:tc>
        <w:tc>
          <w:tcPr>
            <w:tcW w:w="2288" w:type="dxa"/>
            <w:shd w:val="clear" w:color="000000" w:fill="FFFFFF"/>
            <w:vAlign w:val="center"/>
            <w:hideMark/>
          </w:tcPr>
          <w:p w14:paraId="5898C11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RETIRAR DE LITIGANDO - ORDINARIOS</w:t>
            </w:r>
          </w:p>
        </w:tc>
      </w:tr>
      <w:tr w:rsidR="00C8203D" w:rsidRPr="00C8203D" w14:paraId="09950AED" w14:textId="77777777" w:rsidTr="00954E7B">
        <w:trPr>
          <w:trHeight w:val="765"/>
        </w:trPr>
        <w:tc>
          <w:tcPr>
            <w:tcW w:w="1910" w:type="dxa"/>
            <w:shd w:val="clear" w:color="auto" w:fill="auto"/>
            <w:vAlign w:val="center"/>
            <w:hideMark/>
          </w:tcPr>
          <w:p w14:paraId="261DCEC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6093004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RETIRAR DE LITIGANDO - ADMINISTRATIVOS</w:t>
            </w:r>
          </w:p>
        </w:tc>
        <w:tc>
          <w:tcPr>
            <w:tcW w:w="1941" w:type="dxa"/>
            <w:shd w:val="clear" w:color="000000" w:fill="FFFFFF"/>
            <w:vAlign w:val="center"/>
            <w:hideMark/>
          </w:tcPr>
          <w:p w14:paraId="027FCA3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7B7E6371"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30</w:t>
            </w:r>
            <w:r w:rsidRPr="00C8203D">
              <w:rPr>
                <w:rFonts w:ascii="Arial" w:eastAsia="Times New Roman" w:hAnsi="Arial" w:cs="Arial"/>
                <w:color w:val="000000"/>
                <w:sz w:val="20"/>
                <w:szCs w:val="20"/>
                <w:vertAlign w:val="superscript"/>
                <w:lang w:val="es-CO" w:eastAsia="es-CO"/>
              </w:rPr>
              <w:t>(&amp;)</w:t>
            </w:r>
          </w:p>
        </w:tc>
        <w:tc>
          <w:tcPr>
            <w:tcW w:w="2288" w:type="dxa"/>
            <w:shd w:val="clear" w:color="000000" w:fill="FFFFFF"/>
            <w:vAlign w:val="center"/>
            <w:hideMark/>
          </w:tcPr>
          <w:p w14:paraId="3AB9EBB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RETIRAR DE LITIGANDO - ADMINISTRATIVOS</w:t>
            </w:r>
          </w:p>
        </w:tc>
      </w:tr>
      <w:tr w:rsidR="00C8203D" w:rsidRPr="00C8203D" w14:paraId="0F2D9EB3" w14:textId="77777777" w:rsidTr="00954E7B">
        <w:trPr>
          <w:trHeight w:val="765"/>
        </w:trPr>
        <w:tc>
          <w:tcPr>
            <w:tcW w:w="1910" w:type="dxa"/>
            <w:shd w:val="clear" w:color="auto" w:fill="auto"/>
            <w:vAlign w:val="center"/>
            <w:hideMark/>
          </w:tcPr>
          <w:p w14:paraId="35D0DD1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28BEC7F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DERECHO DE PETICION PARTICULARES</w:t>
            </w:r>
          </w:p>
        </w:tc>
        <w:tc>
          <w:tcPr>
            <w:tcW w:w="1941" w:type="dxa"/>
            <w:shd w:val="clear" w:color="000000" w:fill="FFFFFF"/>
            <w:vAlign w:val="center"/>
            <w:hideMark/>
          </w:tcPr>
          <w:p w14:paraId="3A0B592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60680D00"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12C79F0E"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TRAMITAR DERECHO DE PETICION PARTICULARES</w:t>
            </w:r>
          </w:p>
        </w:tc>
      </w:tr>
      <w:tr w:rsidR="00C8203D" w:rsidRPr="00C8203D" w14:paraId="201AAC83" w14:textId="77777777" w:rsidTr="00954E7B">
        <w:trPr>
          <w:trHeight w:val="765"/>
        </w:trPr>
        <w:tc>
          <w:tcPr>
            <w:tcW w:w="1910" w:type="dxa"/>
            <w:shd w:val="clear" w:color="auto" w:fill="auto"/>
            <w:vAlign w:val="center"/>
            <w:hideMark/>
          </w:tcPr>
          <w:p w14:paraId="642DFED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539722D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DERECHO DE PETICION ENTIDADES DEL ESTADO </w:t>
            </w:r>
          </w:p>
        </w:tc>
        <w:tc>
          <w:tcPr>
            <w:tcW w:w="1941" w:type="dxa"/>
            <w:shd w:val="clear" w:color="000000" w:fill="FFFFFF"/>
            <w:vAlign w:val="center"/>
            <w:hideMark/>
          </w:tcPr>
          <w:p w14:paraId="6820D25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4E3363C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2488686C"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TRAMITAR DERECHO DE PETICION E. ESTADO</w:t>
            </w:r>
          </w:p>
        </w:tc>
      </w:tr>
      <w:tr w:rsidR="00C8203D" w:rsidRPr="00C8203D" w14:paraId="3BA197E0" w14:textId="77777777" w:rsidTr="00954E7B">
        <w:trPr>
          <w:trHeight w:val="765"/>
        </w:trPr>
        <w:tc>
          <w:tcPr>
            <w:tcW w:w="1910" w:type="dxa"/>
            <w:shd w:val="clear" w:color="auto" w:fill="auto"/>
            <w:vAlign w:val="center"/>
            <w:hideMark/>
          </w:tcPr>
          <w:p w14:paraId="3A58D6B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7D30E12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DERECHO DE PETICION PARTICULARES</w:t>
            </w:r>
          </w:p>
        </w:tc>
        <w:tc>
          <w:tcPr>
            <w:tcW w:w="1941" w:type="dxa"/>
            <w:shd w:val="clear" w:color="000000" w:fill="FFFFFF"/>
            <w:vAlign w:val="center"/>
            <w:hideMark/>
          </w:tcPr>
          <w:p w14:paraId="573A460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719D1823"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15</w:t>
            </w:r>
          </w:p>
        </w:tc>
        <w:tc>
          <w:tcPr>
            <w:tcW w:w="2288" w:type="dxa"/>
            <w:shd w:val="clear" w:color="000000" w:fill="FFFFFF"/>
            <w:vAlign w:val="center"/>
            <w:hideMark/>
          </w:tcPr>
          <w:p w14:paraId="32B3ED4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TRAMITAR DERECHO DE PETICION PARTICULARES</w:t>
            </w:r>
          </w:p>
        </w:tc>
      </w:tr>
      <w:tr w:rsidR="00C8203D" w:rsidRPr="00C8203D" w14:paraId="47AC30C8" w14:textId="77777777" w:rsidTr="00954E7B">
        <w:trPr>
          <w:trHeight w:val="765"/>
        </w:trPr>
        <w:tc>
          <w:tcPr>
            <w:tcW w:w="1910" w:type="dxa"/>
            <w:shd w:val="clear" w:color="auto" w:fill="auto"/>
            <w:vAlign w:val="center"/>
            <w:hideMark/>
          </w:tcPr>
          <w:p w14:paraId="414C4E3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27620FD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DERECHO DE PETICION ENTIDADES DEL ESTADO </w:t>
            </w:r>
          </w:p>
        </w:tc>
        <w:tc>
          <w:tcPr>
            <w:tcW w:w="1941" w:type="dxa"/>
            <w:shd w:val="clear" w:color="000000" w:fill="FFFFFF"/>
            <w:vAlign w:val="center"/>
            <w:hideMark/>
          </w:tcPr>
          <w:p w14:paraId="78058B5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07C01860"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10</w:t>
            </w:r>
          </w:p>
        </w:tc>
        <w:tc>
          <w:tcPr>
            <w:tcW w:w="2288" w:type="dxa"/>
            <w:shd w:val="clear" w:color="000000" w:fill="FFFFFF"/>
            <w:vAlign w:val="center"/>
            <w:hideMark/>
          </w:tcPr>
          <w:p w14:paraId="6F73C72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TRAMITAR DERECHO DE PETICION E. ESTADO</w:t>
            </w:r>
          </w:p>
        </w:tc>
      </w:tr>
      <w:tr w:rsidR="00C8203D" w:rsidRPr="00C8203D" w14:paraId="3D098DFC" w14:textId="77777777" w:rsidTr="00954E7B">
        <w:trPr>
          <w:trHeight w:val="510"/>
        </w:trPr>
        <w:tc>
          <w:tcPr>
            <w:tcW w:w="1910" w:type="dxa"/>
            <w:shd w:val="clear" w:color="auto" w:fill="auto"/>
            <w:vAlign w:val="center"/>
            <w:hideMark/>
          </w:tcPr>
          <w:p w14:paraId="33D84E2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0C3C3FA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ACCION DE TUTELA</w:t>
            </w:r>
          </w:p>
        </w:tc>
        <w:tc>
          <w:tcPr>
            <w:tcW w:w="1941" w:type="dxa"/>
            <w:shd w:val="clear" w:color="000000" w:fill="FFFFFF"/>
            <w:vAlign w:val="center"/>
            <w:hideMark/>
          </w:tcPr>
          <w:p w14:paraId="7E620C8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12879FB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7806EEF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TRAMITAR ACCION DE TUTELA </w:t>
            </w:r>
          </w:p>
        </w:tc>
      </w:tr>
      <w:tr w:rsidR="00C8203D" w:rsidRPr="00C8203D" w14:paraId="04A30004" w14:textId="77777777" w:rsidTr="00954E7B">
        <w:trPr>
          <w:trHeight w:val="510"/>
        </w:trPr>
        <w:tc>
          <w:tcPr>
            <w:tcW w:w="1910" w:type="dxa"/>
            <w:shd w:val="clear" w:color="auto" w:fill="auto"/>
            <w:vAlign w:val="center"/>
            <w:hideMark/>
          </w:tcPr>
          <w:p w14:paraId="3298CEE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2B45F29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NOTIFICACION DE LA ACCION DE TUTELA</w:t>
            </w:r>
          </w:p>
        </w:tc>
        <w:tc>
          <w:tcPr>
            <w:tcW w:w="1941" w:type="dxa"/>
            <w:shd w:val="clear" w:color="000000" w:fill="FFFFFF"/>
            <w:vAlign w:val="center"/>
            <w:hideMark/>
          </w:tcPr>
          <w:p w14:paraId="35779A8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48706F4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1C6909A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TRAMITAR ACCION DE TUTELA </w:t>
            </w:r>
          </w:p>
        </w:tc>
      </w:tr>
      <w:tr w:rsidR="00C8203D" w:rsidRPr="00C8203D" w14:paraId="565E34EE" w14:textId="77777777" w:rsidTr="00954E7B">
        <w:trPr>
          <w:trHeight w:val="765"/>
        </w:trPr>
        <w:tc>
          <w:tcPr>
            <w:tcW w:w="1910" w:type="dxa"/>
            <w:shd w:val="clear" w:color="auto" w:fill="auto"/>
            <w:vAlign w:val="center"/>
            <w:hideMark/>
          </w:tcPr>
          <w:p w14:paraId="7C44587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6502C43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ACCIÓN DE TUTELA CONTRA PROVIDENCIAS JUDICIALES ANTE LAS VÍAS DE HECHO </w:t>
            </w:r>
          </w:p>
        </w:tc>
        <w:tc>
          <w:tcPr>
            <w:tcW w:w="1941" w:type="dxa"/>
            <w:shd w:val="clear" w:color="000000" w:fill="FFFFFF"/>
            <w:vAlign w:val="center"/>
            <w:hideMark/>
          </w:tcPr>
          <w:p w14:paraId="362E5CE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2BAEEB7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6 MESES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708C6DD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PRESENTAR ACCION DE TUTELA </w:t>
            </w:r>
          </w:p>
        </w:tc>
      </w:tr>
      <w:tr w:rsidR="00C8203D" w:rsidRPr="00C8203D" w14:paraId="77A486D4" w14:textId="77777777" w:rsidTr="00954E7B">
        <w:trPr>
          <w:trHeight w:val="765"/>
        </w:trPr>
        <w:tc>
          <w:tcPr>
            <w:tcW w:w="1910" w:type="dxa"/>
            <w:shd w:val="clear" w:color="auto" w:fill="auto"/>
            <w:vAlign w:val="center"/>
            <w:hideMark/>
          </w:tcPr>
          <w:p w14:paraId="7721834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5BB5F516"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ACCIÓN DE TUTELA CONTRA PROVIDENCIAS JUDICIALES ANTE LAS VÍAS DE HECHO </w:t>
            </w:r>
          </w:p>
        </w:tc>
        <w:tc>
          <w:tcPr>
            <w:tcW w:w="1941" w:type="dxa"/>
            <w:shd w:val="clear" w:color="000000" w:fill="FFFFFF"/>
            <w:vAlign w:val="center"/>
            <w:hideMark/>
          </w:tcPr>
          <w:p w14:paraId="6E88331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auto" w:fill="auto"/>
            <w:noWrap/>
            <w:vAlign w:val="center"/>
            <w:hideMark/>
          </w:tcPr>
          <w:p w14:paraId="7A1DF5D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6 MESES </w:t>
            </w:r>
            <w:r w:rsidRPr="00C8203D">
              <w:rPr>
                <w:rFonts w:ascii="Arial" w:eastAsia="Times New Roman" w:hAnsi="Arial" w:cs="Arial"/>
                <w:color w:val="000000"/>
                <w:sz w:val="20"/>
                <w:szCs w:val="20"/>
                <w:vertAlign w:val="superscript"/>
                <w:lang w:val="es-CO" w:eastAsia="es-CO"/>
              </w:rPr>
              <w:t>(+)</w:t>
            </w:r>
          </w:p>
        </w:tc>
        <w:tc>
          <w:tcPr>
            <w:tcW w:w="2288" w:type="dxa"/>
            <w:shd w:val="clear" w:color="000000" w:fill="FFFFFF"/>
            <w:vAlign w:val="center"/>
            <w:hideMark/>
          </w:tcPr>
          <w:p w14:paraId="6A6D215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PRESENTAR ACCION DE TUTELA </w:t>
            </w:r>
          </w:p>
        </w:tc>
      </w:tr>
      <w:tr w:rsidR="00C8203D" w:rsidRPr="00C8203D" w14:paraId="3E66437B" w14:textId="77777777" w:rsidTr="00954E7B">
        <w:trPr>
          <w:trHeight w:val="765"/>
        </w:trPr>
        <w:tc>
          <w:tcPr>
            <w:tcW w:w="1910" w:type="dxa"/>
            <w:shd w:val="clear" w:color="auto" w:fill="auto"/>
            <w:vAlign w:val="center"/>
            <w:hideMark/>
          </w:tcPr>
          <w:p w14:paraId="7DD561C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lastRenderedPageBreak/>
              <w:t>ORDINARIA</w:t>
            </w:r>
          </w:p>
        </w:tc>
        <w:tc>
          <w:tcPr>
            <w:tcW w:w="2253" w:type="dxa"/>
            <w:shd w:val="clear" w:color="000000" w:fill="FFFFFF"/>
            <w:vAlign w:val="center"/>
            <w:hideMark/>
          </w:tcPr>
          <w:p w14:paraId="7E143B4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FALLO DE TUTELA 1 INSTANCIA  FAVORABLE - COMUNICAR</w:t>
            </w:r>
          </w:p>
        </w:tc>
        <w:tc>
          <w:tcPr>
            <w:tcW w:w="1941" w:type="dxa"/>
            <w:shd w:val="clear" w:color="000000" w:fill="FFFFFF"/>
            <w:vAlign w:val="center"/>
            <w:hideMark/>
          </w:tcPr>
          <w:p w14:paraId="6933BB2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009EF02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5</w:t>
            </w:r>
          </w:p>
        </w:tc>
        <w:tc>
          <w:tcPr>
            <w:tcW w:w="2288" w:type="dxa"/>
            <w:shd w:val="clear" w:color="000000" w:fill="FFFFFF"/>
            <w:vAlign w:val="center"/>
            <w:hideMark/>
          </w:tcPr>
          <w:p w14:paraId="6C70CC9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COMUNICAR FALLO CORREO ELECTRONICO</w:t>
            </w:r>
          </w:p>
        </w:tc>
      </w:tr>
      <w:tr w:rsidR="00C8203D" w:rsidRPr="00C8203D" w14:paraId="7E1D2673" w14:textId="77777777" w:rsidTr="00954E7B">
        <w:trPr>
          <w:trHeight w:val="765"/>
        </w:trPr>
        <w:tc>
          <w:tcPr>
            <w:tcW w:w="1910" w:type="dxa"/>
            <w:shd w:val="clear" w:color="auto" w:fill="auto"/>
            <w:vAlign w:val="center"/>
            <w:hideMark/>
          </w:tcPr>
          <w:p w14:paraId="74379DB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14AAAC7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FALLO DE TUTELA 1 INSTANCIA  DESFAVORABLE - COMUNICAR AREA DEL MHCP</w:t>
            </w:r>
          </w:p>
        </w:tc>
        <w:tc>
          <w:tcPr>
            <w:tcW w:w="1941" w:type="dxa"/>
            <w:shd w:val="clear" w:color="000000" w:fill="FFFFFF"/>
            <w:vAlign w:val="center"/>
            <w:hideMark/>
          </w:tcPr>
          <w:p w14:paraId="72A6CDD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0434441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5</w:t>
            </w:r>
          </w:p>
        </w:tc>
        <w:tc>
          <w:tcPr>
            <w:tcW w:w="2288" w:type="dxa"/>
            <w:shd w:val="clear" w:color="000000" w:fill="FFFFFF"/>
            <w:vAlign w:val="center"/>
            <w:hideMark/>
          </w:tcPr>
          <w:p w14:paraId="6425182B"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COMUNICAR FALLO CORREO ELECTRONICO</w:t>
            </w:r>
          </w:p>
        </w:tc>
      </w:tr>
      <w:tr w:rsidR="00C8203D" w:rsidRPr="00C8203D" w14:paraId="71419E45" w14:textId="77777777" w:rsidTr="00954E7B">
        <w:trPr>
          <w:trHeight w:val="510"/>
        </w:trPr>
        <w:tc>
          <w:tcPr>
            <w:tcW w:w="1910" w:type="dxa"/>
            <w:shd w:val="clear" w:color="auto" w:fill="auto"/>
            <w:vAlign w:val="center"/>
            <w:hideMark/>
          </w:tcPr>
          <w:p w14:paraId="3F58FB2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ORDINARIA</w:t>
            </w:r>
          </w:p>
        </w:tc>
        <w:tc>
          <w:tcPr>
            <w:tcW w:w="2253" w:type="dxa"/>
            <w:shd w:val="clear" w:color="000000" w:fill="FFFFFF"/>
            <w:vAlign w:val="center"/>
            <w:hideMark/>
          </w:tcPr>
          <w:p w14:paraId="53A78D89"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FALLO DE TUTELA 1 INSTANCIA  DESFAVORABLE - IMPUGNAR</w:t>
            </w:r>
          </w:p>
        </w:tc>
        <w:tc>
          <w:tcPr>
            <w:tcW w:w="1941" w:type="dxa"/>
            <w:shd w:val="clear" w:color="000000" w:fill="FFFFFF"/>
            <w:vAlign w:val="center"/>
            <w:hideMark/>
          </w:tcPr>
          <w:p w14:paraId="5DEDAB7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PRIMERA</w:t>
            </w:r>
          </w:p>
        </w:tc>
        <w:tc>
          <w:tcPr>
            <w:tcW w:w="1688" w:type="dxa"/>
            <w:shd w:val="clear" w:color="000000" w:fill="FFFFFF"/>
            <w:vAlign w:val="center"/>
            <w:hideMark/>
          </w:tcPr>
          <w:p w14:paraId="01D7E740"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52CF2EC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IMPUGNACION AL FALLO DE TUTELA </w:t>
            </w:r>
          </w:p>
        </w:tc>
      </w:tr>
      <w:tr w:rsidR="00C8203D" w:rsidRPr="00C8203D" w14:paraId="55674D68" w14:textId="77777777" w:rsidTr="00954E7B">
        <w:trPr>
          <w:trHeight w:val="510"/>
        </w:trPr>
        <w:tc>
          <w:tcPr>
            <w:tcW w:w="1910" w:type="dxa"/>
            <w:shd w:val="clear" w:color="auto" w:fill="auto"/>
            <w:vAlign w:val="center"/>
            <w:hideMark/>
          </w:tcPr>
          <w:p w14:paraId="7D61AD15"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2739EDC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FALLO DE TUTELA 1 INSTANCIA  FAVORABLE</w:t>
            </w:r>
          </w:p>
        </w:tc>
        <w:tc>
          <w:tcPr>
            <w:tcW w:w="1941" w:type="dxa"/>
            <w:shd w:val="clear" w:color="auto" w:fill="auto"/>
            <w:vAlign w:val="center"/>
            <w:hideMark/>
          </w:tcPr>
          <w:p w14:paraId="7462A09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06B873EA"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2</w:t>
            </w:r>
          </w:p>
        </w:tc>
        <w:tc>
          <w:tcPr>
            <w:tcW w:w="2288" w:type="dxa"/>
            <w:shd w:val="clear" w:color="000000" w:fill="FFFFFF"/>
            <w:vAlign w:val="center"/>
            <w:hideMark/>
          </w:tcPr>
          <w:p w14:paraId="6D43999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REPORTAR FALLO DE TUTELA </w:t>
            </w:r>
          </w:p>
        </w:tc>
      </w:tr>
      <w:tr w:rsidR="00C8203D" w:rsidRPr="00C8203D" w14:paraId="67B4703A" w14:textId="77777777" w:rsidTr="00954E7B">
        <w:trPr>
          <w:trHeight w:val="1275"/>
        </w:trPr>
        <w:tc>
          <w:tcPr>
            <w:tcW w:w="1910" w:type="dxa"/>
            <w:shd w:val="clear" w:color="auto" w:fill="auto"/>
            <w:vAlign w:val="center"/>
            <w:hideMark/>
          </w:tcPr>
          <w:p w14:paraId="771160D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70BC7AE1"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FALLO DE TUTELA 1 INSTANCIA  DESFAVORABLE - COMUNICAR</w:t>
            </w:r>
          </w:p>
        </w:tc>
        <w:tc>
          <w:tcPr>
            <w:tcW w:w="1941" w:type="dxa"/>
            <w:shd w:val="clear" w:color="auto" w:fill="auto"/>
            <w:vAlign w:val="center"/>
            <w:hideMark/>
          </w:tcPr>
          <w:p w14:paraId="09C3103D"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1B52A970"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2</w:t>
            </w:r>
          </w:p>
        </w:tc>
        <w:tc>
          <w:tcPr>
            <w:tcW w:w="2288" w:type="dxa"/>
            <w:shd w:val="clear" w:color="000000" w:fill="FFFFFF"/>
            <w:vAlign w:val="center"/>
            <w:hideMark/>
          </w:tcPr>
          <w:p w14:paraId="4D3AE6C8"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COMUNICAR FALLO DE TUTELA A LAS AREAS MISIONALES QUE SEAN NECESARIAS</w:t>
            </w:r>
          </w:p>
        </w:tc>
      </w:tr>
      <w:tr w:rsidR="00C8203D" w:rsidRPr="00C8203D" w14:paraId="27DB24F5" w14:textId="77777777" w:rsidTr="00954E7B">
        <w:trPr>
          <w:trHeight w:val="510"/>
        </w:trPr>
        <w:tc>
          <w:tcPr>
            <w:tcW w:w="1910" w:type="dxa"/>
            <w:shd w:val="clear" w:color="auto" w:fill="auto"/>
            <w:vAlign w:val="center"/>
            <w:hideMark/>
          </w:tcPr>
          <w:p w14:paraId="10425EA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ADMINISTRATIVA</w:t>
            </w:r>
          </w:p>
        </w:tc>
        <w:tc>
          <w:tcPr>
            <w:tcW w:w="2253" w:type="dxa"/>
            <w:shd w:val="clear" w:color="000000" w:fill="FFFFFF"/>
            <w:vAlign w:val="center"/>
            <w:hideMark/>
          </w:tcPr>
          <w:p w14:paraId="5D35F0A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FALLO DE TUTELA 1 INSTANCIA  DESFAVORABLE - IMPUGNAR</w:t>
            </w:r>
          </w:p>
        </w:tc>
        <w:tc>
          <w:tcPr>
            <w:tcW w:w="1941" w:type="dxa"/>
            <w:shd w:val="clear" w:color="auto" w:fill="auto"/>
            <w:vAlign w:val="center"/>
            <w:hideMark/>
          </w:tcPr>
          <w:p w14:paraId="795D20A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SEGUNDA</w:t>
            </w:r>
          </w:p>
        </w:tc>
        <w:tc>
          <w:tcPr>
            <w:tcW w:w="1688" w:type="dxa"/>
            <w:shd w:val="clear" w:color="000000" w:fill="FFFFFF"/>
            <w:vAlign w:val="center"/>
            <w:hideMark/>
          </w:tcPr>
          <w:p w14:paraId="04BADAE0"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3</w:t>
            </w:r>
          </w:p>
        </w:tc>
        <w:tc>
          <w:tcPr>
            <w:tcW w:w="2288" w:type="dxa"/>
            <w:shd w:val="clear" w:color="000000" w:fill="FFFFFF"/>
            <w:vAlign w:val="center"/>
            <w:hideMark/>
          </w:tcPr>
          <w:p w14:paraId="0F6B7102"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xml:space="preserve">IMPUGNACION AL FALLO DE TUTELA </w:t>
            </w:r>
          </w:p>
        </w:tc>
      </w:tr>
      <w:tr w:rsidR="00C8203D" w:rsidRPr="00C8203D" w14:paraId="448E6E0B" w14:textId="77777777" w:rsidTr="00C8203D">
        <w:trPr>
          <w:trHeight w:val="255"/>
        </w:trPr>
        <w:tc>
          <w:tcPr>
            <w:tcW w:w="10080" w:type="dxa"/>
            <w:gridSpan w:val="5"/>
            <w:shd w:val="clear" w:color="000000" w:fill="E2EFDA"/>
            <w:vAlign w:val="center"/>
            <w:hideMark/>
          </w:tcPr>
          <w:p w14:paraId="1D258C92"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PREJUDICIALES</w:t>
            </w:r>
          </w:p>
        </w:tc>
      </w:tr>
      <w:tr w:rsidR="00C8203D" w:rsidRPr="00C8203D" w14:paraId="60143FC7" w14:textId="77777777" w:rsidTr="00954E7B">
        <w:trPr>
          <w:trHeight w:val="1020"/>
        </w:trPr>
        <w:tc>
          <w:tcPr>
            <w:tcW w:w="1910" w:type="dxa"/>
            <w:shd w:val="clear" w:color="auto" w:fill="auto"/>
            <w:vAlign w:val="center"/>
            <w:hideMark/>
          </w:tcPr>
          <w:p w14:paraId="27206DE5" w14:textId="77777777" w:rsidR="00C8203D" w:rsidRPr="00C8203D" w:rsidRDefault="00C8203D" w:rsidP="00C8203D">
            <w:pP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ADMINISTRATIVA</w:t>
            </w:r>
          </w:p>
        </w:tc>
        <w:tc>
          <w:tcPr>
            <w:tcW w:w="2253" w:type="dxa"/>
            <w:shd w:val="clear" w:color="000000" w:fill="FFFFFF"/>
            <w:vAlign w:val="center"/>
            <w:hideMark/>
          </w:tcPr>
          <w:p w14:paraId="2224B220" w14:textId="77777777" w:rsidR="00C8203D" w:rsidRPr="00C8203D" w:rsidRDefault="00C8203D" w:rsidP="00C8203D">
            <w:pP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 xml:space="preserve">SOLICTUD DE CONCILIACION PGN </w:t>
            </w:r>
          </w:p>
        </w:tc>
        <w:tc>
          <w:tcPr>
            <w:tcW w:w="1941" w:type="dxa"/>
            <w:shd w:val="clear" w:color="000000" w:fill="FFFFFF"/>
            <w:vAlign w:val="center"/>
            <w:hideMark/>
          </w:tcPr>
          <w:p w14:paraId="74D2377C" w14:textId="77777777" w:rsidR="00C8203D" w:rsidRPr="00C8203D" w:rsidRDefault="00C8203D" w:rsidP="00C8203D">
            <w:pPr>
              <w:jc w:val="cente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PRIMERA</w:t>
            </w:r>
          </w:p>
        </w:tc>
        <w:tc>
          <w:tcPr>
            <w:tcW w:w="1688" w:type="dxa"/>
            <w:shd w:val="clear" w:color="000000" w:fill="FFFFFF"/>
            <w:vAlign w:val="center"/>
            <w:hideMark/>
          </w:tcPr>
          <w:p w14:paraId="3FA7834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18646F73" w14:textId="77777777" w:rsidR="00C8203D" w:rsidRPr="00C8203D" w:rsidRDefault="00C8203D" w:rsidP="00C8203D">
            <w:pP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 xml:space="preserve">ELABORAR Y PRESENTAR FICHA TECNICA AL COMITÉ DE CONCILIACION </w:t>
            </w:r>
          </w:p>
        </w:tc>
      </w:tr>
      <w:tr w:rsidR="00C8203D" w:rsidRPr="00C8203D" w14:paraId="5DBA8B7F" w14:textId="77777777" w:rsidTr="00954E7B">
        <w:trPr>
          <w:trHeight w:val="765"/>
        </w:trPr>
        <w:tc>
          <w:tcPr>
            <w:tcW w:w="1910" w:type="dxa"/>
            <w:shd w:val="clear" w:color="auto" w:fill="auto"/>
            <w:vAlign w:val="center"/>
            <w:hideMark/>
          </w:tcPr>
          <w:p w14:paraId="03DFAD8F" w14:textId="77777777" w:rsidR="00C8203D" w:rsidRPr="00C8203D" w:rsidRDefault="00C8203D" w:rsidP="00C8203D">
            <w:pP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ADMINISTRATIVA</w:t>
            </w:r>
          </w:p>
        </w:tc>
        <w:tc>
          <w:tcPr>
            <w:tcW w:w="2253" w:type="dxa"/>
            <w:shd w:val="clear" w:color="000000" w:fill="FFFFFF"/>
            <w:vAlign w:val="center"/>
            <w:hideMark/>
          </w:tcPr>
          <w:p w14:paraId="3711E885" w14:textId="77777777" w:rsidR="00C8203D" w:rsidRPr="00C8203D" w:rsidRDefault="00C8203D" w:rsidP="00C8203D">
            <w:pP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CITACION COMITÉ DE CONCILIACIÓN</w:t>
            </w:r>
          </w:p>
        </w:tc>
        <w:tc>
          <w:tcPr>
            <w:tcW w:w="1941" w:type="dxa"/>
            <w:shd w:val="clear" w:color="000000" w:fill="FFFFFF"/>
            <w:vAlign w:val="center"/>
            <w:hideMark/>
          </w:tcPr>
          <w:p w14:paraId="4511F82E" w14:textId="77777777" w:rsidR="00C8203D" w:rsidRPr="00C8203D" w:rsidRDefault="00C8203D" w:rsidP="00C8203D">
            <w:pPr>
              <w:jc w:val="cente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PRIMERA</w:t>
            </w:r>
          </w:p>
        </w:tc>
        <w:tc>
          <w:tcPr>
            <w:tcW w:w="1688" w:type="dxa"/>
            <w:shd w:val="clear" w:color="000000" w:fill="FFFFFF"/>
            <w:vAlign w:val="center"/>
            <w:hideMark/>
          </w:tcPr>
          <w:p w14:paraId="5D6AC996"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64C46744" w14:textId="77777777" w:rsidR="00C8203D" w:rsidRPr="00C8203D" w:rsidRDefault="00C8203D" w:rsidP="00C8203D">
            <w:pP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EXPONER CASO  - CONSTANCIA DEL COMITÉ</w:t>
            </w:r>
          </w:p>
        </w:tc>
      </w:tr>
      <w:tr w:rsidR="00C8203D" w:rsidRPr="00C8203D" w14:paraId="06807715" w14:textId="77777777" w:rsidTr="00954E7B">
        <w:trPr>
          <w:trHeight w:val="1290"/>
        </w:trPr>
        <w:tc>
          <w:tcPr>
            <w:tcW w:w="1910" w:type="dxa"/>
            <w:shd w:val="clear" w:color="auto" w:fill="auto"/>
            <w:vAlign w:val="center"/>
            <w:hideMark/>
          </w:tcPr>
          <w:p w14:paraId="58866146" w14:textId="77777777" w:rsidR="00C8203D" w:rsidRPr="00C8203D" w:rsidRDefault="00C8203D" w:rsidP="00C8203D">
            <w:pP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ADMINISTRATIVA</w:t>
            </w:r>
          </w:p>
        </w:tc>
        <w:tc>
          <w:tcPr>
            <w:tcW w:w="2253" w:type="dxa"/>
            <w:shd w:val="clear" w:color="000000" w:fill="FFFFFF"/>
            <w:vAlign w:val="center"/>
            <w:hideMark/>
          </w:tcPr>
          <w:p w14:paraId="364EA7FA" w14:textId="77777777" w:rsidR="00C8203D" w:rsidRPr="00C8203D" w:rsidRDefault="00C8203D" w:rsidP="00C8203D">
            <w:pP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 xml:space="preserve">CITACION DILIGENCIA PGN </w:t>
            </w:r>
          </w:p>
        </w:tc>
        <w:tc>
          <w:tcPr>
            <w:tcW w:w="1941" w:type="dxa"/>
            <w:shd w:val="clear" w:color="000000" w:fill="FFFFFF"/>
            <w:vAlign w:val="center"/>
            <w:hideMark/>
          </w:tcPr>
          <w:p w14:paraId="028EEABB" w14:textId="77777777" w:rsidR="00C8203D" w:rsidRPr="00C8203D" w:rsidRDefault="00C8203D" w:rsidP="00C8203D">
            <w:pPr>
              <w:jc w:val="cente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PRIMERA</w:t>
            </w:r>
          </w:p>
        </w:tc>
        <w:tc>
          <w:tcPr>
            <w:tcW w:w="1688" w:type="dxa"/>
            <w:shd w:val="clear" w:color="000000" w:fill="FFFFFF"/>
            <w:vAlign w:val="center"/>
            <w:hideMark/>
          </w:tcPr>
          <w:p w14:paraId="3FCFB14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2288" w:type="dxa"/>
            <w:shd w:val="clear" w:color="000000" w:fill="FFFFFF"/>
            <w:vAlign w:val="center"/>
            <w:hideMark/>
          </w:tcPr>
          <w:p w14:paraId="1DD16E48" w14:textId="77777777" w:rsidR="00C8203D" w:rsidRPr="00C8203D" w:rsidRDefault="00C8203D" w:rsidP="00C8203D">
            <w:pPr>
              <w:rPr>
                <w:rFonts w:ascii="Arial" w:eastAsia="Times New Roman" w:hAnsi="Arial" w:cs="Arial"/>
                <w:sz w:val="20"/>
                <w:szCs w:val="20"/>
                <w:lang w:val="es-CO" w:eastAsia="es-CO"/>
              </w:rPr>
            </w:pPr>
            <w:r w:rsidRPr="00C8203D">
              <w:rPr>
                <w:rFonts w:ascii="Arial" w:eastAsia="Times New Roman" w:hAnsi="Arial" w:cs="Arial"/>
                <w:sz w:val="20"/>
                <w:szCs w:val="20"/>
                <w:lang w:val="es-CO" w:eastAsia="es-CO"/>
              </w:rPr>
              <w:t>ASISTIR  AUDICIENCIA CONCILIACION EXTRAJUDICIAL ANTE LA PGN</w:t>
            </w:r>
          </w:p>
        </w:tc>
      </w:tr>
    </w:tbl>
    <w:p w14:paraId="2C756585" w14:textId="77777777" w:rsidR="00C8203D" w:rsidRDefault="00C8203D" w:rsidP="00B43E0B">
      <w:pPr>
        <w:tabs>
          <w:tab w:val="left" w:pos="6150"/>
        </w:tabs>
        <w:spacing w:line="276" w:lineRule="auto"/>
        <w:jc w:val="both"/>
        <w:rPr>
          <w:rFonts w:ascii="Arial" w:hAnsi="Arial" w:cs="Arial"/>
          <w:b/>
          <w:sz w:val="16"/>
          <w:szCs w:val="16"/>
        </w:rPr>
      </w:pPr>
    </w:p>
    <w:p w14:paraId="2C8C3E01" w14:textId="77777777" w:rsidR="00C8203D" w:rsidRDefault="00C8203D" w:rsidP="00B43E0B">
      <w:pPr>
        <w:tabs>
          <w:tab w:val="left" w:pos="6150"/>
        </w:tabs>
        <w:spacing w:line="276" w:lineRule="auto"/>
        <w:jc w:val="both"/>
        <w:rPr>
          <w:rFonts w:ascii="Arial" w:hAnsi="Arial" w:cs="Arial"/>
          <w:b/>
          <w:sz w:val="16"/>
          <w:szCs w:val="16"/>
        </w:rPr>
      </w:pPr>
    </w:p>
    <w:tbl>
      <w:tblPr>
        <w:tblW w:w="10080" w:type="dxa"/>
        <w:tblCellMar>
          <w:left w:w="70" w:type="dxa"/>
          <w:right w:w="70" w:type="dxa"/>
        </w:tblCellMar>
        <w:tblLook w:val="04A0" w:firstRow="1" w:lastRow="0" w:firstColumn="1" w:lastColumn="0" w:noHBand="0" w:noVBand="1"/>
      </w:tblPr>
      <w:tblGrid>
        <w:gridCol w:w="1980"/>
        <w:gridCol w:w="3140"/>
        <w:gridCol w:w="1340"/>
        <w:gridCol w:w="1480"/>
        <w:gridCol w:w="2140"/>
      </w:tblGrid>
      <w:tr w:rsidR="00C8203D" w:rsidRPr="00C8203D" w14:paraId="6A3FB718" w14:textId="77777777" w:rsidTr="00C8203D">
        <w:trPr>
          <w:trHeight w:val="255"/>
        </w:trPr>
        <w:tc>
          <w:tcPr>
            <w:tcW w:w="1980" w:type="dxa"/>
            <w:tcBorders>
              <w:top w:val="nil"/>
              <w:left w:val="nil"/>
              <w:bottom w:val="nil"/>
              <w:right w:val="nil"/>
            </w:tcBorders>
            <w:shd w:val="clear" w:color="auto" w:fill="auto"/>
            <w:vAlign w:val="center"/>
            <w:hideMark/>
          </w:tcPr>
          <w:p w14:paraId="2C3B92B3" w14:textId="77777777" w:rsidR="00C8203D" w:rsidRPr="00C8203D" w:rsidRDefault="00C8203D" w:rsidP="00C8203D">
            <w:pPr>
              <w:rPr>
                <w:rFonts w:ascii="Arial" w:eastAsia="Times New Roman" w:hAnsi="Arial" w:cs="Arial"/>
                <w:b/>
                <w:i/>
                <w:color w:val="000000"/>
                <w:sz w:val="20"/>
                <w:szCs w:val="20"/>
                <w:lang w:val="es-CO" w:eastAsia="es-CO"/>
              </w:rPr>
            </w:pPr>
            <w:r w:rsidRPr="00C8203D">
              <w:rPr>
                <w:rFonts w:ascii="Arial" w:eastAsia="Times New Roman" w:hAnsi="Arial" w:cs="Arial"/>
                <w:b/>
                <w:i/>
                <w:color w:val="000000"/>
                <w:sz w:val="20"/>
                <w:szCs w:val="20"/>
                <w:lang w:val="es-CO" w:eastAsia="es-CO"/>
              </w:rPr>
              <w:t xml:space="preserve">CONVENCIONES: </w:t>
            </w:r>
          </w:p>
        </w:tc>
        <w:tc>
          <w:tcPr>
            <w:tcW w:w="3140" w:type="dxa"/>
            <w:tcBorders>
              <w:top w:val="nil"/>
              <w:left w:val="nil"/>
              <w:bottom w:val="nil"/>
              <w:right w:val="nil"/>
            </w:tcBorders>
            <w:shd w:val="clear" w:color="000000" w:fill="FFFFFF"/>
            <w:vAlign w:val="center"/>
            <w:hideMark/>
          </w:tcPr>
          <w:p w14:paraId="0477B67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w:t>
            </w:r>
          </w:p>
        </w:tc>
        <w:tc>
          <w:tcPr>
            <w:tcW w:w="1340" w:type="dxa"/>
            <w:tcBorders>
              <w:top w:val="nil"/>
              <w:left w:val="nil"/>
              <w:bottom w:val="nil"/>
              <w:right w:val="nil"/>
            </w:tcBorders>
            <w:shd w:val="clear" w:color="000000" w:fill="FFFFFF"/>
            <w:vAlign w:val="center"/>
            <w:hideMark/>
          </w:tcPr>
          <w:p w14:paraId="7FA0D4F7"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w:t>
            </w:r>
          </w:p>
        </w:tc>
        <w:tc>
          <w:tcPr>
            <w:tcW w:w="1480" w:type="dxa"/>
            <w:tcBorders>
              <w:top w:val="nil"/>
              <w:left w:val="nil"/>
              <w:bottom w:val="nil"/>
              <w:right w:val="nil"/>
            </w:tcBorders>
            <w:shd w:val="clear" w:color="000000" w:fill="FFFFFF"/>
            <w:vAlign w:val="center"/>
            <w:hideMark/>
          </w:tcPr>
          <w:p w14:paraId="5816F5B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w:t>
            </w:r>
          </w:p>
        </w:tc>
        <w:tc>
          <w:tcPr>
            <w:tcW w:w="2140" w:type="dxa"/>
            <w:tcBorders>
              <w:top w:val="nil"/>
              <w:left w:val="nil"/>
              <w:bottom w:val="nil"/>
              <w:right w:val="nil"/>
            </w:tcBorders>
            <w:shd w:val="clear" w:color="000000" w:fill="FFFFFF"/>
            <w:vAlign w:val="center"/>
            <w:hideMark/>
          </w:tcPr>
          <w:p w14:paraId="03DDACED"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 </w:t>
            </w:r>
          </w:p>
        </w:tc>
      </w:tr>
      <w:tr w:rsidR="00C8203D" w:rsidRPr="00C8203D" w14:paraId="2EE24F01" w14:textId="77777777" w:rsidTr="00C8203D">
        <w:trPr>
          <w:trHeight w:val="510"/>
        </w:trPr>
        <w:tc>
          <w:tcPr>
            <w:tcW w:w="1980" w:type="dxa"/>
            <w:tcBorders>
              <w:top w:val="nil"/>
              <w:left w:val="nil"/>
              <w:bottom w:val="nil"/>
              <w:right w:val="nil"/>
            </w:tcBorders>
            <w:shd w:val="clear" w:color="auto" w:fill="auto"/>
            <w:vAlign w:val="center"/>
            <w:hideMark/>
          </w:tcPr>
          <w:p w14:paraId="295FF9F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X</w:t>
            </w:r>
          </w:p>
        </w:tc>
        <w:tc>
          <w:tcPr>
            <w:tcW w:w="8100" w:type="dxa"/>
            <w:gridSpan w:val="4"/>
            <w:tcBorders>
              <w:top w:val="nil"/>
              <w:left w:val="nil"/>
              <w:bottom w:val="nil"/>
              <w:right w:val="nil"/>
            </w:tcBorders>
            <w:shd w:val="clear" w:color="auto" w:fill="auto"/>
            <w:vAlign w:val="center"/>
            <w:hideMark/>
          </w:tcPr>
          <w:p w14:paraId="62068327"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El término no lo establece la Ley -  lo establece el operador</w:t>
            </w:r>
          </w:p>
        </w:tc>
      </w:tr>
      <w:tr w:rsidR="00C8203D" w:rsidRPr="00C8203D" w14:paraId="562148DC" w14:textId="77777777" w:rsidTr="00C8203D">
        <w:trPr>
          <w:trHeight w:val="255"/>
        </w:trPr>
        <w:tc>
          <w:tcPr>
            <w:tcW w:w="1980" w:type="dxa"/>
            <w:tcBorders>
              <w:top w:val="nil"/>
              <w:left w:val="nil"/>
              <w:bottom w:val="nil"/>
              <w:right w:val="nil"/>
            </w:tcBorders>
            <w:shd w:val="clear" w:color="auto" w:fill="auto"/>
            <w:vAlign w:val="center"/>
            <w:hideMark/>
          </w:tcPr>
          <w:p w14:paraId="3AFD990E"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w:t>
            </w:r>
          </w:p>
        </w:tc>
        <w:tc>
          <w:tcPr>
            <w:tcW w:w="8100" w:type="dxa"/>
            <w:gridSpan w:val="4"/>
            <w:tcBorders>
              <w:top w:val="nil"/>
              <w:left w:val="nil"/>
              <w:bottom w:val="nil"/>
              <w:right w:val="nil"/>
            </w:tcBorders>
            <w:shd w:val="clear" w:color="000000" w:fill="FFFFFF"/>
            <w:vAlign w:val="center"/>
            <w:hideMark/>
          </w:tcPr>
          <w:p w14:paraId="2DE570B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 partir de su conocimiento</w:t>
            </w:r>
          </w:p>
        </w:tc>
      </w:tr>
      <w:tr w:rsidR="00C8203D" w:rsidRPr="00C8203D" w14:paraId="17C3D5CD" w14:textId="77777777" w:rsidTr="00C8203D">
        <w:trPr>
          <w:trHeight w:val="510"/>
        </w:trPr>
        <w:tc>
          <w:tcPr>
            <w:tcW w:w="1980" w:type="dxa"/>
            <w:tcBorders>
              <w:top w:val="nil"/>
              <w:left w:val="nil"/>
              <w:bottom w:val="nil"/>
              <w:right w:val="nil"/>
            </w:tcBorders>
            <w:shd w:val="clear" w:color="auto" w:fill="auto"/>
            <w:vAlign w:val="center"/>
            <w:hideMark/>
          </w:tcPr>
          <w:p w14:paraId="55F504D9"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w:t>
            </w:r>
          </w:p>
        </w:tc>
        <w:tc>
          <w:tcPr>
            <w:tcW w:w="8100" w:type="dxa"/>
            <w:gridSpan w:val="4"/>
            <w:tcBorders>
              <w:top w:val="nil"/>
              <w:left w:val="nil"/>
              <w:bottom w:val="nil"/>
              <w:right w:val="nil"/>
            </w:tcBorders>
            <w:shd w:val="clear" w:color="000000" w:fill="FFFFFF"/>
            <w:vAlign w:val="center"/>
            <w:hideMark/>
          </w:tcPr>
          <w:p w14:paraId="33C7EC5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 partir de la ejecución de la sentencia</w:t>
            </w:r>
          </w:p>
        </w:tc>
      </w:tr>
      <w:tr w:rsidR="00C8203D" w:rsidRPr="00C8203D" w14:paraId="793B10AF" w14:textId="77777777" w:rsidTr="00C8203D">
        <w:trPr>
          <w:trHeight w:val="510"/>
        </w:trPr>
        <w:tc>
          <w:tcPr>
            <w:tcW w:w="1980" w:type="dxa"/>
            <w:tcBorders>
              <w:top w:val="nil"/>
              <w:left w:val="nil"/>
              <w:bottom w:val="nil"/>
              <w:right w:val="nil"/>
            </w:tcBorders>
            <w:shd w:val="clear" w:color="auto" w:fill="auto"/>
            <w:vAlign w:val="center"/>
            <w:hideMark/>
          </w:tcPr>
          <w:p w14:paraId="4EEDD26B"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lastRenderedPageBreak/>
              <w:t>+</w:t>
            </w:r>
          </w:p>
        </w:tc>
        <w:tc>
          <w:tcPr>
            <w:tcW w:w="8100" w:type="dxa"/>
            <w:gridSpan w:val="4"/>
            <w:tcBorders>
              <w:top w:val="nil"/>
              <w:left w:val="nil"/>
              <w:bottom w:val="nil"/>
              <w:right w:val="nil"/>
            </w:tcBorders>
            <w:shd w:val="clear" w:color="000000" w:fill="FFFFFF"/>
            <w:vAlign w:val="center"/>
            <w:hideMark/>
          </w:tcPr>
          <w:p w14:paraId="14AE2E83"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 partir de la ejecutoria de la sentencia</w:t>
            </w:r>
          </w:p>
        </w:tc>
      </w:tr>
      <w:tr w:rsidR="00C8203D" w:rsidRPr="00C8203D" w14:paraId="375B1A03" w14:textId="77777777" w:rsidTr="00C8203D">
        <w:trPr>
          <w:trHeight w:val="420"/>
        </w:trPr>
        <w:tc>
          <w:tcPr>
            <w:tcW w:w="1980" w:type="dxa"/>
            <w:tcBorders>
              <w:top w:val="nil"/>
              <w:left w:val="nil"/>
              <w:bottom w:val="nil"/>
              <w:right w:val="nil"/>
            </w:tcBorders>
            <w:shd w:val="clear" w:color="auto" w:fill="auto"/>
            <w:vAlign w:val="center"/>
            <w:hideMark/>
          </w:tcPr>
          <w:p w14:paraId="69FBF32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w:t>
            </w:r>
          </w:p>
        </w:tc>
        <w:tc>
          <w:tcPr>
            <w:tcW w:w="8100" w:type="dxa"/>
            <w:gridSpan w:val="4"/>
            <w:tcBorders>
              <w:top w:val="nil"/>
              <w:left w:val="nil"/>
              <w:bottom w:val="nil"/>
              <w:right w:val="nil"/>
            </w:tcBorders>
            <w:shd w:val="clear" w:color="000000" w:fill="FFFFFF"/>
            <w:vAlign w:val="center"/>
            <w:hideMark/>
          </w:tcPr>
          <w:p w14:paraId="01ABD01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Desde la expedición de la resolución</w:t>
            </w:r>
          </w:p>
        </w:tc>
      </w:tr>
      <w:tr w:rsidR="00C8203D" w:rsidRPr="00C8203D" w14:paraId="60918827" w14:textId="77777777" w:rsidTr="00C8203D">
        <w:trPr>
          <w:trHeight w:val="510"/>
        </w:trPr>
        <w:tc>
          <w:tcPr>
            <w:tcW w:w="1980" w:type="dxa"/>
            <w:tcBorders>
              <w:top w:val="nil"/>
              <w:left w:val="nil"/>
              <w:bottom w:val="nil"/>
              <w:right w:val="nil"/>
            </w:tcBorders>
            <w:shd w:val="clear" w:color="auto" w:fill="auto"/>
            <w:vAlign w:val="center"/>
            <w:hideMark/>
          </w:tcPr>
          <w:p w14:paraId="3D01B125"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w:t>
            </w:r>
          </w:p>
        </w:tc>
        <w:tc>
          <w:tcPr>
            <w:tcW w:w="8100" w:type="dxa"/>
            <w:gridSpan w:val="4"/>
            <w:tcBorders>
              <w:top w:val="nil"/>
              <w:left w:val="nil"/>
              <w:bottom w:val="nil"/>
              <w:right w:val="nil"/>
            </w:tcBorders>
            <w:shd w:val="clear" w:color="000000" w:fill="FFFFFF"/>
            <w:vAlign w:val="center"/>
            <w:hideMark/>
          </w:tcPr>
          <w:p w14:paraId="04F5B0F0"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Desde la fecha de pago de la obligación</w:t>
            </w:r>
          </w:p>
        </w:tc>
      </w:tr>
      <w:tr w:rsidR="00C8203D" w:rsidRPr="00C8203D" w14:paraId="3D56AED6" w14:textId="77777777" w:rsidTr="00C8203D">
        <w:trPr>
          <w:trHeight w:val="540"/>
        </w:trPr>
        <w:tc>
          <w:tcPr>
            <w:tcW w:w="1980" w:type="dxa"/>
            <w:tcBorders>
              <w:top w:val="nil"/>
              <w:left w:val="nil"/>
              <w:bottom w:val="nil"/>
              <w:right w:val="nil"/>
            </w:tcBorders>
            <w:shd w:val="clear" w:color="auto" w:fill="auto"/>
            <w:vAlign w:val="center"/>
            <w:hideMark/>
          </w:tcPr>
          <w:p w14:paraId="4A213D5F"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w:t>
            </w:r>
          </w:p>
        </w:tc>
        <w:tc>
          <w:tcPr>
            <w:tcW w:w="8100" w:type="dxa"/>
            <w:gridSpan w:val="4"/>
            <w:tcBorders>
              <w:top w:val="nil"/>
              <w:left w:val="nil"/>
              <w:bottom w:val="nil"/>
              <w:right w:val="nil"/>
            </w:tcBorders>
            <w:shd w:val="clear" w:color="000000" w:fill="FFFFFF"/>
            <w:vAlign w:val="center"/>
            <w:hideMark/>
          </w:tcPr>
          <w:p w14:paraId="783C535A"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Hasta el cobro efectivo del total de la obligación-auto de terminación y archivo del cobro</w:t>
            </w:r>
          </w:p>
        </w:tc>
      </w:tr>
      <w:tr w:rsidR="00C8203D" w:rsidRPr="00C8203D" w14:paraId="67484696" w14:textId="77777777" w:rsidTr="00C8203D">
        <w:trPr>
          <w:trHeight w:val="510"/>
        </w:trPr>
        <w:tc>
          <w:tcPr>
            <w:tcW w:w="1980" w:type="dxa"/>
            <w:tcBorders>
              <w:top w:val="nil"/>
              <w:left w:val="nil"/>
              <w:bottom w:val="nil"/>
              <w:right w:val="nil"/>
            </w:tcBorders>
            <w:shd w:val="clear" w:color="auto" w:fill="auto"/>
            <w:vAlign w:val="center"/>
            <w:hideMark/>
          </w:tcPr>
          <w:p w14:paraId="417E2D6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w:t>
            </w:r>
          </w:p>
        </w:tc>
        <w:tc>
          <w:tcPr>
            <w:tcW w:w="8100" w:type="dxa"/>
            <w:gridSpan w:val="4"/>
            <w:tcBorders>
              <w:top w:val="nil"/>
              <w:left w:val="nil"/>
              <w:bottom w:val="nil"/>
              <w:right w:val="nil"/>
            </w:tcBorders>
            <w:shd w:val="clear" w:color="000000" w:fill="FFFFFF"/>
            <w:vAlign w:val="center"/>
            <w:hideMark/>
          </w:tcPr>
          <w:p w14:paraId="20A14E5F"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En los términos del acuerdo de servicio</w:t>
            </w:r>
          </w:p>
        </w:tc>
      </w:tr>
      <w:tr w:rsidR="00C8203D" w:rsidRPr="00C8203D" w14:paraId="772DC329" w14:textId="77777777" w:rsidTr="00C8203D">
        <w:trPr>
          <w:trHeight w:val="1815"/>
        </w:trPr>
        <w:tc>
          <w:tcPr>
            <w:tcW w:w="1980" w:type="dxa"/>
            <w:tcBorders>
              <w:top w:val="nil"/>
              <w:left w:val="nil"/>
              <w:bottom w:val="nil"/>
              <w:right w:val="nil"/>
            </w:tcBorders>
            <w:shd w:val="clear" w:color="auto" w:fill="auto"/>
            <w:vAlign w:val="center"/>
            <w:hideMark/>
          </w:tcPr>
          <w:p w14:paraId="5AC8CB8C" w14:textId="77777777" w:rsidR="00C8203D" w:rsidRPr="00C8203D" w:rsidRDefault="00C8203D" w:rsidP="00C8203D">
            <w:pPr>
              <w:jc w:val="cente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&amp;</w:t>
            </w:r>
          </w:p>
        </w:tc>
        <w:tc>
          <w:tcPr>
            <w:tcW w:w="8100" w:type="dxa"/>
            <w:gridSpan w:val="4"/>
            <w:tcBorders>
              <w:top w:val="nil"/>
              <w:left w:val="nil"/>
              <w:bottom w:val="nil"/>
              <w:right w:val="nil"/>
            </w:tcBorders>
            <w:shd w:val="clear" w:color="000000" w:fill="FFFFFF"/>
            <w:vAlign w:val="center"/>
            <w:hideMark/>
          </w:tcPr>
          <w:p w14:paraId="643598A4" w14:textId="77777777" w:rsidR="00C8203D" w:rsidRPr="00C8203D" w:rsidRDefault="00C8203D" w:rsidP="00C8203D">
            <w:pPr>
              <w:rPr>
                <w:rFonts w:ascii="Arial" w:eastAsia="Times New Roman" w:hAnsi="Arial" w:cs="Arial"/>
                <w:color w:val="000000"/>
                <w:sz w:val="20"/>
                <w:szCs w:val="20"/>
                <w:lang w:val="es-CO" w:eastAsia="es-CO"/>
              </w:rPr>
            </w:pPr>
            <w:r w:rsidRPr="00C8203D">
              <w:rPr>
                <w:rFonts w:ascii="Arial" w:eastAsia="Times New Roman" w:hAnsi="Arial" w:cs="Arial"/>
                <w:color w:val="000000"/>
                <w:sz w:val="20"/>
                <w:szCs w:val="20"/>
                <w:lang w:val="es-CO" w:eastAsia="es-CO"/>
              </w:rPr>
              <w:t>A partir de la ejecución de la sentencia o desde la sentencia de segunda instancia a favor o de la sentencia de casación que casa a favor o que no casa en contra de los intereses de los demandantes o desde la sentencia de segunda instancia a favor (si no se interpone el recurso de revisión). Si la sentencia de segunda instancia es en contra del MHCP tiene 30 días para estudiar si interpone recurso de revisión (1 año), sino lo interpone retirar de litigando.</w:t>
            </w:r>
          </w:p>
        </w:tc>
      </w:tr>
    </w:tbl>
    <w:p w14:paraId="6E5DF543" w14:textId="2E37C4F9" w:rsidR="00C84B84" w:rsidRDefault="00B43E0B" w:rsidP="00B43E0B">
      <w:pPr>
        <w:tabs>
          <w:tab w:val="left" w:pos="6150"/>
        </w:tabs>
        <w:spacing w:line="276" w:lineRule="auto"/>
        <w:jc w:val="both"/>
        <w:rPr>
          <w:rFonts w:ascii="Arial" w:hAnsi="Arial" w:cs="Arial"/>
          <w:b/>
          <w:sz w:val="16"/>
          <w:szCs w:val="16"/>
        </w:rPr>
      </w:pPr>
      <w:r>
        <w:rPr>
          <w:rFonts w:ascii="Arial" w:hAnsi="Arial" w:cs="Arial"/>
          <w:b/>
          <w:sz w:val="16"/>
          <w:szCs w:val="16"/>
        </w:rPr>
        <w:tab/>
      </w:r>
    </w:p>
    <w:p w14:paraId="6E5DF544" w14:textId="77777777" w:rsidR="00B43E0B" w:rsidRDefault="00B43E0B" w:rsidP="00B43E0B">
      <w:pPr>
        <w:tabs>
          <w:tab w:val="left" w:pos="6150"/>
        </w:tabs>
        <w:spacing w:line="276" w:lineRule="auto"/>
        <w:jc w:val="both"/>
        <w:rPr>
          <w:rFonts w:ascii="Arial" w:hAnsi="Arial" w:cs="Arial"/>
          <w:b/>
          <w:sz w:val="16"/>
          <w:szCs w:val="16"/>
        </w:rPr>
      </w:pPr>
    </w:p>
    <w:p w14:paraId="6E5DF545" w14:textId="77777777" w:rsidR="00B43E0B" w:rsidRDefault="00B43E0B" w:rsidP="00B43E0B">
      <w:pPr>
        <w:tabs>
          <w:tab w:val="left" w:pos="6150"/>
        </w:tabs>
        <w:spacing w:line="276" w:lineRule="auto"/>
        <w:jc w:val="both"/>
        <w:rPr>
          <w:rFonts w:ascii="Arial" w:hAnsi="Arial" w:cs="Arial"/>
          <w:b/>
          <w:sz w:val="16"/>
          <w:szCs w:val="16"/>
        </w:rPr>
      </w:pPr>
    </w:p>
    <w:p w14:paraId="6E5DF546" w14:textId="77777777" w:rsidR="00B43E0B" w:rsidRDefault="00B43E0B" w:rsidP="00B43E0B">
      <w:pPr>
        <w:tabs>
          <w:tab w:val="left" w:pos="6150"/>
        </w:tabs>
        <w:spacing w:line="276" w:lineRule="auto"/>
        <w:jc w:val="both"/>
        <w:rPr>
          <w:rFonts w:ascii="Arial" w:hAnsi="Arial" w:cs="Arial"/>
          <w:b/>
          <w:sz w:val="16"/>
          <w:szCs w:val="16"/>
        </w:rPr>
      </w:pPr>
    </w:p>
    <w:p w14:paraId="6E5DF547" w14:textId="77777777" w:rsidR="00B43E0B" w:rsidRPr="00E93C28" w:rsidRDefault="00B43E0B" w:rsidP="00B43E0B">
      <w:pPr>
        <w:tabs>
          <w:tab w:val="left" w:pos="6150"/>
        </w:tabs>
        <w:spacing w:line="276" w:lineRule="auto"/>
        <w:jc w:val="both"/>
        <w:rPr>
          <w:rFonts w:ascii="Arial" w:hAnsi="Arial" w:cs="Arial"/>
          <w:sz w:val="16"/>
          <w:szCs w:val="22"/>
        </w:rPr>
      </w:pPr>
    </w:p>
    <w:p w14:paraId="6E5DF548" w14:textId="77777777" w:rsidR="0066035A" w:rsidRDefault="0066035A" w:rsidP="00F80F3C">
      <w:pPr>
        <w:jc w:val="both"/>
        <w:rPr>
          <w:rFonts w:ascii="Arial" w:hAnsi="Arial" w:cs="Arial"/>
          <w:b/>
          <w:caps/>
          <w:sz w:val="16"/>
          <w:szCs w:val="22"/>
        </w:rPr>
      </w:pPr>
    </w:p>
    <w:p w14:paraId="6E5DF549" w14:textId="77777777" w:rsidR="0066035A" w:rsidRDefault="0040538E" w:rsidP="00F80F3C">
      <w:pPr>
        <w:jc w:val="both"/>
        <w:rPr>
          <w:rFonts w:ascii="Arial" w:hAnsi="Arial" w:cs="Arial"/>
          <w:b/>
          <w:caps/>
          <w:sz w:val="16"/>
          <w:szCs w:val="22"/>
        </w:rPr>
      </w:pPr>
      <w:r>
        <w:rPr>
          <w:rFonts w:ascii="Arial" w:hAnsi="Arial" w:cs="Arial"/>
          <w:b/>
          <w:caps/>
          <w:sz w:val="16"/>
          <w:szCs w:val="22"/>
        </w:rPr>
        <w:t xml:space="preserve"> </w:t>
      </w:r>
    </w:p>
    <w:p w14:paraId="6E5DF54A" w14:textId="77777777" w:rsidR="0066035A" w:rsidRDefault="0066035A" w:rsidP="00F80F3C">
      <w:pPr>
        <w:jc w:val="both"/>
        <w:rPr>
          <w:rFonts w:ascii="Arial" w:hAnsi="Arial" w:cs="Arial"/>
          <w:b/>
          <w:caps/>
          <w:sz w:val="16"/>
          <w:szCs w:val="22"/>
        </w:rPr>
      </w:pPr>
    </w:p>
    <w:p w14:paraId="6E5DF54B" w14:textId="77777777" w:rsidR="0066035A" w:rsidRDefault="0066035A" w:rsidP="00F80F3C">
      <w:pPr>
        <w:jc w:val="both"/>
        <w:rPr>
          <w:rFonts w:ascii="Arial" w:hAnsi="Arial" w:cs="Arial"/>
          <w:b/>
          <w:caps/>
          <w:sz w:val="16"/>
          <w:szCs w:val="22"/>
        </w:rPr>
      </w:pPr>
    </w:p>
    <w:p w14:paraId="6E5DF54C" w14:textId="77777777" w:rsidR="0066035A" w:rsidRDefault="0066035A" w:rsidP="00F80F3C">
      <w:pPr>
        <w:jc w:val="both"/>
        <w:rPr>
          <w:rFonts w:ascii="Arial" w:hAnsi="Arial" w:cs="Arial"/>
          <w:b/>
          <w:caps/>
          <w:sz w:val="16"/>
          <w:szCs w:val="22"/>
        </w:rPr>
      </w:pPr>
    </w:p>
    <w:p w14:paraId="6E5DF54D" w14:textId="77777777" w:rsidR="0066035A" w:rsidRDefault="0066035A" w:rsidP="00F80F3C">
      <w:pPr>
        <w:jc w:val="both"/>
        <w:rPr>
          <w:rFonts w:ascii="Arial" w:hAnsi="Arial" w:cs="Arial"/>
          <w:b/>
          <w:caps/>
          <w:sz w:val="16"/>
          <w:szCs w:val="22"/>
        </w:rPr>
      </w:pPr>
    </w:p>
    <w:p w14:paraId="6E5DF54E" w14:textId="77777777" w:rsidR="00EB6D1E" w:rsidRDefault="00EB6D1E" w:rsidP="00F80F3C">
      <w:pPr>
        <w:jc w:val="both"/>
        <w:rPr>
          <w:rFonts w:ascii="Arial" w:hAnsi="Arial" w:cs="Arial"/>
          <w:b/>
          <w:caps/>
          <w:sz w:val="16"/>
          <w:szCs w:val="22"/>
        </w:rPr>
      </w:pPr>
    </w:p>
    <w:p w14:paraId="6E5DF54F" w14:textId="77777777" w:rsidR="00EB6D1E" w:rsidRDefault="00EB6D1E" w:rsidP="00F80F3C">
      <w:pPr>
        <w:jc w:val="both"/>
        <w:rPr>
          <w:rFonts w:ascii="Arial" w:hAnsi="Arial" w:cs="Arial"/>
          <w:b/>
          <w:caps/>
          <w:sz w:val="16"/>
          <w:szCs w:val="22"/>
        </w:rPr>
      </w:pPr>
    </w:p>
    <w:p w14:paraId="6E5DF550" w14:textId="77777777" w:rsidR="00EB6D1E" w:rsidRDefault="00EB6D1E" w:rsidP="00F80F3C">
      <w:pPr>
        <w:jc w:val="both"/>
        <w:rPr>
          <w:rFonts w:ascii="Arial" w:hAnsi="Arial" w:cs="Arial"/>
          <w:b/>
          <w:caps/>
          <w:sz w:val="16"/>
          <w:szCs w:val="22"/>
        </w:rPr>
      </w:pPr>
    </w:p>
    <w:p w14:paraId="6E5DF551" w14:textId="77777777" w:rsidR="00EB6D1E" w:rsidRDefault="00EB6D1E" w:rsidP="00F80F3C">
      <w:pPr>
        <w:jc w:val="both"/>
        <w:rPr>
          <w:rFonts w:ascii="Arial" w:hAnsi="Arial" w:cs="Arial"/>
          <w:b/>
          <w:caps/>
          <w:sz w:val="16"/>
          <w:szCs w:val="22"/>
        </w:rPr>
      </w:pPr>
    </w:p>
    <w:p w14:paraId="6E5DF552" w14:textId="77777777" w:rsidR="00EB6D1E" w:rsidRDefault="00EB6D1E" w:rsidP="00F80F3C">
      <w:pPr>
        <w:jc w:val="both"/>
        <w:rPr>
          <w:rFonts w:ascii="Arial" w:hAnsi="Arial" w:cs="Arial"/>
          <w:b/>
          <w:caps/>
          <w:sz w:val="16"/>
          <w:szCs w:val="22"/>
        </w:rPr>
      </w:pPr>
    </w:p>
    <w:p w14:paraId="6E5DF553" w14:textId="77777777" w:rsidR="00EB6D1E" w:rsidRDefault="00EB6D1E" w:rsidP="00F80F3C">
      <w:pPr>
        <w:jc w:val="both"/>
        <w:rPr>
          <w:rFonts w:ascii="Arial" w:hAnsi="Arial" w:cs="Arial"/>
          <w:b/>
          <w:caps/>
          <w:sz w:val="16"/>
          <w:szCs w:val="22"/>
        </w:rPr>
      </w:pPr>
    </w:p>
    <w:p w14:paraId="6E5DF554" w14:textId="77777777" w:rsidR="00EB6D1E" w:rsidRDefault="00EB6D1E" w:rsidP="00F80F3C">
      <w:pPr>
        <w:jc w:val="both"/>
        <w:rPr>
          <w:rFonts w:ascii="Arial" w:hAnsi="Arial" w:cs="Arial"/>
          <w:b/>
          <w:caps/>
          <w:sz w:val="16"/>
          <w:szCs w:val="22"/>
        </w:rPr>
      </w:pPr>
    </w:p>
    <w:p w14:paraId="6E5DF555" w14:textId="77777777" w:rsidR="00EB6D1E" w:rsidRDefault="00EB6D1E" w:rsidP="00F80F3C">
      <w:pPr>
        <w:jc w:val="both"/>
        <w:rPr>
          <w:rFonts w:ascii="Arial" w:hAnsi="Arial" w:cs="Arial"/>
          <w:b/>
          <w:caps/>
          <w:sz w:val="16"/>
          <w:szCs w:val="22"/>
        </w:rPr>
      </w:pPr>
    </w:p>
    <w:p w14:paraId="6E5DF556" w14:textId="77777777" w:rsidR="00EB6D1E" w:rsidRDefault="00EB6D1E" w:rsidP="00F80F3C">
      <w:pPr>
        <w:jc w:val="both"/>
        <w:rPr>
          <w:rFonts w:ascii="Arial" w:hAnsi="Arial" w:cs="Arial"/>
          <w:b/>
          <w:caps/>
          <w:sz w:val="16"/>
          <w:szCs w:val="22"/>
        </w:rPr>
      </w:pPr>
    </w:p>
    <w:p w14:paraId="6E5DF557" w14:textId="77777777" w:rsidR="00EB6D1E" w:rsidRDefault="00EB6D1E" w:rsidP="00F80F3C">
      <w:pPr>
        <w:jc w:val="both"/>
        <w:rPr>
          <w:rFonts w:ascii="Arial" w:hAnsi="Arial" w:cs="Arial"/>
          <w:b/>
          <w:caps/>
          <w:sz w:val="16"/>
          <w:szCs w:val="22"/>
        </w:rPr>
      </w:pPr>
    </w:p>
    <w:p w14:paraId="6E5DF558" w14:textId="77777777" w:rsidR="00EB6D1E" w:rsidRDefault="00EB6D1E" w:rsidP="00F80F3C">
      <w:pPr>
        <w:jc w:val="both"/>
        <w:rPr>
          <w:rFonts w:ascii="Arial" w:hAnsi="Arial" w:cs="Arial"/>
          <w:b/>
          <w:caps/>
          <w:sz w:val="16"/>
          <w:szCs w:val="22"/>
        </w:rPr>
      </w:pPr>
    </w:p>
    <w:p w14:paraId="6E5DF559" w14:textId="77777777" w:rsidR="00EB6D1E" w:rsidRDefault="00EB6D1E" w:rsidP="00F80F3C">
      <w:pPr>
        <w:jc w:val="both"/>
        <w:rPr>
          <w:rFonts w:ascii="Arial" w:hAnsi="Arial" w:cs="Arial"/>
          <w:b/>
          <w:caps/>
          <w:sz w:val="16"/>
          <w:szCs w:val="22"/>
        </w:rPr>
      </w:pPr>
    </w:p>
    <w:p w14:paraId="6E5DF55A" w14:textId="77777777" w:rsidR="00EB6D1E" w:rsidRDefault="00EB6D1E" w:rsidP="00F80F3C">
      <w:pPr>
        <w:jc w:val="both"/>
        <w:rPr>
          <w:rFonts w:ascii="Arial" w:hAnsi="Arial" w:cs="Arial"/>
          <w:b/>
          <w:caps/>
          <w:sz w:val="16"/>
          <w:szCs w:val="22"/>
        </w:rPr>
      </w:pPr>
    </w:p>
    <w:p w14:paraId="6E5DF55B" w14:textId="77777777" w:rsidR="00EB6D1E" w:rsidRDefault="00EB6D1E" w:rsidP="00F80F3C">
      <w:pPr>
        <w:jc w:val="both"/>
        <w:rPr>
          <w:rFonts w:ascii="Arial" w:hAnsi="Arial" w:cs="Arial"/>
          <w:b/>
          <w:caps/>
          <w:sz w:val="16"/>
          <w:szCs w:val="22"/>
        </w:rPr>
      </w:pPr>
    </w:p>
    <w:p w14:paraId="6E5DF55C" w14:textId="77777777" w:rsidR="00EB6D1E" w:rsidRDefault="00EB6D1E" w:rsidP="00F80F3C">
      <w:pPr>
        <w:jc w:val="both"/>
        <w:rPr>
          <w:rFonts w:ascii="Arial" w:hAnsi="Arial" w:cs="Arial"/>
          <w:b/>
          <w:caps/>
          <w:sz w:val="16"/>
          <w:szCs w:val="22"/>
        </w:rPr>
      </w:pPr>
    </w:p>
    <w:p w14:paraId="6E5DF55D" w14:textId="77777777" w:rsidR="00EB6D1E" w:rsidRDefault="00EB6D1E" w:rsidP="00F80F3C">
      <w:pPr>
        <w:jc w:val="both"/>
        <w:rPr>
          <w:rFonts w:ascii="Arial" w:hAnsi="Arial" w:cs="Arial"/>
          <w:b/>
          <w:caps/>
          <w:sz w:val="16"/>
          <w:szCs w:val="22"/>
        </w:rPr>
      </w:pPr>
    </w:p>
    <w:p w14:paraId="6E5DF55E" w14:textId="77777777" w:rsidR="00EB6D1E" w:rsidRDefault="00EB6D1E" w:rsidP="00F80F3C">
      <w:pPr>
        <w:jc w:val="both"/>
        <w:rPr>
          <w:rFonts w:ascii="Arial" w:hAnsi="Arial" w:cs="Arial"/>
          <w:b/>
          <w:caps/>
          <w:sz w:val="16"/>
          <w:szCs w:val="22"/>
        </w:rPr>
      </w:pPr>
    </w:p>
    <w:p w14:paraId="6E5DF55F" w14:textId="77777777" w:rsidR="00EB6D1E" w:rsidRDefault="00EB6D1E" w:rsidP="00F80F3C">
      <w:pPr>
        <w:jc w:val="both"/>
        <w:rPr>
          <w:rFonts w:ascii="Arial" w:hAnsi="Arial" w:cs="Arial"/>
          <w:b/>
          <w:caps/>
          <w:sz w:val="16"/>
          <w:szCs w:val="22"/>
        </w:rPr>
      </w:pPr>
    </w:p>
    <w:p w14:paraId="6E5DF560" w14:textId="77777777" w:rsidR="00EB6D1E" w:rsidRDefault="00EB6D1E" w:rsidP="00F80F3C">
      <w:pPr>
        <w:jc w:val="both"/>
        <w:rPr>
          <w:rFonts w:ascii="Arial" w:hAnsi="Arial" w:cs="Arial"/>
          <w:b/>
          <w:caps/>
          <w:sz w:val="16"/>
          <w:szCs w:val="22"/>
        </w:rPr>
      </w:pPr>
    </w:p>
    <w:p w14:paraId="6E5DF561" w14:textId="77777777" w:rsidR="00EB6D1E" w:rsidRDefault="00EB6D1E" w:rsidP="00F80F3C">
      <w:pPr>
        <w:jc w:val="both"/>
        <w:rPr>
          <w:rFonts w:ascii="Arial" w:hAnsi="Arial" w:cs="Arial"/>
          <w:b/>
          <w:caps/>
          <w:sz w:val="16"/>
          <w:szCs w:val="22"/>
        </w:rPr>
      </w:pPr>
    </w:p>
    <w:p w14:paraId="6E5DF562" w14:textId="77777777" w:rsidR="00EB6D1E" w:rsidRDefault="00EB6D1E" w:rsidP="00F80F3C">
      <w:pPr>
        <w:jc w:val="both"/>
        <w:rPr>
          <w:rFonts w:ascii="Arial" w:hAnsi="Arial" w:cs="Arial"/>
          <w:b/>
          <w:caps/>
          <w:sz w:val="16"/>
          <w:szCs w:val="22"/>
        </w:rPr>
      </w:pPr>
    </w:p>
    <w:p w14:paraId="6E5DF563" w14:textId="77777777" w:rsidR="00EB6D1E" w:rsidRDefault="00EB6D1E" w:rsidP="00F80F3C">
      <w:pPr>
        <w:jc w:val="both"/>
        <w:rPr>
          <w:rFonts w:ascii="Arial" w:hAnsi="Arial" w:cs="Arial"/>
          <w:b/>
          <w:caps/>
          <w:sz w:val="16"/>
          <w:szCs w:val="22"/>
        </w:rPr>
      </w:pPr>
    </w:p>
    <w:p w14:paraId="6E5DF564" w14:textId="77777777" w:rsidR="00EB6D1E" w:rsidRDefault="00EB6D1E" w:rsidP="00F80F3C">
      <w:pPr>
        <w:jc w:val="both"/>
        <w:rPr>
          <w:rFonts w:ascii="Arial" w:hAnsi="Arial" w:cs="Arial"/>
          <w:b/>
          <w:caps/>
          <w:sz w:val="16"/>
          <w:szCs w:val="22"/>
        </w:rPr>
      </w:pPr>
    </w:p>
    <w:p w14:paraId="6E5DF565" w14:textId="77777777" w:rsidR="00EB6D1E" w:rsidRDefault="00EB6D1E" w:rsidP="00F80F3C">
      <w:pPr>
        <w:jc w:val="both"/>
        <w:rPr>
          <w:rFonts w:ascii="Arial" w:hAnsi="Arial" w:cs="Arial"/>
          <w:b/>
          <w:caps/>
          <w:sz w:val="16"/>
          <w:szCs w:val="22"/>
        </w:rPr>
      </w:pPr>
    </w:p>
    <w:p w14:paraId="6E5DF566" w14:textId="77777777" w:rsidR="00EB6D1E" w:rsidRDefault="00EB6D1E" w:rsidP="00F80F3C">
      <w:pPr>
        <w:jc w:val="both"/>
        <w:rPr>
          <w:rFonts w:ascii="Arial" w:hAnsi="Arial" w:cs="Arial"/>
          <w:b/>
          <w:caps/>
          <w:sz w:val="16"/>
          <w:szCs w:val="22"/>
        </w:rPr>
      </w:pPr>
    </w:p>
    <w:p w14:paraId="6E5DF567" w14:textId="77777777" w:rsidR="00EB6D1E" w:rsidRDefault="00EB6D1E" w:rsidP="00F80F3C">
      <w:pPr>
        <w:jc w:val="both"/>
        <w:rPr>
          <w:rFonts w:ascii="Arial" w:hAnsi="Arial" w:cs="Arial"/>
          <w:b/>
          <w:caps/>
          <w:sz w:val="16"/>
          <w:szCs w:val="22"/>
        </w:rPr>
      </w:pPr>
    </w:p>
    <w:p w14:paraId="6E5DF568" w14:textId="77777777" w:rsidR="00EB6D1E" w:rsidRDefault="00EB6D1E" w:rsidP="00F80F3C">
      <w:pPr>
        <w:jc w:val="both"/>
        <w:rPr>
          <w:rFonts w:ascii="Arial" w:hAnsi="Arial" w:cs="Arial"/>
          <w:b/>
          <w:caps/>
          <w:sz w:val="16"/>
          <w:szCs w:val="22"/>
        </w:rPr>
      </w:pPr>
    </w:p>
    <w:p w14:paraId="6E5DF569" w14:textId="77777777" w:rsidR="00EB6D1E" w:rsidRDefault="00EB6D1E" w:rsidP="00F80F3C">
      <w:pPr>
        <w:jc w:val="both"/>
        <w:rPr>
          <w:rFonts w:ascii="Arial" w:hAnsi="Arial" w:cs="Arial"/>
          <w:b/>
          <w:caps/>
          <w:sz w:val="16"/>
          <w:szCs w:val="22"/>
        </w:rPr>
      </w:pPr>
    </w:p>
    <w:p w14:paraId="6E5DF56A" w14:textId="77777777" w:rsidR="00EB6D1E" w:rsidRDefault="00EB6D1E" w:rsidP="00F80F3C">
      <w:pPr>
        <w:jc w:val="both"/>
        <w:rPr>
          <w:rFonts w:ascii="Arial" w:hAnsi="Arial" w:cs="Arial"/>
          <w:b/>
          <w:caps/>
          <w:sz w:val="16"/>
          <w:szCs w:val="22"/>
        </w:rPr>
      </w:pPr>
    </w:p>
    <w:p w14:paraId="6E5DF56B" w14:textId="77777777" w:rsidR="00EB6D1E" w:rsidRDefault="00EB6D1E" w:rsidP="00F80F3C">
      <w:pPr>
        <w:jc w:val="both"/>
        <w:rPr>
          <w:rFonts w:ascii="Arial" w:hAnsi="Arial" w:cs="Arial"/>
          <w:b/>
          <w:caps/>
          <w:sz w:val="16"/>
          <w:szCs w:val="22"/>
        </w:rPr>
      </w:pPr>
    </w:p>
    <w:p w14:paraId="6E5DF56C" w14:textId="77777777" w:rsidR="00EB6D1E" w:rsidRDefault="00EB6D1E" w:rsidP="00F80F3C">
      <w:pPr>
        <w:jc w:val="both"/>
        <w:rPr>
          <w:rFonts w:ascii="Arial" w:hAnsi="Arial" w:cs="Arial"/>
          <w:b/>
          <w:caps/>
          <w:sz w:val="16"/>
          <w:szCs w:val="22"/>
        </w:rPr>
      </w:pPr>
    </w:p>
    <w:p w14:paraId="6E5DF56D" w14:textId="77777777" w:rsidR="00EB6D1E" w:rsidRDefault="00EB6D1E" w:rsidP="00F80F3C">
      <w:pPr>
        <w:jc w:val="both"/>
        <w:rPr>
          <w:rFonts w:ascii="Arial" w:hAnsi="Arial" w:cs="Arial"/>
          <w:b/>
          <w:caps/>
          <w:sz w:val="16"/>
          <w:szCs w:val="22"/>
        </w:rPr>
      </w:pPr>
    </w:p>
    <w:p w14:paraId="6E5DF56E" w14:textId="77777777" w:rsidR="00EB6D1E" w:rsidRDefault="00EB6D1E" w:rsidP="00F80F3C">
      <w:pPr>
        <w:jc w:val="both"/>
        <w:rPr>
          <w:rFonts w:ascii="Arial" w:hAnsi="Arial" w:cs="Arial"/>
          <w:b/>
          <w:caps/>
          <w:sz w:val="16"/>
          <w:szCs w:val="22"/>
        </w:rPr>
      </w:pPr>
    </w:p>
    <w:p w14:paraId="6E5DF56F" w14:textId="77777777" w:rsidR="00EB6D1E" w:rsidRDefault="00EB6D1E" w:rsidP="00F80F3C">
      <w:pPr>
        <w:jc w:val="both"/>
        <w:rPr>
          <w:rFonts w:ascii="Arial" w:hAnsi="Arial" w:cs="Arial"/>
          <w:b/>
          <w:caps/>
          <w:sz w:val="16"/>
          <w:szCs w:val="22"/>
        </w:rPr>
      </w:pPr>
    </w:p>
    <w:p w14:paraId="6E5DF570" w14:textId="77777777" w:rsidR="00EB6D1E" w:rsidRDefault="00EB6D1E" w:rsidP="00F80F3C">
      <w:pPr>
        <w:jc w:val="both"/>
        <w:rPr>
          <w:rFonts w:ascii="Arial" w:hAnsi="Arial" w:cs="Arial"/>
          <w:b/>
          <w:caps/>
          <w:sz w:val="16"/>
          <w:szCs w:val="22"/>
        </w:rPr>
      </w:pPr>
    </w:p>
    <w:p w14:paraId="6E5DF571" w14:textId="77777777" w:rsidR="00EB6D1E" w:rsidRDefault="00EB6D1E" w:rsidP="00F80F3C">
      <w:pPr>
        <w:jc w:val="both"/>
        <w:rPr>
          <w:rFonts w:ascii="Arial" w:hAnsi="Arial" w:cs="Arial"/>
          <w:b/>
          <w:caps/>
          <w:sz w:val="16"/>
          <w:szCs w:val="22"/>
        </w:rPr>
      </w:pPr>
    </w:p>
    <w:p w14:paraId="6E5DF572" w14:textId="77777777" w:rsidR="00EB6D1E" w:rsidRDefault="00EB6D1E" w:rsidP="00F80F3C">
      <w:pPr>
        <w:jc w:val="both"/>
        <w:rPr>
          <w:rFonts w:ascii="Arial" w:hAnsi="Arial" w:cs="Arial"/>
          <w:b/>
          <w:caps/>
          <w:sz w:val="16"/>
          <w:szCs w:val="22"/>
        </w:rPr>
      </w:pPr>
    </w:p>
    <w:p w14:paraId="6E5DF573" w14:textId="77777777" w:rsidR="00EB6D1E" w:rsidRDefault="00EB6D1E" w:rsidP="00F80F3C">
      <w:pPr>
        <w:jc w:val="both"/>
        <w:rPr>
          <w:rFonts w:ascii="Arial" w:hAnsi="Arial" w:cs="Arial"/>
          <w:b/>
          <w:caps/>
          <w:sz w:val="16"/>
          <w:szCs w:val="22"/>
        </w:rPr>
      </w:pPr>
    </w:p>
    <w:p w14:paraId="6E5DF574" w14:textId="77777777" w:rsidR="00B43E0B" w:rsidRDefault="00B43E0B" w:rsidP="00F80F3C">
      <w:pPr>
        <w:jc w:val="both"/>
        <w:rPr>
          <w:rFonts w:ascii="Arial" w:hAnsi="Arial" w:cs="Arial"/>
          <w:b/>
          <w:caps/>
          <w:sz w:val="16"/>
          <w:szCs w:val="22"/>
        </w:rPr>
      </w:pPr>
    </w:p>
    <w:p w14:paraId="6E5DF575" w14:textId="77777777" w:rsidR="00B43E0B" w:rsidRDefault="00B43E0B" w:rsidP="00F80F3C">
      <w:pPr>
        <w:jc w:val="both"/>
        <w:rPr>
          <w:rFonts w:ascii="Arial" w:hAnsi="Arial" w:cs="Arial"/>
          <w:b/>
          <w:caps/>
          <w:sz w:val="16"/>
          <w:szCs w:val="22"/>
        </w:rPr>
      </w:pPr>
    </w:p>
    <w:p w14:paraId="6E5DF576" w14:textId="77777777" w:rsidR="00B43E0B" w:rsidRDefault="00B43E0B" w:rsidP="00F80F3C">
      <w:pPr>
        <w:jc w:val="both"/>
        <w:rPr>
          <w:rFonts w:ascii="Arial" w:hAnsi="Arial" w:cs="Arial"/>
          <w:b/>
          <w:caps/>
          <w:sz w:val="16"/>
          <w:szCs w:val="22"/>
        </w:rPr>
      </w:pPr>
    </w:p>
    <w:p w14:paraId="6E5DF577" w14:textId="77777777" w:rsidR="00B43E0B" w:rsidRDefault="00B43E0B" w:rsidP="00F80F3C">
      <w:pPr>
        <w:jc w:val="both"/>
        <w:rPr>
          <w:rFonts w:ascii="Arial" w:hAnsi="Arial" w:cs="Arial"/>
          <w:b/>
          <w:caps/>
          <w:sz w:val="16"/>
          <w:szCs w:val="22"/>
        </w:rPr>
      </w:pPr>
    </w:p>
    <w:p w14:paraId="6E5DF578" w14:textId="77777777" w:rsidR="004F2F9F" w:rsidRDefault="004F2F9F" w:rsidP="00F80F3C">
      <w:pPr>
        <w:jc w:val="both"/>
        <w:rPr>
          <w:rFonts w:ascii="Arial" w:hAnsi="Arial" w:cs="Arial"/>
          <w:b/>
          <w:caps/>
          <w:sz w:val="16"/>
          <w:szCs w:val="22"/>
        </w:rPr>
      </w:pPr>
    </w:p>
    <w:p w14:paraId="6E5DF579" w14:textId="77777777" w:rsidR="004F2F9F" w:rsidRDefault="004F2F9F" w:rsidP="00F80F3C">
      <w:pPr>
        <w:jc w:val="both"/>
        <w:rPr>
          <w:rFonts w:ascii="Arial" w:hAnsi="Arial" w:cs="Arial"/>
          <w:b/>
          <w:caps/>
          <w:sz w:val="16"/>
          <w:szCs w:val="22"/>
        </w:rPr>
      </w:pPr>
    </w:p>
    <w:p w14:paraId="6E5DF57A" w14:textId="77777777" w:rsidR="004F2F9F" w:rsidRDefault="004F2F9F" w:rsidP="00F80F3C">
      <w:pPr>
        <w:jc w:val="both"/>
        <w:rPr>
          <w:rFonts w:ascii="Arial" w:hAnsi="Arial" w:cs="Arial"/>
          <w:b/>
          <w:caps/>
          <w:sz w:val="16"/>
          <w:szCs w:val="22"/>
        </w:rPr>
      </w:pPr>
    </w:p>
    <w:p w14:paraId="6E5DF57B" w14:textId="77777777" w:rsidR="004F2F9F" w:rsidRDefault="004F2F9F" w:rsidP="00F80F3C">
      <w:pPr>
        <w:jc w:val="both"/>
        <w:rPr>
          <w:rFonts w:ascii="Arial" w:hAnsi="Arial" w:cs="Arial"/>
          <w:b/>
          <w:caps/>
          <w:sz w:val="16"/>
          <w:szCs w:val="22"/>
        </w:rPr>
      </w:pPr>
    </w:p>
    <w:p w14:paraId="6E5DF57C" w14:textId="77777777" w:rsidR="004F2F9F" w:rsidRDefault="004F2F9F" w:rsidP="00F80F3C">
      <w:pPr>
        <w:jc w:val="both"/>
        <w:rPr>
          <w:rFonts w:ascii="Arial" w:hAnsi="Arial" w:cs="Arial"/>
          <w:b/>
          <w:caps/>
          <w:sz w:val="16"/>
          <w:szCs w:val="22"/>
        </w:rPr>
      </w:pPr>
    </w:p>
    <w:p w14:paraId="6E5DF57D" w14:textId="77777777" w:rsidR="004F2F9F" w:rsidRDefault="004F2F9F" w:rsidP="00F80F3C">
      <w:pPr>
        <w:jc w:val="both"/>
        <w:rPr>
          <w:rFonts w:ascii="Arial" w:hAnsi="Arial" w:cs="Arial"/>
          <w:b/>
          <w:caps/>
          <w:sz w:val="16"/>
          <w:szCs w:val="22"/>
        </w:rPr>
      </w:pPr>
    </w:p>
    <w:p w14:paraId="6E5DF57E" w14:textId="77777777" w:rsidR="004F2F9F" w:rsidRDefault="004F2F9F" w:rsidP="00F80F3C">
      <w:pPr>
        <w:jc w:val="both"/>
        <w:rPr>
          <w:rFonts w:ascii="Arial" w:hAnsi="Arial" w:cs="Arial"/>
          <w:b/>
          <w:caps/>
          <w:sz w:val="16"/>
          <w:szCs w:val="22"/>
        </w:rPr>
      </w:pPr>
    </w:p>
    <w:p w14:paraId="6E5DF57F" w14:textId="77777777" w:rsidR="004F2F9F" w:rsidRDefault="004F2F9F" w:rsidP="00F80F3C">
      <w:pPr>
        <w:jc w:val="both"/>
        <w:rPr>
          <w:rFonts w:ascii="Arial" w:hAnsi="Arial" w:cs="Arial"/>
          <w:b/>
          <w:caps/>
          <w:sz w:val="16"/>
          <w:szCs w:val="22"/>
        </w:rPr>
      </w:pPr>
    </w:p>
    <w:p w14:paraId="6E5DF580" w14:textId="77777777" w:rsidR="004F2F9F" w:rsidRDefault="004F2F9F" w:rsidP="00F80F3C">
      <w:pPr>
        <w:jc w:val="both"/>
        <w:rPr>
          <w:rFonts w:ascii="Arial" w:hAnsi="Arial" w:cs="Arial"/>
          <w:b/>
          <w:caps/>
          <w:sz w:val="16"/>
          <w:szCs w:val="22"/>
        </w:rPr>
      </w:pPr>
    </w:p>
    <w:p w14:paraId="6E5DF581" w14:textId="77777777" w:rsidR="004F2F9F" w:rsidRDefault="004F2F9F" w:rsidP="00F80F3C">
      <w:pPr>
        <w:jc w:val="both"/>
        <w:rPr>
          <w:rFonts w:ascii="Arial" w:hAnsi="Arial" w:cs="Arial"/>
          <w:b/>
          <w:caps/>
          <w:sz w:val="16"/>
          <w:szCs w:val="22"/>
        </w:rPr>
      </w:pPr>
    </w:p>
    <w:p w14:paraId="6E5DF582" w14:textId="77777777" w:rsidR="004F2F9F" w:rsidRDefault="004F2F9F" w:rsidP="00F80F3C">
      <w:pPr>
        <w:jc w:val="both"/>
        <w:rPr>
          <w:rFonts w:ascii="Arial" w:hAnsi="Arial" w:cs="Arial"/>
          <w:b/>
          <w:caps/>
          <w:sz w:val="16"/>
          <w:szCs w:val="22"/>
        </w:rPr>
      </w:pPr>
    </w:p>
    <w:p w14:paraId="6E5DF583" w14:textId="77777777" w:rsidR="004F2F9F" w:rsidRDefault="004F2F9F" w:rsidP="00F80F3C">
      <w:pPr>
        <w:jc w:val="both"/>
        <w:rPr>
          <w:rFonts w:ascii="Arial" w:hAnsi="Arial" w:cs="Arial"/>
          <w:b/>
          <w:caps/>
          <w:sz w:val="16"/>
          <w:szCs w:val="22"/>
        </w:rPr>
      </w:pPr>
    </w:p>
    <w:p w14:paraId="6E5DF584" w14:textId="77777777" w:rsidR="004F2F9F" w:rsidRDefault="004F2F9F" w:rsidP="00F80F3C">
      <w:pPr>
        <w:jc w:val="both"/>
        <w:rPr>
          <w:rFonts w:ascii="Arial" w:hAnsi="Arial" w:cs="Arial"/>
          <w:b/>
          <w:caps/>
          <w:sz w:val="16"/>
          <w:szCs w:val="22"/>
        </w:rPr>
      </w:pPr>
    </w:p>
    <w:p w14:paraId="6E5DF585" w14:textId="77777777" w:rsidR="00B43E0B" w:rsidRDefault="00B43E0B" w:rsidP="00F80F3C">
      <w:pPr>
        <w:jc w:val="both"/>
        <w:rPr>
          <w:rFonts w:ascii="Arial" w:hAnsi="Arial" w:cs="Arial"/>
          <w:b/>
          <w:caps/>
          <w:sz w:val="16"/>
          <w:szCs w:val="22"/>
        </w:rPr>
      </w:pPr>
    </w:p>
    <w:p w14:paraId="6E5DF586" w14:textId="77777777" w:rsidR="00B43E0B" w:rsidRDefault="00B43E0B" w:rsidP="00F80F3C">
      <w:pPr>
        <w:jc w:val="both"/>
        <w:rPr>
          <w:rFonts w:ascii="Arial" w:hAnsi="Arial" w:cs="Arial"/>
          <w:b/>
          <w:caps/>
          <w:sz w:val="16"/>
          <w:szCs w:val="22"/>
        </w:rPr>
      </w:pPr>
    </w:p>
    <w:p w14:paraId="6E5DF587" w14:textId="77777777" w:rsidR="00B43E0B" w:rsidRDefault="00B43E0B" w:rsidP="00F80F3C">
      <w:pPr>
        <w:jc w:val="both"/>
        <w:rPr>
          <w:rFonts w:ascii="Arial" w:hAnsi="Arial" w:cs="Arial"/>
          <w:b/>
          <w:caps/>
          <w:sz w:val="16"/>
          <w:szCs w:val="22"/>
        </w:rPr>
      </w:pPr>
    </w:p>
    <w:p w14:paraId="6E5DF588" w14:textId="77777777" w:rsidR="00B43E0B" w:rsidRPr="00F80F3C" w:rsidRDefault="00B43E0B" w:rsidP="00F80F3C">
      <w:pPr>
        <w:jc w:val="both"/>
        <w:rPr>
          <w:rFonts w:ascii="Arial" w:hAnsi="Arial" w:cs="Arial"/>
          <w:b/>
          <w:caps/>
          <w:sz w:val="16"/>
          <w:szCs w:val="22"/>
        </w:rPr>
      </w:pPr>
    </w:p>
    <w:sectPr w:rsidR="00B43E0B" w:rsidRPr="00F80F3C" w:rsidSect="0033617A">
      <w:headerReference w:type="default" r:id="rId12"/>
      <w:footerReference w:type="default" r:id="rId13"/>
      <w:headerReference w:type="first" r:id="rId14"/>
      <w:footerReference w:type="first" r:id="rId15"/>
      <w:pgSz w:w="12240" w:h="15840" w:code="127"/>
      <w:pgMar w:top="1701" w:right="1134" w:bottom="2552"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FC7F" w14:textId="77777777" w:rsidR="00AC6888" w:rsidRDefault="00AC6888" w:rsidP="00F71345">
      <w:r>
        <w:separator/>
      </w:r>
    </w:p>
  </w:endnote>
  <w:endnote w:type="continuationSeparator" w:id="0">
    <w:p w14:paraId="76CDB5FD" w14:textId="77777777" w:rsidR="00AC6888" w:rsidRDefault="00AC6888"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F594" w14:textId="77777777" w:rsidR="00C8203D" w:rsidRPr="00B43E0B" w:rsidRDefault="00C8203D" w:rsidP="004F2F9F">
    <w:pPr>
      <w:pStyle w:val="Piedepgina"/>
      <w:rPr>
        <w:rFonts w:ascii="Arial" w:hAnsi="Arial" w:cs="Arial"/>
        <w:b/>
        <w:sz w:val="20"/>
        <w:szCs w:val="20"/>
      </w:rPr>
    </w:pPr>
    <w:r w:rsidRPr="00364B15">
      <w:rPr>
        <w:noProof/>
        <w:lang w:eastAsia="es-CO"/>
      </w:rPr>
      <w:drawing>
        <wp:inline distT="0" distB="0" distL="0" distR="0" wp14:anchorId="6E5DF59A" wp14:editId="6E5DF59B">
          <wp:extent cx="3399155" cy="101409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p w14:paraId="6E5DF595" w14:textId="77777777" w:rsidR="00C8203D" w:rsidRPr="00085D89" w:rsidRDefault="00C8203D" w:rsidP="00085D89">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F597" w14:textId="77777777" w:rsidR="00C8203D" w:rsidRDefault="00C8203D" w:rsidP="00CC64EF">
    <w:pPr>
      <w:pStyle w:val="Piedepgina"/>
      <w:tabs>
        <w:tab w:val="clear" w:pos="4419"/>
        <w:tab w:val="clear" w:pos="8838"/>
        <w:tab w:val="left" w:pos="5865"/>
      </w:tabs>
    </w:pPr>
    <w:r w:rsidRPr="00364B15">
      <w:rPr>
        <w:noProof/>
        <w:lang w:eastAsia="es-CO"/>
      </w:rPr>
      <w:drawing>
        <wp:inline distT="0" distB="0" distL="0" distR="0" wp14:anchorId="6E5DF59E" wp14:editId="6E5DF59F">
          <wp:extent cx="3399155" cy="101409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D43A" w14:textId="77777777" w:rsidR="00AC6888" w:rsidRDefault="00AC6888" w:rsidP="00F71345">
      <w:r>
        <w:separator/>
      </w:r>
    </w:p>
  </w:footnote>
  <w:footnote w:type="continuationSeparator" w:id="0">
    <w:p w14:paraId="7CE1E065" w14:textId="77777777" w:rsidR="00AC6888" w:rsidRDefault="00AC6888"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F58D" w14:textId="77777777" w:rsidR="00C8203D" w:rsidRDefault="00C8203D" w:rsidP="00F14025">
    <w:pPr>
      <w:pStyle w:val="Encabezado"/>
      <w:jc w:val="both"/>
      <w:rPr>
        <w:rFonts w:ascii="Arial" w:hAnsi="Arial" w:cs="Arial"/>
        <w:sz w:val="16"/>
        <w:szCs w:val="16"/>
      </w:rPr>
    </w:pPr>
    <w:r>
      <w:rPr>
        <w:noProof/>
        <w:lang w:eastAsia="es-CO"/>
      </w:rPr>
      <w:drawing>
        <wp:anchor distT="0" distB="0" distL="114300" distR="114300" simplePos="0" relativeHeight="251681792" behindDoc="1" locked="0" layoutInCell="1" allowOverlap="1" wp14:anchorId="6E5DF598" wp14:editId="6E5DF599">
          <wp:simplePos x="0" y="0"/>
          <wp:positionH relativeFrom="margin">
            <wp:posOffset>-178904</wp:posOffset>
          </wp:positionH>
          <wp:positionV relativeFrom="page">
            <wp:posOffset>-486217</wp:posOffset>
          </wp:positionV>
          <wp:extent cx="7733030" cy="10007600"/>
          <wp:effectExtent l="0" t="0" r="1270" b="0"/>
          <wp:wrapNone/>
          <wp:docPr id="39" name="Imagen 39" descr="Papelería-Institucional---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ería-Institucional---Plan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030" cy="1000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DF58E" w14:textId="77777777" w:rsidR="00C8203D" w:rsidRDefault="00C8203D" w:rsidP="00F14025">
    <w:pPr>
      <w:pStyle w:val="Encabezado"/>
      <w:jc w:val="both"/>
      <w:rPr>
        <w:rFonts w:ascii="Arial" w:hAnsi="Arial" w:cs="Arial"/>
        <w:sz w:val="16"/>
        <w:szCs w:val="16"/>
      </w:rPr>
    </w:pPr>
  </w:p>
  <w:p w14:paraId="6E5DF58F" w14:textId="77777777" w:rsidR="00C8203D" w:rsidRDefault="00C8203D" w:rsidP="004F2F9F">
    <w:pPr>
      <w:pStyle w:val="Encabezado"/>
      <w:tabs>
        <w:tab w:val="clear" w:pos="4419"/>
        <w:tab w:val="clear" w:pos="8838"/>
        <w:tab w:val="left" w:pos="1831"/>
      </w:tabs>
      <w:ind w:firstLine="708"/>
      <w:jc w:val="both"/>
      <w:rPr>
        <w:rFonts w:ascii="Arial" w:hAnsi="Arial" w:cs="Arial"/>
        <w:sz w:val="16"/>
        <w:szCs w:val="16"/>
      </w:rPr>
    </w:pPr>
    <w:r>
      <w:rPr>
        <w:rFonts w:ascii="Arial" w:hAnsi="Arial" w:cs="Arial"/>
        <w:sz w:val="16"/>
        <w:szCs w:val="16"/>
      </w:rPr>
      <w:tab/>
    </w:r>
  </w:p>
  <w:p w14:paraId="6E5DF590" w14:textId="77777777" w:rsidR="00C8203D" w:rsidRDefault="00C8203D" w:rsidP="0033617A">
    <w:pPr>
      <w:pStyle w:val="Encabezado"/>
      <w:tabs>
        <w:tab w:val="clear" w:pos="4419"/>
        <w:tab w:val="clear" w:pos="8838"/>
        <w:tab w:val="left" w:pos="5715"/>
      </w:tabs>
      <w:jc w:val="both"/>
      <w:rPr>
        <w:rFonts w:ascii="Arial" w:hAnsi="Arial" w:cs="Arial"/>
        <w:sz w:val="16"/>
        <w:szCs w:val="16"/>
      </w:rPr>
    </w:pPr>
    <w:r>
      <w:rPr>
        <w:rFonts w:ascii="Arial" w:hAnsi="Arial" w:cs="Arial"/>
        <w:sz w:val="16"/>
        <w:szCs w:val="16"/>
      </w:rPr>
      <w:tab/>
    </w:r>
  </w:p>
  <w:p w14:paraId="6E5DF591" w14:textId="77777777" w:rsidR="00C8203D" w:rsidRDefault="00C8203D" w:rsidP="00EB6D1E">
    <w:pPr>
      <w:pStyle w:val="Encabezado"/>
      <w:rPr>
        <w:rFonts w:ascii="Arial" w:hAnsi="Arial" w:cs="Arial"/>
        <w:sz w:val="16"/>
        <w:szCs w:val="16"/>
      </w:rPr>
    </w:pPr>
  </w:p>
  <w:p w14:paraId="6E5DF592" w14:textId="77777777" w:rsidR="00C8203D" w:rsidRDefault="00C8203D" w:rsidP="00085D89">
    <w:pPr>
      <w:pStyle w:val="Encabezado"/>
      <w:tabs>
        <w:tab w:val="clear" w:pos="4419"/>
        <w:tab w:val="clear" w:pos="8838"/>
        <w:tab w:val="left" w:pos="1335"/>
      </w:tabs>
      <w:jc w:val="both"/>
      <w:rPr>
        <w:rFonts w:ascii="Arial" w:hAnsi="Arial" w:cs="Arial"/>
        <w:sz w:val="16"/>
        <w:szCs w:val="16"/>
      </w:rPr>
    </w:pPr>
    <w:r>
      <w:rPr>
        <w:rFonts w:ascii="Arial" w:hAnsi="Arial" w:cs="Arial"/>
        <w:sz w:val="16"/>
        <w:szCs w:val="16"/>
      </w:rPr>
      <w:tab/>
    </w:r>
  </w:p>
  <w:p w14:paraId="6E5DF593" w14:textId="433ABFA6" w:rsidR="00C8203D" w:rsidRPr="00291100" w:rsidRDefault="00C8203D" w:rsidP="00291100">
    <w:pPr>
      <w:pStyle w:val="Encabezado"/>
      <w:jc w:val="both"/>
    </w:pPr>
    <w:bookmarkStart w:id="1" w:name="_Hlk502904560"/>
    <w:r>
      <w:rPr>
        <w:rFonts w:ascii="Arial" w:hAnsi="Arial" w:cs="Arial"/>
        <w:sz w:val="16"/>
        <w:szCs w:val="16"/>
      </w:rPr>
      <w:t xml:space="preserve">Continuación oficio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EC2BFF">
      <w:rPr>
        <w:rStyle w:val="Nmerodepgina"/>
        <w:rFonts w:ascii="Arial" w:hAnsi="Arial" w:cs="Arial"/>
        <w:noProof/>
        <w:sz w:val="16"/>
        <w:szCs w:val="16"/>
      </w:rPr>
      <w:t>17</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EC2BFF">
      <w:rPr>
        <w:rStyle w:val="Nmerodepgina"/>
        <w:rFonts w:ascii="Arial" w:hAnsi="Arial" w:cs="Arial"/>
        <w:noProof/>
        <w:sz w:val="16"/>
        <w:szCs w:val="16"/>
      </w:rPr>
      <w:t>17</w:t>
    </w:r>
    <w:r w:rsidRPr="00F01F75">
      <w:rPr>
        <w:rStyle w:val="Nmerodepgina"/>
        <w:rFonts w:ascii="Arial" w:hAnsi="Arial" w:cs="Arial"/>
        <w:sz w:val="16"/>
        <w:szCs w:val="16"/>
      </w:rPr>
      <w:fldChar w:fldCharType="end"/>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F596" w14:textId="77777777" w:rsidR="00C8203D" w:rsidRDefault="00C8203D" w:rsidP="00B43E0B">
    <w:pPr>
      <w:pStyle w:val="Encabezado"/>
      <w:tabs>
        <w:tab w:val="clear" w:pos="4419"/>
        <w:tab w:val="clear" w:pos="8838"/>
        <w:tab w:val="left" w:pos="5970"/>
      </w:tabs>
    </w:pPr>
    <w:r>
      <w:rPr>
        <w:noProof/>
        <w:lang w:eastAsia="es-CO"/>
      </w:rPr>
      <w:drawing>
        <wp:anchor distT="0" distB="0" distL="114300" distR="114300" simplePos="0" relativeHeight="251679744" behindDoc="1" locked="0" layoutInCell="1" allowOverlap="1" wp14:anchorId="6E5DF59C" wp14:editId="6E5DF59D">
          <wp:simplePos x="0" y="0"/>
          <wp:positionH relativeFrom="margin">
            <wp:posOffset>-59358</wp:posOffset>
          </wp:positionH>
          <wp:positionV relativeFrom="page">
            <wp:posOffset>-326887</wp:posOffset>
          </wp:positionV>
          <wp:extent cx="7733030" cy="10007600"/>
          <wp:effectExtent l="0" t="0" r="1270" b="0"/>
          <wp:wrapNone/>
          <wp:docPr id="37" name="Imagen 37" descr="Papelería-Institucional---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ería-Institucional---Plan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030" cy="100076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enforcement="0"/>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45"/>
    <w:rsid w:val="000038F3"/>
    <w:rsid w:val="00032AF9"/>
    <w:rsid w:val="000537A1"/>
    <w:rsid w:val="00056C80"/>
    <w:rsid w:val="00085D89"/>
    <w:rsid w:val="000877D1"/>
    <w:rsid w:val="00093212"/>
    <w:rsid w:val="000B30FE"/>
    <w:rsid w:val="000D1444"/>
    <w:rsid w:val="000D48D5"/>
    <w:rsid w:val="001037B4"/>
    <w:rsid w:val="0011263A"/>
    <w:rsid w:val="0013472A"/>
    <w:rsid w:val="00150B96"/>
    <w:rsid w:val="001526C4"/>
    <w:rsid w:val="0015304B"/>
    <w:rsid w:val="00153C65"/>
    <w:rsid w:val="00162830"/>
    <w:rsid w:val="001808AC"/>
    <w:rsid w:val="0018289D"/>
    <w:rsid w:val="001A0E87"/>
    <w:rsid w:val="001C5130"/>
    <w:rsid w:val="001D2125"/>
    <w:rsid w:val="001E1850"/>
    <w:rsid w:val="001E4865"/>
    <w:rsid w:val="001E4942"/>
    <w:rsid w:val="001F3F0E"/>
    <w:rsid w:val="0021072E"/>
    <w:rsid w:val="00210EDD"/>
    <w:rsid w:val="0022264A"/>
    <w:rsid w:val="00233B92"/>
    <w:rsid w:val="002364E6"/>
    <w:rsid w:val="002366CB"/>
    <w:rsid w:val="00255981"/>
    <w:rsid w:val="002578D1"/>
    <w:rsid w:val="00282CF4"/>
    <w:rsid w:val="00291100"/>
    <w:rsid w:val="0029207F"/>
    <w:rsid w:val="002A6351"/>
    <w:rsid w:val="002B2E03"/>
    <w:rsid w:val="002D7007"/>
    <w:rsid w:val="002E010D"/>
    <w:rsid w:val="0031689C"/>
    <w:rsid w:val="00324771"/>
    <w:rsid w:val="0033289D"/>
    <w:rsid w:val="00333173"/>
    <w:rsid w:val="0033617A"/>
    <w:rsid w:val="0034312A"/>
    <w:rsid w:val="003552B1"/>
    <w:rsid w:val="0038014B"/>
    <w:rsid w:val="00386C26"/>
    <w:rsid w:val="00392011"/>
    <w:rsid w:val="003A5067"/>
    <w:rsid w:val="003B7CB0"/>
    <w:rsid w:val="003C6D25"/>
    <w:rsid w:val="003E1A0A"/>
    <w:rsid w:val="003E5A28"/>
    <w:rsid w:val="003F4746"/>
    <w:rsid w:val="0040538E"/>
    <w:rsid w:val="00410C94"/>
    <w:rsid w:val="00411580"/>
    <w:rsid w:val="00413D25"/>
    <w:rsid w:val="00415F9C"/>
    <w:rsid w:val="004207E5"/>
    <w:rsid w:val="00425252"/>
    <w:rsid w:val="004308B9"/>
    <w:rsid w:val="00435F57"/>
    <w:rsid w:val="004406A2"/>
    <w:rsid w:val="00442041"/>
    <w:rsid w:val="0044344C"/>
    <w:rsid w:val="0044448B"/>
    <w:rsid w:val="004568F2"/>
    <w:rsid w:val="004710C6"/>
    <w:rsid w:val="00472DB8"/>
    <w:rsid w:val="004B27D6"/>
    <w:rsid w:val="004B46A2"/>
    <w:rsid w:val="004C0D9B"/>
    <w:rsid w:val="004D7827"/>
    <w:rsid w:val="004E0C61"/>
    <w:rsid w:val="004E6BAA"/>
    <w:rsid w:val="004E77DB"/>
    <w:rsid w:val="004F2F9F"/>
    <w:rsid w:val="00502934"/>
    <w:rsid w:val="00506A9D"/>
    <w:rsid w:val="00525AEB"/>
    <w:rsid w:val="005301D5"/>
    <w:rsid w:val="00531ADD"/>
    <w:rsid w:val="00535136"/>
    <w:rsid w:val="00537780"/>
    <w:rsid w:val="00540696"/>
    <w:rsid w:val="00545CE1"/>
    <w:rsid w:val="00551BD3"/>
    <w:rsid w:val="00556141"/>
    <w:rsid w:val="005665AF"/>
    <w:rsid w:val="00576925"/>
    <w:rsid w:val="005771F4"/>
    <w:rsid w:val="005A0BBD"/>
    <w:rsid w:val="005C3644"/>
    <w:rsid w:val="005C6301"/>
    <w:rsid w:val="005C7349"/>
    <w:rsid w:val="005E1133"/>
    <w:rsid w:val="005E7A2A"/>
    <w:rsid w:val="005F7FDC"/>
    <w:rsid w:val="00601B17"/>
    <w:rsid w:val="00604234"/>
    <w:rsid w:val="006136A6"/>
    <w:rsid w:val="00615C78"/>
    <w:rsid w:val="0061694A"/>
    <w:rsid w:val="00616AF7"/>
    <w:rsid w:val="00617568"/>
    <w:rsid w:val="00622C8A"/>
    <w:rsid w:val="0062422E"/>
    <w:rsid w:val="006252FE"/>
    <w:rsid w:val="00625FC7"/>
    <w:rsid w:val="006274F9"/>
    <w:rsid w:val="0063188F"/>
    <w:rsid w:val="00633E92"/>
    <w:rsid w:val="006569A0"/>
    <w:rsid w:val="0066035A"/>
    <w:rsid w:val="0066491C"/>
    <w:rsid w:val="00680FE1"/>
    <w:rsid w:val="0068265A"/>
    <w:rsid w:val="00682E2D"/>
    <w:rsid w:val="0068789E"/>
    <w:rsid w:val="00687A9A"/>
    <w:rsid w:val="006A29E0"/>
    <w:rsid w:val="006C2B4A"/>
    <w:rsid w:val="006D12DB"/>
    <w:rsid w:val="006E12A9"/>
    <w:rsid w:val="006E334F"/>
    <w:rsid w:val="006F0EA6"/>
    <w:rsid w:val="006F0FD4"/>
    <w:rsid w:val="006F25E6"/>
    <w:rsid w:val="00706BC6"/>
    <w:rsid w:val="00724790"/>
    <w:rsid w:val="0072505E"/>
    <w:rsid w:val="0074179D"/>
    <w:rsid w:val="00746C97"/>
    <w:rsid w:val="0075573A"/>
    <w:rsid w:val="0077431B"/>
    <w:rsid w:val="0077595C"/>
    <w:rsid w:val="007760F2"/>
    <w:rsid w:val="007772A1"/>
    <w:rsid w:val="00777D9A"/>
    <w:rsid w:val="00781224"/>
    <w:rsid w:val="00781CA6"/>
    <w:rsid w:val="007860F0"/>
    <w:rsid w:val="00792DA2"/>
    <w:rsid w:val="00795733"/>
    <w:rsid w:val="007B194A"/>
    <w:rsid w:val="007B2B82"/>
    <w:rsid w:val="007E46DD"/>
    <w:rsid w:val="00815D48"/>
    <w:rsid w:val="00825EEC"/>
    <w:rsid w:val="00862A45"/>
    <w:rsid w:val="00870693"/>
    <w:rsid w:val="008A2D0E"/>
    <w:rsid w:val="008A2D5F"/>
    <w:rsid w:val="008C3019"/>
    <w:rsid w:val="008C40F7"/>
    <w:rsid w:val="008C705B"/>
    <w:rsid w:val="008E5A7B"/>
    <w:rsid w:val="00902085"/>
    <w:rsid w:val="00906DF6"/>
    <w:rsid w:val="0090799D"/>
    <w:rsid w:val="0092009A"/>
    <w:rsid w:val="0092394C"/>
    <w:rsid w:val="0094458E"/>
    <w:rsid w:val="0095477C"/>
    <w:rsid w:val="00954E7B"/>
    <w:rsid w:val="00955248"/>
    <w:rsid w:val="00970C83"/>
    <w:rsid w:val="00986327"/>
    <w:rsid w:val="00996E4F"/>
    <w:rsid w:val="0099714C"/>
    <w:rsid w:val="009A73EF"/>
    <w:rsid w:val="009B06D8"/>
    <w:rsid w:val="009B274A"/>
    <w:rsid w:val="009B583F"/>
    <w:rsid w:val="009C464A"/>
    <w:rsid w:val="009C4DB4"/>
    <w:rsid w:val="009D68AB"/>
    <w:rsid w:val="009E7BB5"/>
    <w:rsid w:val="009F4732"/>
    <w:rsid w:val="009F5529"/>
    <w:rsid w:val="00A01258"/>
    <w:rsid w:val="00A210AF"/>
    <w:rsid w:val="00A213FA"/>
    <w:rsid w:val="00A24A1C"/>
    <w:rsid w:val="00A2682F"/>
    <w:rsid w:val="00A45C91"/>
    <w:rsid w:val="00A475F5"/>
    <w:rsid w:val="00A715C2"/>
    <w:rsid w:val="00A71B7A"/>
    <w:rsid w:val="00A86564"/>
    <w:rsid w:val="00A86D89"/>
    <w:rsid w:val="00A86E09"/>
    <w:rsid w:val="00A97221"/>
    <w:rsid w:val="00A977A7"/>
    <w:rsid w:val="00AA1102"/>
    <w:rsid w:val="00AA3C5B"/>
    <w:rsid w:val="00AA4879"/>
    <w:rsid w:val="00AA71E5"/>
    <w:rsid w:val="00AB3D0A"/>
    <w:rsid w:val="00AB6AE0"/>
    <w:rsid w:val="00AC546A"/>
    <w:rsid w:val="00AC6888"/>
    <w:rsid w:val="00AD0830"/>
    <w:rsid w:val="00AD180E"/>
    <w:rsid w:val="00AE187D"/>
    <w:rsid w:val="00AE30D3"/>
    <w:rsid w:val="00B00B11"/>
    <w:rsid w:val="00B100AB"/>
    <w:rsid w:val="00B22F0D"/>
    <w:rsid w:val="00B23F22"/>
    <w:rsid w:val="00B2425D"/>
    <w:rsid w:val="00B278C6"/>
    <w:rsid w:val="00B4370E"/>
    <w:rsid w:val="00B43E0B"/>
    <w:rsid w:val="00B44184"/>
    <w:rsid w:val="00B4676E"/>
    <w:rsid w:val="00B475EC"/>
    <w:rsid w:val="00B5069B"/>
    <w:rsid w:val="00B50C5C"/>
    <w:rsid w:val="00B57252"/>
    <w:rsid w:val="00B655A4"/>
    <w:rsid w:val="00B723BC"/>
    <w:rsid w:val="00B74688"/>
    <w:rsid w:val="00B80724"/>
    <w:rsid w:val="00B861A6"/>
    <w:rsid w:val="00B86CCF"/>
    <w:rsid w:val="00B975FE"/>
    <w:rsid w:val="00B9789A"/>
    <w:rsid w:val="00BB5205"/>
    <w:rsid w:val="00BC0B1D"/>
    <w:rsid w:val="00BC1762"/>
    <w:rsid w:val="00BD0DA2"/>
    <w:rsid w:val="00BD4031"/>
    <w:rsid w:val="00BD4DA3"/>
    <w:rsid w:val="00C00F46"/>
    <w:rsid w:val="00C012F8"/>
    <w:rsid w:val="00C01B7B"/>
    <w:rsid w:val="00C03780"/>
    <w:rsid w:val="00C06598"/>
    <w:rsid w:val="00C1777E"/>
    <w:rsid w:val="00C235FD"/>
    <w:rsid w:val="00C366B4"/>
    <w:rsid w:val="00C4135D"/>
    <w:rsid w:val="00C447A9"/>
    <w:rsid w:val="00C51A65"/>
    <w:rsid w:val="00C53BBD"/>
    <w:rsid w:val="00C57D87"/>
    <w:rsid w:val="00C60D6F"/>
    <w:rsid w:val="00C80CC0"/>
    <w:rsid w:val="00C8203D"/>
    <w:rsid w:val="00C84B84"/>
    <w:rsid w:val="00CA5028"/>
    <w:rsid w:val="00CB48D6"/>
    <w:rsid w:val="00CC64EF"/>
    <w:rsid w:val="00CC757E"/>
    <w:rsid w:val="00CD479E"/>
    <w:rsid w:val="00D21D2A"/>
    <w:rsid w:val="00D33E2F"/>
    <w:rsid w:val="00D45F04"/>
    <w:rsid w:val="00D502E4"/>
    <w:rsid w:val="00D8766D"/>
    <w:rsid w:val="00DA5614"/>
    <w:rsid w:val="00DB3509"/>
    <w:rsid w:val="00DB5AE8"/>
    <w:rsid w:val="00DC6CD4"/>
    <w:rsid w:val="00DD6E1A"/>
    <w:rsid w:val="00DE0C4F"/>
    <w:rsid w:val="00DE1474"/>
    <w:rsid w:val="00DF2816"/>
    <w:rsid w:val="00DF3A3F"/>
    <w:rsid w:val="00E00F4F"/>
    <w:rsid w:val="00E21CB1"/>
    <w:rsid w:val="00E27EEE"/>
    <w:rsid w:val="00E37429"/>
    <w:rsid w:val="00E44CE3"/>
    <w:rsid w:val="00E543C2"/>
    <w:rsid w:val="00E5652A"/>
    <w:rsid w:val="00E70598"/>
    <w:rsid w:val="00E8164D"/>
    <w:rsid w:val="00E8502A"/>
    <w:rsid w:val="00E93C28"/>
    <w:rsid w:val="00E97BFD"/>
    <w:rsid w:val="00EA03C7"/>
    <w:rsid w:val="00EA5048"/>
    <w:rsid w:val="00EB1F86"/>
    <w:rsid w:val="00EB439B"/>
    <w:rsid w:val="00EB450F"/>
    <w:rsid w:val="00EB6D1E"/>
    <w:rsid w:val="00EC1F25"/>
    <w:rsid w:val="00EC2BFF"/>
    <w:rsid w:val="00EE20CB"/>
    <w:rsid w:val="00EE231F"/>
    <w:rsid w:val="00EF07A0"/>
    <w:rsid w:val="00EF30E7"/>
    <w:rsid w:val="00EF523B"/>
    <w:rsid w:val="00EF724D"/>
    <w:rsid w:val="00F03BCE"/>
    <w:rsid w:val="00F04D0A"/>
    <w:rsid w:val="00F07D0D"/>
    <w:rsid w:val="00F14025"/>
    <w:rsid w:val="00F17232"/>
    <w:rsid w:val="00F23384"/>
    <w:rsid w:val="00F409FE"/>
    <w:rsid w:val="00F52C5F"/>
    <w:rsid w:val="00F5337F"/>
    <w:rsid w:val="00F65748"/>
    <w:rsid w:val="00F71345"/>
    <w:rsid w:val="00F80DEC"/>
    <w:rsid w:val="00F80F3C"/>
    <w:rsid w:val="00F9176B"/>
    <w:rsid w:val="00F970D0"/>
    <w:rsid w:val="00FA6121"/>
    <w:rsid w:val="00FC4A32"/>
    <w:rsid w:val="00FD6FC1"/>
    <w:rsid w:val="00FE75E0"/>
    <w:rsid w:val="00FF1BB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5DF51C"/>
  <w15:docId w15:val="{4BE42720-CC28-4374-A865-79C13CC8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9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uiPriority w:val="99"/>
    <w:rsid w:val="00F65748"/>
    <w:rPr>
      <w:rFonts w:cs="Times New Roman"/>
    </w:rPr>
  </w:style>
  <w:style w:type="paragraph" w:customStyle="1" w:styleId="Body">
    <w:name w:val="Body"/>
    <w:rsid w:val="00B43E0B"/>
    <w:rPr>
      <w:rFonts w:ascii="Helvetica" w:eastAsia="ヒラギノ角ゴ Pro W3" w:hAnsi="Helvetica"/>
      <w:color w:val="000000"/>
      <w:sz w:val="24"/>
      <w:szCs w:val="20"/>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446080">
      <w:bodyDiv w:val="1"/>
      <w:marLeft w:val="0"/>
      <w:marRight w:val="0"/>
      <w:marTop w:val="0"/>
      <w:marBottom w:val="0"/>
      <w:divBdr>
        <w:top w:val="none" w:sz="0" w:space="0" w:color="auto"/>
        <w:left w:val="none" w:sz="0" w:space="0" w:color="auto"/>
        <w:bottom w:val="none" w:sz="0" w:space="0" w:color="auto"/>
        <w:right w:val="none" w:sz="0" w:space="0" w:color="auto"/>
      </w:divBdr>
    </w:div>
    <w:div w:id="1802073665">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cionpublica.gov.co/eva/gestornormativo/norma.php?i=30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funcionpublica.gov.co/eva/gestornormativo/norma.php?i=300" TargetMode="External"/><Relationship Id="rId4" Type="http://schemas.openxmlformats.org/officeDocument/2006/relationships/styles" Target="styles.xml"/><Relationship Id="rId9" Type="http://schemas.openxmlformats.org/officeDocument/2006/relationships/hyperlink" Target="https://www.funcionpublica.gov.co/eva/gestornormativo/norma.php?i=30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2E63D61B4EF4B93C738236FC81050" ma:contentTypeVersion="2" ma:contentTypeDescription="Crear nuevo documento." ma:contentTypeScope="" ma:versionID="ff10a781a61055101a412cec68910d44">
  <xsd:schema xmlns:xsd="http://www.w3.org/2001/XMLSchema" xmlns:xs="http://www.w3.org/2001/XMLSchema" xmlns:p="http://schemas.microsoft.com/office/2006/metadata/properties" xmlns:ns1="http://schemas.microsoft.com/sharepoint/v3" xmlns:ns2="aac6e9ca-a293-4c82-8e9f-9055b12d24a8" targetNamespace="http://schemas.microsoft.com/office/2006/metadata/properties" ma:root="true" ma:fieldsID="48b42b37a1e2ad92365a67a34aee8fa9" ns1:_="" ns2:_="">
    <xsd:import namespace="http://schemas.microsoft.com/sharepoint/v3"/>
    <xsd:import namespace="aac6e9ca-a293-4c82-8e9f-9055b12d24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2.xml><?xml version="1.0" encoding="utf-8"?>
<ds:datastoreItem xmlns:ds="http://schemas.openxmlformats.org/officeDocument/2006/customXml" ds:itemID="{E36E5C21-FA40-4A3A-98DB-BE570020F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E63FF-C83A-48A6-B52D-C754D8D9CA9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3224</Words>
  <Characters>19574</Characters>
  <Application>Microsoft Office Word</Application>
  <DocSecurity>0</DocSecurity>
  <Lines>163</Lines>
  <Paragraphs>45</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Encizar Acosta Moreno</dc:creator>
  <cp:lastModifiedBy>Yeinmy Yolanda Rozo Morales</cp:lastModifiedBy>
  <cp:revision>3</cp:revision>
  <cp:lastPrinted>2020-01-23T21:01:00Z</cp:lastPrinted>
  <dcterms:created xsi:type="dcterms:W3CDTF">2020-01-23T20:10:00Z</dcterms:created>
  <dcterms:modified xsi:type="dcterms:W3CDTF">2020-01-23T21:01:00Z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0x01010041F2E63D61B4EF4B93C738236FC81050</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