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C9803" w14:textId="77777777" w:rsidR="00B81BA3" w:rsidRPr="00236AA4" w:rsidRDefault="00B81BA3" w:rsidP="00236AA4">
      <w:pPr>
        <w:pStyle w:val="Ttulo1"/>
        <w:spacing w:line="288" w:lineRule="auto"/>
        <w:ind w:left="567"/>
        <w:jc w:val="both"/>
        <w:rPr>
          <w:sz w:val="22"/>
          <w:szCs w:val="22"/>
        </w:rPr>
      </w:pPr>
    </w:p>
    <w:p w14:paraId="3CAC9804" w14:textId="77777777" w:rsidR="007501EE" w:rsidRPr="00236AA4" w:rsidRDefault="00BF78C4" w:rsidP="00236AA4">
      <w:pPr>
        <w:pStyle w:val="Ttulo1"/>
        <w:numPr>
          <w:ilvl w:val="0"/>
          <w:numId w:val="1"/>
        </w:numPr>
        <w:tabs>
          <w:tab w:val="left" w:pos="1276"/>
        </w:tabs>
        <w:spacing w:line="288" w:lineRule="auto"/>
        <w:ind w:left="1134" w:hanging="775"/>
        <w:jc w:val="both"/>
        <w:rPr>
          <w:sz w:val="22"/>
          <w:szCs w:val="22"/>
          <w:u w:val="single"/>
        </w:rPr>
      </w:pPr>
      <w:r w:rsidRPr="00236AA4">
        <w:rPr>
          <w:sz w:val="22"/>
          <w:szCs w:val="22"/>
          <w:u w:val="single"/>
        </w:rPr>
        <w:t>OBJETIVO</w:t>
      </w:r>
    </w:p>
    <w:p w14:paraId="3CAC9805" w14:textId="77777777" w:rsidR="007501EE" w:rsidRPr="00236AA4" w:rsidRDefault="007501EE" w:rsidP="00236AA4">
      <w:pPr>
        <w:pStyle w:val="Textoindependiente"/>
        <w:tabs>
          <w:tab w:val="left" w:pos="1276"/>
        </w:tabs>
        <w:spacing w:line="288" w:lineRule="auto"/>
        <w:jc w:val="both"/>
        <w:rPr>
          <w:b/>
          <w:sz w:val="22"/>
          <w:szCs w:val="22"/>
        </w:rPr>
      </w:pPr>
    </w:p>
    <w:p w14:paraId="3D98B8A3" w14:textId="77777777" w:rsidR="00E660D2" w:rsidRPr="005E23E9" w:rsidRDefault="00E660D2" w:rsidP="00E660D2">
      <w:pPr>
        <w:pStyle w:val="Textoindependiente"/>
        <w:tabs>
          <w:tab w:val="left" w:pos="1276"/>
        </w:tabs>
        <w:spacing w:line="288" w:lineRule="auto"/>
        <w:ind w:left="720"/>
        <w:jc w:val="both"/>
        <w:rPr>
          <w:sz w:val="22"/>
          <w:szCs w:val="22"/>
        </w:rPr>
      </w:pPr>
      <w:r w:rsidRPr="00236AA4">
        <w:rPr>
          <w:sz w:val="22"/>
          <w:szCs w:val="22"/>
        </w:rPr>
        <w:t xml:space="preserve">Gestionar los tramites </w:t>
      </w:r>
      <w:r>
        <w:rPr>
          <w:sz w:val="22"/>
          <w:szCs w:val="22"/>
        </w:rPr>
        <w:t xml:space="preserve">con ocasión a la ocurrencia de un siniestro acontecidos a los bienes muebles e inmuebles de propiedad </w:t>
      </w:r>
      <w:r w:rsidRPr="00236AA4">
        <w:rPr>
          <w:sz w:val="22"/>
          <w:szCs w:val="22"/>
        </w:rPr>
        <w:t xml:space="preserve">del Ministerio de Hacienda y Crédito Público </w:t>
      </w:r>
      <w:r>
        <w:rPr>
          <w:sz w:val="22"/>
          <w:szCs w:val="22"/>
        </w:rPr>
        <w:t xml:space="preserve">por fallas, </w:t>
      </w:r>
      <w:r w:rsidRPr="00B67A0B">
        <w:rPr>
          <w:sz w:val="22"/>
          <w:szCs w:val="22"/>
        </w:rPr>
        <w:t>daños</w:t>
      </w:r>
      <w:r w:rsidRPr="00236AA4">
        <w:rPr>
          <w:sz w:val="22"/>
          <w:szCs w:val="22"/>
        </w:rPr>
        <w:t xml:space="preserve">, </w:t>
      </w:r>
      <w:r>
        <w:rPr>
          <w:sz w:val="22"/>
          <w:szCs w:val="22"/>
        </w:rPr>
        <w:t xml:space="preserve">colisión, </w:t>
      </w:r>
      <w:r w:rsidRPr="00236AA4">
        <w:rPr>
          <w:sz w:val="22"/>
          <w:szCs w:val="22"/>
        </w:rPr>
        <w:t>perdidas, hurto, entre otr</w:t>
      </w:r>
      <w:r>
        <w:rPr>
          <w:sz w:val="22"/>
          <w:szCs w:val="22"/>
        </w:rPr>
        <w:t>o</w:t>
      </w:r>
      <w:r w:rsidRPr="00236AA4">
        <w:rPr>
          <w:sz w:val="22"/>
          <w:szCs w:val="22"/>
        </w:rPr>
        <w:t>s</w:t>
      </w:r>
      <w:r>
        <w:rPr>
          <w:sz w:val="22"/>
          <w:szCs w:val="22"/>
        </w:rPr>
        <w:t>.</w:t>
      </w:r>
      <w:r w:rsidRPr="00236AA4">
        <w:rPr>
          <w:sz w:val="22"/>
          <w:szCs w:val="22"/>
        </w:rPr>
        <w:t xml:space="preserve"> </w:t>
      </w:r>
    </w:p>
    <w:p w14:paraId="26F0250D" w14:textId="77777777" w:rsidR="00E660D2" w:rsidRPr="00236AA4" w:rsidRDefault="00E660D2" w:rsidP="00E660D2">
      <w:pPr>
        <w:tabs>
          <w:tab w:val="left" w:pos="1276"/>
        </w:tabs>
        <w:spacing w:line="288" w:lineRule="auto"/>
        <w:jc w:val="both"/>
        <w:rPr>
          <w:i/>
        </w:rPr>
      </w:pPr>
    </w:p>
    <w:p w14:paraId="3CAC9808" w14:textId="77777777" w:rsidR="007501EE" w:rsidRPr="00236AA4" w:rsidRDefault="00BF78C4" w:rsidP="00236AA4">
      <w:pPr>
        <w:pStyle w:val="Ttulo1"/>
        <w:numPr>
          <w:ilvl w:val="0"/>
          <w:numId w:val="1"/>
        </w:numPr>
        <w:tabs>
          <w:tab w:val="left" w:pos="1276"/>
          <w:tab w:val="left" w:pos="1669"/>
          <w:tab w:val="left" w:pos="1670"/>
        </w:tabs>
        <w:spacing w:line="288" w:lineRule="auto"/>
        <w:ind w:left="1134"/>
        <w:jc w:val="both"/>
        <w:rPr>
          <w:sz w:val="22"/>
          <w:szCs w:val="22"/>
          <w:u w:val="single"/>
        </w:rPr>
      </w:pPr>
      <w:r w:rsidRPr="00236AA4">
        <w:rPr>
          <w:sz w:val="22"/>
          <w:szCs w:val="22"/>
          <w:u w:val="single"/>
        </w:rPr>
        <w:t>ALCANCE</w:t>
      </w:r>
    </w:p>
    <w:p w14:paraId="3CAC9809" w14:textId="77777777" w:rsidR="007501EE" w:rsidRPr="00236AA4" w:rsidRDefault="007501EE" w:rsidP="00236AA4">
      <w:pPr>
        <w:pStyle w:val="Textoindependiente"/>
        <w:tabs>
          <w:tab w:val="left" w:pos="1276"/>
        </w:tabs>
        <w:spacing w:line="288" w:lineRule="auto"/>
        <w:jc w:val="both"/>
        <w:rPr>
          <w:b/>
          <w:sz w:val="22"/>
          <w:szCs w:val="22"/>
        </w:rPr>
      </w:pPr>
    </w:p>
    <w:p w14:paraId="3CAC980A" w14:textId="33BEF4D4" w:rsidR="00235039" w:rsidRPr="00236AA4" w:rsidRDefault="00235039" w:rsidP="00236AA4">
      <w:pPr>
        <w:pStyle w:val="Textoindependiente"/>
        <w:tabs>
          <w:tab w:val="left" w:pos="1276"/>
        </w:tabs>
        <w:spacing w:line="288" w:lineRule="auto"/>
        <w:ind w:left="720"/>
        <w:jc w:val="both"/>
        <w:rPr>
          <w:sz w:val="22"/>
          <w:szCs w:val="22"/>
        </w:rPr>
      </w:pPr>
      <w:r w:rsidRPr="00236AA4">
        <w:rPr>
          <w:sz w:val="22"/>
          <w:szCs w:val="22"/>
        </w:rPr>
        <w:t>Este procedimiento</w:t>
      </w:r>
      <w:r w:rsidR="00B76A2E" w:rsidRPr="00236AA4">
        <w:rPr>
          <w:sz w:val="22"/>
          <w:szCs w:val="22"/>
        </w:rPr>
        <w:t xml:space="preserve"> se inicia </w:t>
      </w:r>
      <w:r w:rsidR="00E47776" w:rsidRPr="00236AA4">
        <w:rPr>
          <w:sz w:val="22"/>
          <w:szCs w:val="22"/>
        </w:rPr>
        <w:t xml:space="preserve">desde el momento del reporte del siniestro </w:t>
      </w:r>
      <w:r w:rsidR="00B76A2E" w:rsidRPr="00236AA4">
        <w:rPr>
          <w:sz w:val="22"/>
          <w:szCs w:val="22"/>
        </w:rPr>
        <w:t xml:space="preserve">informando sobre la situación </w:t>
      </w:r>
      <w:r w:rsidR="00C02246" w:rsidRPr="00236AA4">
        <w:rPr>
          <w:sz w:val="22"/>
          <w:szCs w:val="22"/>
        </w:rPr>
        <w:t xml:space="preserve">del </w:t>
      </w:r>
      <w:r w:rsidR="00B76A2E" w:rsidRPr="00236AA4">
        <w:rPr>
          <w:sz w:val="22"/>
          <w:szCs w:val="22"/>
        </w:rPr>
        <w:t xml:space="preserve">bien </w:t>
      </w:r>
      <w:r w:rsidR="00577BD0" w:rsidRPr="00236AA4">
        <w:rPr>
          <w:sz w:val="22"/>
          <w:szCs w:val="22"/>
        </w:rPr>
        <w:t>mueble o inmueble</w:t>
      </w:r>
      <w:r w:rsidR="00C14617" w:rsidRPr="00236AA4">
        <w:rPr>
          <w:sz w:val="22"/>
          <w:szCs w:val="22"/>
        </w:rPr>
        <w:t>,</w:t>
      </w:r>
      <w:r w:rsidR="00E47776" w:rsidRPr="00236AA4">
        <w:rPr>
          <w:sz w:val="22"/>
          <w:szCs w:val="22"/>
        </w:rPr>
        <w:t xml:space="preserve"> hasta la reposición</w:t>
      </w:r>
      <w:r w:rsidR="0060656A" w:rsidRPr="00236AA4">
        <w:rPr>
          <w:sz w:val="22"/>
          <w:szCs w:val="22"/>
        </w:rPr>
        <w:t xml:space="preserve">, </w:t>
      </w:r>
      <w:r w:rsidR="00E660D2">
        <w:rPr>
          <w:sz w:val="22"/>
          <w:szCs w:val="22"/>
        </w:rPr>
        <w:t xml:space="preserve">del bien </w:t>
      </w:r>
      <w:r w:rsidR="000F5DD6" w:rsidRPr="00236AA4">
        <w:rPr>
          <w:sz w:val="22"/>
          <w:szCs w:val="22"/>
        </w:rPr>
        <w:t>o la reparación del mismo</w:t>
      </w:r>
      <w:r w:rsidR="00B76A2E" w:rsidRPr="00236AA4">
        <w:rPr>
          <w:sz w:val="22"/>
          <w:szCs w:val="22"/>
        </w:rPr>
        <w:t>.</w:t>
      </w:r>
    </w:p>
    <w:p w14:paraId="3CAC980B" w14:textId="77777777" w:rsidR="004E00AF" w:rsidRPr="00236AA4" w:rsidRDefault="004E00AF" w:rsidP="00236AA4">
      <w:pPr>
        <w:pStyle w:val="Textoindependiente"/>
        <w:tabs>
          <w:tab w:val="left" w:pos="1276"/>
        </w:tabs>
        <w:spacing w:line="288" w:lineRule="auto"/>
        <w:ind w:left="962"/>
        <w:jc w:val="both"/>
        <w:rPr>
          <w:sz w:val="22"/>
          <w:szCs w:val="22"/>
        </w:rPr>
      </w:pPr>
    </w:p>
    <w:p w14:paraId="3CAC980C" w14:textId="77777777" w:rsidR="004E00AF" w:rsidRPr="00236AA4" w:rsidRDefault="004E00AF" w:rsidP="00236AA4">
      <w:pPr>
        <w:pStyle w:val="Ttulo1"/>
        <w:numPr>
          <w:ilvl w:val="0"/>
          <w:numId w:val="1"/>
        </w:numPr>
        <w:tabs>
          <w:tab w:val="left" w:pos="1276"/>
          <w:tab w:val="left" w:pos="1669"/>
          <w:tab w:val="left" w:pos="1670"/>
        </w:tabs>
        <w:spacing w:line="288" w:lineRule="auto"/>
        <w:ind w:left="1134"/>
        <w:jc w:val="both"/>
        <w:rPr>
          <w:sz w:val="22"/>
          <w:szCs w:val="22"/>
          <w:u w:val="single"/>
        </w:rPr>
      </w:pPr>
      <w:bookmarkStart w:id="0" w:name="_Toc517861172"/>
      <w:r w:rsidRPr="00236AA4">
        <w:rPr>
          <w:sz w:val="22"/>
          <w:szCs w:val="22"/>
          <w:u w:val="single"/>
        </w:rPr>
        <w:t>PRODUCTOS ESPERADOS</w:t>
      </w:r>
      <w:bookmarkEnd w:id="0"/>
    </w:p>
    <w:p w14:paraId="3CAC980D" w14:textId="77777777" w:rsidR="004E00AF" w:rsidRPr="00236AA4" w:rsidRDefault="004E00AF" w:rsidP="00236AA4">
      <w:pPr>
        <w:tabs>
          <w:tab w:val="left" w:pos="1276"/>
        </w:tabs>
        <w:spacing w:line="288" w:lineRule="auto"/>
      </w:pPr>
    </w:p>
    <w:p w14:paraId="5E46675D" w14:textId="23598CB3" w:rsidR="00506524" w:rsidRDefault="00506524" w:rsidP="00506524">
      <w:pPr>
        <w:widowControl/>
        <w:numPr>
          <w:ilvl w:val="0"/>
          <w:numId w:val="14"/>
        </w:numPr>
        <w:tabs>
          <w:tab w:val="left" w:pos="1276"/>
        </w:tabs>
        <w:autoSpaceDE/>
        <w:autoSpaceDN/>
        <w:spacing w:line="288" w:lineRule="auto"/>
      </w:pPr>
      <w:r>
        <w:t>Salvaguardar los bienes muebles e inmuebles del MHCP.</w:t>
      </w:r>
    </w:p>
    <w:p w14:paraId="3B3DE2AF" w14:textId="63BC2B0D" w:rsidR="00506524" w:rsidRPr="00236AA4" w:rsidRDefault="00506524" w:rsidP="00506524">
      <w:pPr>
        <w:widowControl/>
        <w:numPr>
          <w:ilvl w:val="0"/>
          <w:numId w:val="14"/>
        </w:numPr>
        <w:tabs>
          <w:tab w:val="left" w:pos="1276"/>
        </w:tabs>
        <w:autoSpaceDE/>
        <w:autoSpaceDN/>
        <w:spacing w:line="288" w:lineRule="auto"/>
      </w:pPr>
      <w:r w:rsidRPr="00236AA4">
        <w:t>Control de siniestros</w:t>
      </w:r>
      <w:r>
        <w:t xml:space="preserve"> con bienes muebles e inmuebles</w:t>
      </w:r>
      <w:r w:rsidRPr="00236AA4">
        <w:t xml:space="preserve"> presentados en el MHCP</w:t>
      </w:r>
      <w:r>
        <w:t>.</w:t>
      </w:r>
    </w:p>
    <w:p w14:paraId="3CAC9813" w14:textId="77777777" w:rsidR="009C7A38" w:rsidRPr="00236AA4" w:rsidRDefault="009C7A38" w:rsidP="00236AA4">
      <w:pPr>
        <w:widowControl/>
        <w:tabs>
          <w:tab w:val="left" w:pos="1276"/>
        </w:tabs>
        <w:autoSpaceDE/>
        <w:autoSpaceDN/>
        <w:spacing w:line="288" w:lineRule="auto"/>
      </w:pPr>
    </w:p>
    <w:p w14:paraId="3CAC9814" w14:textId="77777777" w:rsidR="00071026" w:rsidRPr="00236AA4" w:rsidRDefault="00071026" w:rsidP="00236AA4">
      <w:pPr>
        <w:pStyle w:val="Ttulo1"/>
        <w:numPr>
          <w:ilvl w:val="0"/>
          <w:numId w:val="1"/>
        </w:numPr>
        <w:tabs>
          <w:tab w:val="left" w:pos="1276"/>
        </w:tabs>
        <w:spacing w:line="288" w:lineRule="auto"/>
        <w:ind w:left="1134"/>
        <w:jc w:val="both"/>
        <w:rPr>
          <w:b w:val="0"/>
          <w:sz w:val="22"/>
          <w:szCs w:val="22"/>
          <w:u w:val="single"/>
        </w:rPr>
      </w:pPr>
      <w:r w:rsidRPr="00236AA4">
        <w:rPr>
          <w:sz w:val="22"/>
          <w:szCs w:val="22"/>
          <w:u w:val="single"/>
        </w:rPr>
        <w:t xml:space="preserve">CONDICIONES EPECIALES PARA LA OPERACIÓN DEL PROCEDIMIENTO </w:t>
      </w:r>
    </w:p>
    <w:p w14:paraId="3CAC9815" w14:textId="77777777" w:rsidR="00071026" w:rsidRPr="00236AA4" w:rsidRDefault="00071026" w:rsidP="00236AA4">
      <w:pPr>
        <w:pStyle w:val="Ttulo1"/>
        <w:tabs>
          <w:tab w:val="left" w:pos="1276"/>
        </w:tabs>
        <w:spacing w:line="288" w:lineRule="auto"/>
        <w:ind w:left="775"/>
        <w:jc w:val="both"/>
        <w:rPr>
          <w:sz w:val="22"/>
          <w:szCs w:val="22"/>
        </w:rPr>
      </w:pPr>
    </w:p>
    <w:p w14:paraId="45221007" w14:textId="0C9AEC6E" w:rsidR="00506524" w:rsidRPr="00217FD1" w:rsidRDefault="00506524" w:rsidP="00506524">
      <w:pPr>
        <w:pStyle w:val="Textoindependiente"/>
        <w:numPr>
          <w:ilvl w:val="0"/>
          <w:numId w:val="15"/>
        </w:numPr>
        <w:tabs>
          <w:tab w:val="left" w:pos="1276"/>
        </w:tabs>
        <w:spacing w:line="288" w:lineRule="auto"/>
        <w:jc w:val="both"/>
        <w:rPr>
          <w:sz w:val="22"/>
          <w:szCs w:val="22"/>
        </w:rPr>
      </w:pPr>
      <w:r>
        <w:rPr>
          <w:sz w:val="22"/>
          <w:szCs w:val="22"/>
        </w:rPr>
        <w:t>Este procedimiento inicia con el r</w:t>
      </w:r>
      <w:r w:rsidRPr="00217FD1">
        <w:rPr>
          <w:sz w:val="22"/>
          <w:szCs w:val="22"/>
        </w:rPr>
        <w:t>eporte de la ocurrencia del siniestro</w:t>
      </w:r>
      <w:r>
        <w:rPr>
          <w:sz w:val="22"/>
          <w:szCs w:val="22"/>
        </w:rPr>
        <w:t>;</w:t>
      </w:r>
      <w:r w:rsidRPr="00217FD1">
        <w:rPr>
          <w:sz w:val="22"/>
          <w:szCs w:val="22"/>
        </w:rPr>
        <w:t xml:space="preserve"> levantamiento de la información de las áreas involucradas que diagnostique la causa del evento siniestrado, en tiempo y lugar de los hechos.</w:t>
      </w:r>
    </w:p>
    <w:p w14:paraId="46CDB34F" w14:textId="386160AF" w:rsidR="00506524" w:rsidRDefault="00506524" w:rsidP="00506524">
      <w:pPr>
        <w:pStyle w:val="Textoindependiente"/>
        <w:numPr>
          <w:ilvl w:val="0"/>
          <w:numId w:val="15"/>
        </w:numPr>
        <w:tabs>
          <w:tab w:val="left" w:pos="1276"/>
        </w:tabs>
        <w:spacing w:line="288" w:lineRule="auto"/>
        <w:jc w:val="both"/>
        <w:rPr>
          <w:sz w:val="22"/>
          <w:szCs w:val="22"/>
        </w:rPr>
      </w:pPr>
      <w:r>
        <w:rPr>
          <w:sz w:val="22"/>
          <w:szCs w:val="22"/>
        </w:rPr>
        <w:t>Diagnó</w:t>
      </w:r>
      <w:r w:rsidRPr="00B3313C">
        <w:rPr>
          <w:sz w:val="22"/>
          <w:szCs w:val="22"/>
        </w:rPr>
        <w:t>stico detallado por personal especializado en las áreas de tecnología, infraestructura y automotriz</w:t>
      </w:r>
      <w:r>
        <w:rPr>
          <w:sz w:val="22"/>
          <w:szCs w:val="22"/>
        </w:rPr>
        <w:t>.</w:t>
      </w:r>
    </w:p>
    <w:p w14:paraId="3CAC9819" w14:textId="77777777" w:rsidR="002876E5" w:rsidRDefault="002876E5" w:rsidP="002876E5">
      <w:pPr>
        <w:pStyle w:val="Ttulo1"/>
        <w:tabs>
          <w:tab w:val="left" w:pos="1276"/>
        </w:tabs>
        <w:spacing w:line="288" w:lineRule="auto"/>
        <w:ind w:left="1134"/>
        <w:jc w:val="both"/>
        <w:rPr>
          <w:sz w:val="22"/>
          <w:szCs w:val="22"/>
          <w:u w:val="single"/>
        </w:rPr>
      </w:pPr>
    </w:p>
    <w:p w14:paraId="3CAC981A" w14:textId="77777777" w:rsidR="007501EE" w:rsidRPr="00236AA4" w:rsidRDefault="00BF78C4" w:rsidP="00236AA4">
      <w:pPr>
        <w:pStyle w:val="Ttulo1"/>
        <w:numPr>
          <w:ilvl w:val="0"/>
          <w:numId w:val="1"/>
        </w:numPr>
        <w:tabs>
          <w:tab w:val="left" w:pos="1276"/>
        </w:tabs>
        <w:spacing w:line="288" w:lineRule="auto"/>
        <w:ind w:left="1134"/>
        <w:jc w:val="both"/>
        <w:rPr>
          <w:sz w:val="22"/>
          <w:szCs w:val="22"/>
          <w:u w:val="single"/>
        </w:rPr>
      </w:pPr>
      <w:r w:rsidRPr="00236AA4">
        <w:rPr>
          <w:sz w:val="22"/>
          <w:szCs w:val="22"/>
          <w:u w:val="single"/>
        </w:rPr>
        <w:t>TÉRMINOS Y DEFINICIONES</w:t>
      </w:r>
    </w:p>
    <w:p w14:paraId="3CAC981B" w14:textId="77777777" w:rsidR="007501EE" w:rsidRPr="00236AA4" w:rsidRDefault="007501EE" w:rsidP="00236AA4">
      <w:pPr>
        <w:pStyle w:val="Textoindependiente"/>
        <w:tabs>
          <w:tab w:val="left" w:pos="1276"/>
        </w:tabs>
        <w:spacing w:line="288" w:lineRule="auto"/>
        <w:rPr>
          <w:b/>
          <w:sz w:val="22"/>
          <w:szCs w:val="22"/>
        </w:rPr>
      </w:pPr>
    </w:p>
    <w:p w14:paraId="3CAC981C" w14:textId="77777777" w:rsidR="002876E5" w:rsidRPr="00236AA4" w:rsidRDefault="002876E5" w:rsidP="002876E5">
      <w:pPr>
        <w:pStyle w:val="Textoindependiente"/>
        <w:numPr>
          <w:ilvl w:val="0"/>
          <w:numId w:val="16"/>
        </w:numPr>
        <w:tabs>
          <w:tab w:val="left" w:pos="1276"/>
        </w:tabs>
        <w:spacing w:line="288" w:lineRule="auto"/>
        <w:jc w:val="both"/>
        <w:rPr>
          <w:sz w:val="22"/>
          <w:szCs w:val="22"/>
        </w:rPr>
      </w:pPr>
      <w:r w:rsidRPr="00236AA4">
        <w:rPr>
          <w:b/>
          <w:sz w:val="22"/>
          <w:szCs w:val="22"/>
        </w:rPr>
        <w:t>Bienes inmuebles:</w:t>
      </w:r>
      <w:r w:rsidRPr="00236AA4">
        <w:rPr>
          <w:sz w:val="22"/>
          <w:szCs w:val="22"/>
        </w:rPr>
        <w:t xml:space="preserve"> Son aquellas posesiones que están anclados al suelo o al edificio, al igual que maquinaria que se encuentra adherida y brinda servicio general a las sedes, entre otros bienes.</w:t>
      </w:r>
    </w:p>
    <w:p w14:paraId="3CAC981D" w14:textId="77777777" w:rsidR="002876E5" w:rsidRPr="002876E5" w:rsidRDefault="002876E5" w:rsidP="002876E5">
      <w:pPr>
        <w:pStyle w:val="Textoindependiente"/>
        <w:tabs>
          <w:tab w:val="left" w:pos="1276"/>
        </w:tabs>
        <w:spacing w:line="288" w:lineRule="auto"/>
        <w:ind w:left="720"/>
        <w:jc w:val="both"/>
        <w:rPr>
          <w:sz w:val="22"/>
          <w:szCs w:val="22"/>
        </w:rPr>
      </w:pPr>
    </w:p>
    <w:p w14:paraId="3CAC981E" w14:textId="77777777" w:rsidR="002876E5" w:rsidRDefault="002876E5" w:rsidP="002876E5">
      <w:pPr>
        <w:pStyle w:val="Textoindependiente"/>
        <w:numPr>
          <w:ilvl w:val="0"/>
          <w:numId w:val="16"/>
        </w:numPr>
        <w:tabs>
          <w:tab w:val="left" w:pos="1276"/>
        </w:tabs>
        <w:spacing w:line="288" w:lineRule="auto"/>
        <w:jc w:val="both"/>
        <w:rPr>
          <w:sz w:val="22"/>
          <w:szCs w:val="22"/>
        </w:rPr>
      </w:pPr>
      <w:r w:rsidRPr="00236AA4">
        <w:rPr>
          <w:b/>
          <w:sz w:val="22"/>
          <w:szCs w:val="22"/>
        </w:rPr>
        <w:t>Bienes muebles:</w:t>
      </w:r>
      <w:r w:rsidRPr="00236AA4">
        <w:rPr>
          <w:sz w:val="22"/>
          <w:szCs w:val="22"/>
        </w:rPr>
        <w:t xml:space="preserve"> Todo elemento que pueden ser trasladados sin alterar su naturaleza o calidad de un lugar a otro, como dinero, acciones y participaciones, joyas, obras de arte, vehículos, etc.</w:t>
      </w:r>
    </w:p>
    <w:p w14:paraId="3CAC981F" w14:textId="77777777" w:rsidR="002876E5" w:rsidRPr="00236AA4" w:rsidRDefault="002876E5" w:rsidP="002876E5">
      <w:pPr>
        <w:pStyle w:val="Textoindependiente"/>
        <w:tabs>
          <w:tab w:val="left" w:pos="1276"/>
        </w:tabs>
        <w:spacing w:line="288" w:lineRule="auto"/>
        <w:ind w:left="720"/>
        <w:jc w:val="both"/>
        <w:rPr>
          <w:sz w:val="22"/>
          <w:szCs w:val="22"/>
        </w:rPr>
      </w:pPr>
    </w:p>
    <w:p w14:paraId="3CAC9820" w14:textId="77777777" w:rsidR="002876E5" w:rsidRPr="00236AA4" w:rsidRDefault="002876E5" w:rsidP="002876E5">
      <w:pPr>
        <w:pStyle w:val="Textoindependiente"/>
        <w:numPr>
          <w:ilvl w:val="0"/>
          <w:numId w:val="16"/>
        </w:numPr>
        <w:tabs>
          <w:tab w:val="left" w:pos="1276"/>
        </w:tabs>
        <w:spacing w:line="288" w:lineRule="auto"/>
        <w:jc w:val="both"/>
        <w:rPr>
          <w:sz w:val="22"/>
          <w:szCs w:val="22"/>
        </w:rPr>
      </w:pPr>
      <w:r w:rsidRPr="00236AA4">
        <w:rPr>
          <w:b/>
          <w:sz w:val="22"/>
          <w:szCs w:val="22"/>
        </w:rPr>
        <w:t>Bienes tecnológicos:</w:t>
      </w:r>
      <w:r w:rsidRPr="00236AA4">
        <w:rPr>
          <w:sz w:val="22"/>
          <w:szCs w:val="22"/>
        </w:rPr>
        <w:t xml:space="preserve"> Son dispositivos que permiten procesar información o que incluyen componentes informáticos en su estructura. Ejemplo: una computadora de escritorio, un teléfono móvil, una Tablet, un televisor con pantalla de LCD, memoria </w:t>
      </w:r>
      <w:r w:rsidRPr="00236AA4">
        <w:rPr>
          <w:sz w:val="22"/>
          <w:szCs w:val="22"/>
        </w:rPr>
        <w:lastRenderedPageBreak/>
        <w:t>USB, una cámara de fotos digital, entre otros.</w:t>
      </w:r>
    </w:p>
    <w:p w14:paraId="3CAC9821" w14:textId="77777777" w:rsidR="002876E5" w:rsidRPr="00236AA4" w:rsidRDefault="002876E5" w:rsidP="002876E5">
      <w:pPr>
        <w:pStyle w:val="Textoindependiente"/>
        <w:tabs>
          <w:tab w:val="left" w:pos="1276"/>
        </w:tabs>
        <w:spacing w:line="288" w:lineRule="auto"/>
        <w:ind w:left="962"/>
        <w:jc w:val="both"/>
        <w:rPr>
          <w:sz w:val="22"/>
          <w:szCs w:val="22"/>
        </w:rPr>
      </w:pPr>
    </w:p>
    <w:p w14:paraId="3CAC9822" w14:textId="77777777" w:rsidR="002876E5" w:rsidRDefault="002876E5" w:rsidP="002876E5">
      <w:pPr>
        <w:pStyle w:val="Textoindependiente"/>
        <w:numPr>
          <w:ilvl w:val="0"/>
          <w:numId w:val="16"/>
        </w:numPr>
        <w:tabs>
          <w:tab w:val="left" w:pos="1276"/>
        </w:tabs>
        <w:spacing w:line="288" w:lineRule="auto"/>
        <w:jc w:val="both"/>
        <w:rPr>
          <w:sz w:val="22"/>
          <w:szCs w:val="22"/>
        </w:rPr>
      </w:pPr>
      <w:r w:rsidRPr="00236AA4">
        <w:rPr>
          <w:b/>
          <w:sz w:val="22"/>
          <w:szCs w:val="22"/>
        </w:rPr>
        <w:t xml:space="preserve">Cotización: </w:t>
      </w:r>
      <w:r w:rsidRPr="00236AA4">
        <w:rPr>
          <w:sz w:val="22"/>
          <w:szCs w:val="22"/>
        </w:rPr>
        <w:t>Es la acción y efecto de cotizar (poner precio a algo). El término suele utilizarse para nombrar el documento que informa y establece el valor de productos o servicios.</w:t>
      </w:r>
    </w:p>
    <w:p w14:paraId="3CAC9825" w14:textId="574B12F3" w:rsidR="002876E5" w:rsidRPr="00506524" w:rsidRDefault="002876E5" w:rsidP="00506524">
      <w:pPr>
        <w:rPr>
          <w:b/>
        </w:rPr>
      </w:pPr>
    </w:p>
    <w:p w14:paraId="3CAC9826" w14:textId="77777777" w:rsidR="00235039" w:rsidRDefault="00235039" w:rsidP="00236AA4">
      <w:pPr>
        <w:pStyle w:val="Textoindependiente"/>
        <w:numPr>
          <w:ilvl w:val="0"/>
          <w:numId w:val="16"/>
        </w:numPr>
        <w:tabs>
          <w:tab w:val="left" w:pos="1276"/>
        </w:tabs>
        <w:spacing w:line="288" w:lineRule="auto"/>
        <w:jc w:val="both"/>
        <w:rPr>
          <w:sz w:val="22"/>
          <w:szCs w:val="22"/>
        </w:rPr>
      </w:pPr>
      <w:r w:rsidRPr="00236AA4">
        <w:rPr>
          <w:b/>
          <w:sz w:val="22"/>
          <w:szCs w:val="22"/>
        </w:rPr>
        <w:t xml:space="preserve">Requerimiento: </w:t>
      </w:r>
      <w:r w:rsidR="006B693D" w:rsidRPr="00236AA4">
        <w:rPr>
          <w:sz w:val="22"/>
          <w:szCs w:val="22"/>
        </w:rPr>
        <w:t>S</w:t>
      </w:r>
      <w:r w:rsidR="00444C4C" w:rsidRPr="00236AA4">
        <w:rPr>
          <w:sz w:val="22"/>
          <w:szCs w:val="22"/>
        </w:rPr>
        <w:t>on</w:t>
      </w:r>
      <w:r w:rsidRPr="00236AA4">
        <w:rPr>
          <w:sz w:val="22"/>
          <w:szCs w:val="22"/>
        </w:rPr>
        <w:t xml:space="preserve"> solicitudes </w:t>
      </w:r>
      <w:r w:rsidR="00444C4C" w:rsidRPr="00236AA4">
        <w:rPr>
          <w:sz w:val="22"/>
          <w:szCs w:val="22"/>
        </w:rPr>
        <w:t xml:space="preserve">realizadas por </w:t>
      </w:r>
      <w:r w:rsidRPr="00236AA4">
        <w:rPr>
          <w:sz w:val="22"/>
          <w:szCs w:val="22"/>
        </w:rPr>
        <w:t xml:space="preserve">las diferentes </w:t>
      </w:r>
      <w:r w:rsidR="006B693D" w:rsidRPr="00236AA4">
        <w:rPr>
          <w:sz w:val="22"/>
          <w:szCs w:val="22"/>
        </w:rPr>
        <w:t>d</w:t>
      </w:r>
      <w:r w:rsidRPr="00236AA4">
        <w:rPr>
          <w:sz w:val="22"/>
          <w:szCs w:val="22"/>
        </w:rPr>
        <w:t xml:space="preserve">ependencias </w:t>
      </w:r>
      <w:r w:rsidR="00444C4C" w:rsidRPr="00236AA4">
        <w:rPr>
          <w:sz w:val="22"/>
          <w:szCs w:val="22"/>
        </w:rPr>
        <w:t>con el fin de dar cumplimiento a las</w:t>
      </w:r>
      <w:r w:rsidRPr="00236AA4">
        <w:rPr>
          <w:sz w:val="22"/>
          <w:szCs w:val="22"/>
        </w:rPr>
        <w:t xml:space="preserve"> </w:t>
      </w:r>
      <w:r w:rsidR="00C02246" w:rsidRPr="00236AA4">
        <w:rPr>
          <w:sz w:val="22"/>
          <w:szCs w:val="22"/>
        </w:rPr>
        <w:t xml:space="preserve">necesidades que </w:t>
      </w:r>
      <w:r w:rsidRPr="00236AA4">
        <w:rPr>
          <w:sz w:val="22"/>
          <w:szCs w:val="22"/>
        </w:rPr>
        <w:t>están directa</w:t>
      </w:r>
      <w:r w:rsidR="00C02246" w:rsidRPr="00236AA4">
        <w:rPr>
          <w:sz w:val="22"/>
          <w:szCs w:val="22"/>
        </w:rPr>
        <w:t>me</w:t>
      </w:r>
      <w:r w:rsidR="00444C4C" w:rsidRPr="00236AA4">
        <w:rPr>
          <w:sz w:val="22"/>
          <w:szCs w:val="22"/>
        </w:rPr>
        <w:t>nte relacionadas con las actividades de los funcionarios</w:t>
      </w:r>
      <w:r w:rsidRPr="00236AA4">
        <w:rPr>
          <w:sz w:val="22"/>
          <w:szCs w:val="22"/>
        </w:rPr>
        <w:t xml:space="preserve">. Se entiende para el presente </w:t>
      </w:r>
      <w:r w:rsidR="00C02246" w:rsidRPr="00236AA4">
        <w:rPr>
          <w:sz w:val="22"/>
          <w:szCs w:val="22"/>
        </w:rPr>
        <w:t>p</w:t>
      </w:r>
      <w:r w:rsidRPr="00236AA4">
        <w:rPr>
          <w:sz w:val="22"/>
          <w:szCs w:val="22"/>
        </w:rPr>
        <w:t>rocedimiento, que éstas hacen referencia a los servicios que puede suministrar la Subdirección de</w:t>
      </w:r>
      <w:r w:rsidRPr="00236AA4">
        <w:rPr>
          <w:spacing w:val="-7"/>
          <w:sz w:val="22"/>
          <w:szCs w:val="22"/>
        </w:rPr>
        <w:t xml:space="preserve"> </w:t>
      </w:r>
      <w:r w:rsidRPr="00236AA4">
        <w:rPr>
          <w:sz w:val="22"/>
          <w:szCs w:val="22"/>
        </w:rPr>
        <w:t>Servicios.</w:t>
      </w:r>
    </w:p>
    <w:p w14:paraId="3CAC9827" w14:textId="77777777" w:rsidR="002876E5" w:rsidRDefault="002876E5" w:rsidP="002876E5">
      <w:pPr>
        <w:pStyle w:val="Textoindependiente"/>
        <w:tabs>
          <w:tab w:val="left" w:pos="1276"/>
        </w:tabs>
        <w:spacing w:line="288" w:lineRule="auto"/>
        <w:ind w:left="720"/>
        <w:jc w:val="both"/>
        <w:rPr>
          <w:sz w:val="22"/>
          <w:szCs w:val="22"/>
        </w:rPr>
      </w:pPr>
    </w:p>
    <w:p w14:paraId="3CAC9828" w14:textId="77777777" w:rsidR="002876E5" w:rsidRPr="00236AA4" w:rsidRDefault="002876E5" w:rsidP="002876E5">
      <w:pPr>
        <w:pStyle w:val="Textoindependiente"/>
        <w:numPr>
          <w:ilvl w:val="0"/>
          <w:numId w:val="16"/>
        </w:numPr>
        <w:tabs>
          <w:tab w:val="left" w:pos="1276"/>
        </w:tabs>
        <w:spacing w:line="288" w:lineRule="auto"/>
        <w:jc w:val="both"/>
        <w:rPr>
          <w:sz w:val="22"/>
          <w:szCs w:val="22"/>
        </w:rPr>
      </w:pPr>
      <w:r w:rsidRPr="00236AA4">
        <w:rPr>
          <w:b/>
          <w:sz w:val="22"/>
          <w:szCs w:val="22"/>
        </w:rPr>
        <w:t xml:space="preserve">Siniestro: </w:t>
      </w:r>
      <w:r w:rsidRPr="00236AA4">
        <w:rPr>
          <w:sz w:val="22"/>
          <w:szCs w:val="22"/>
        </w:rPr>
        <w:t xml:space="preserve">En la terminología de empresas de seguros, la ocurrencia de un suceso amparado en la póliza de seguros, comenzando las obligaciones a cargo del asegurador. </w:t>
      </w:r>
    </w:p>
    <w:p w14:paraId="3CAC9829" w14:textId="77777777" w:rsidR="003740AD" w:rsidRPr="00236AA4" w:rsidRDefault="003740AD" w:rsidP="00236AA4">
      <w:pPr>
        <w:pStyle w:val="Textoindependiente"/>
        <w:tabs>
          <w:tab w:val="left" w:pos="1276"/>
        </w:tabs>
        <w:spacing w:line="288" w:lineRule="auto"/>
        <w:ind w:left="962"/>
        <w:jc w:val="both"/>
        <w:rPr>
          <w:sz w:val="22"/>
          <w:szCs w:val="22"/>
        </w:rPr>
      </w:pPr>
    </w:p>
    <w:p w14:paraId="3913E861" w14:textId="77777777" w:rsidR="00506524" w:rsidRDefault="003740AD" w:rsidP="00506524">
      <w:pPr>
        <w:pStyle w:val="Textoindependiente"/>
        <w:numPr>
          <w:ilvl w:val="0"/>
          <w:numId w:val="16"/>
        </w:numPr>
        <w:tabs>
          <w:tab w:val="left" w:pos="709"/>
        </w:tabs>
        <w:spacing w:line="288" w:lineRule="auto"/>
        <w:jc w:val="both"/>
        <w:rPr>
          <w:sz w:val="22"/>
          <w:szCs w:val="22"/>
        </w:rPr>
      </w:pPr>
      <w:r w:rsidRPr="00236AA4">
        <w:rPr>
          <w:b/>
          <w:sz w:val="22"/>
          <w:szCs w:val="22"/>
        </w:rPr>
        <w:t>Solicitud:</w:t>
      </w:r>
      <w:r w:rsidRPr="00236AA4">
        <w:rPr>
          <w:sz w:val="22"/>
          <w:szCs w:val="22"/>
        </w:rPr>
        <w:t xml:space="preserve"> </w:t>
      </w:r>
      <w:r w:rsidR="00577BD0" w:rsidRPr="00236AA4">
        <w:rPr>
          <w:sz w:val="22"/>
          <w:szCs w:val="22"/>
        </w:rPr>
        <w:t>Memorando</w:t>
      </w:r>
      <w:r w:rsidR="00625309" w:rsidRPr="00236AA4">
        <w:rPr>
          <w:sz w:val="22"/>
          <w:szCs w:val="22"/>
        </w:rPr>
        <w:t xml:space="preserve"> </w:t>
      </w:r>
      <w:r w:rsidR="00444C4C" w:rsidRPr="00236AA4">
        <w:rPr>
          <w:sz w:val="22"/>
          <w:szCs w:val="22"/>
        </w:rPr>
        <w:t xml:space="preserve">en el que se </w:t>
      </w:r>
      <w:r w:rsidR="00BF08DE" w:rsidRPr="00236AA4">
        <w:rPr>
          <w:sz w:val="22"/>
          <w:szCs w:val="22"/>
        </w:rPr>
        <w:t xml:space="preserve">realiza un </w:t>
      </w:r>
      <w:r w:rsidR="00444C4C" w:rsidRPr="00236AA4">
        <w:rPr>
          <w:sz w:val="22"/>
          <w:szCs w:val="22"/>
        </w:rPr>
        <w:t>requ</w:t>
      </w:r>
      <w:r w:rsidR="00BF08DE" w:rsidRPr="00236AA4">
        <w:rPr>
          <w:sz w:val="22"/>
          <w:szCs w:val="22"/>
        </w:rPr>
        <w:t>erimiento</w:t>
      </w:r>
      <w:r w:rsidR="00444C4C" w:rsidRPr="00236AA4">
        <w:rPr>
          <w:sz w:val="22"/>
          <w:szCs w:val="22"/>
        </w:rPr>
        <w:t xml:space="preserve"> </w:t>
      </w:r>
      <w:r w:rsidRPr="00236AA4">
        <w:rPr>
          <w:sz w:val="22"/>
          <w:szCs w:val="22"/>
        </w:rPr>
        <w:t xml:space="preserve">formal </w:t>
      </w:r>
      <w:r w:rsidR="00BF08DE" w:rsidRPr="00236AA4">
        <w:rPr>
          <w:sz w:val="22"/>
          <w:szCs w:val="22"/>
        </w:rPr>
        <w:t xml:space="preserve">para </w:t>
      </w:r>
      <w:r w:rsidR="00444C4C" w:rsidRPr="00236AA4">
        <w:rPr>
          <w:sz w:val="22"/>
          <w:szCs w:val="22"/>
        </w:rPr>
        <w:t>la prestación de un</w:t>
      </w:r>
      <w:r w:rsidR="0060656A" w:rsidRPr="00236AA4">
        <w:rPr>
          <w:sz w:val="22"/>
          <w:szCs w:val="22"/>
        </w:rPr>
        <w:t xml:space="preserve">o </w:t>
      </w:r>
      <w:r w:rsidR="00BF08DE" w:rsidRPr="00236AA4">
        <w:rPr>
          <w:sz w:val="22"/>
          <w:szCs w:val="22"/>
        </w:rPr>
        <w:t>o varios</w:t>
      </w:r>
      <w:r w:rsidR="00444C4C" w:rsidRPr="00236AA4">
        <w:rPr>
          <w:sz w:val="22"/>
          <w:szCs w:val="22"/>
        </w:rPr>
        <w:t xml:space="preserve"> servicio</w:t>
      </w:r>
      <w:r w:rsidR="00BF08DE" w:rsidRPr="00236AA4">
        <w:rPr>
          <w:sz w:val="22"/>
          <w:szCs w:val="22"/>
        </w:rPr>
        <w:t>s</w:t>
      </w:r>
      <w:r w:rsidR="00444C4C" w:rsidRPr="00236AA4">
        <w:rPr>
          <w:sz w:val="22"/>
          <w:szCs w:val="22"/>
        </w:rPr>
        <w:t>.</w:t>
      </w:r>
    </w:p>
    <w:p w14:paraId="45BD27A6" w14:textId="77777777" w:rsidR="00506524" w:rsidRDefault="00506524" w:rsidP="00506524">
      <w:pPr>
        <w:pStyle w:val="Prrafodelista"/>
        <w:rPr>
          <w:b/>
        </w:rPr>
      </w:pPr>
    </w:p>
    <w:p w14:paraId="6D2FB906" w14:textId="0C4E7610" w:rsidR="00506524" w:rsidRPr="00506524" w:rsidRDefault="00506524" w:rsidP="00506524">
      <w:pPr>
        <w:pStyle w:val="Textoindependiente"/>
        <w:numPr>
          <w:ilvl w:val="0"/>
          <w:numId w:val="16"/>
        </w:numPr>
        <w:tabs>
          <w:tab w:val="left" w:pos="709"/>
        </w:tabs>
        <w:spacing w:line="288" w:lineRule="auto"/>
        <w:jc w:val="both"/>
        <w:rPr>
          <w:sz w:val="22"/>
          <w:szCs w:val="22"/>
        </w:rPr>
      </w:pPr>
      <w:r w:rsidRPr="00506524">
        <w:rPr>
          <w:b/>
          <w:sz w:val="22"/>
          <w:szCs w:val="22"/>
        </w:rPr>
        <w:t xml:space="preserve">Valor de Reposición: </w:t>
      </w:r>
      <w:r w:rsidRPr="00506524">
        <w:rPr>
          <w:sz w:val="22"/>
          <w:szCs w:val="22"/>
        </w:rPr>
        <w:t xml:space="preserve">Clausulas de un contrato de seguro, en virtud de la cual el asegurado se compromete, en caso de siniestro, a indemnizar </w:t>
      </w:r>
      <w:r w:rsidRPr="00506524">
        <w:rPr>
          <w:color w:val="222222"/>
          <w:shd w:val="clear" w:color="auto" w:fill="FFFFFF"/>
        </w:rPr>
        <w:t>al asegurado por la pérdida del objeto asegurado, teniendo en cuenta su </w:t>
      </w:r>
      <w:r w:rsidRPr="00506524">
        <w:rPr>
          <w:b/>
          <w:bCs/>
          <w:color w:val="222222"/>
          <w:shd w:val="clear" w:color="auto" w:fill="FFFFFF"/>
        </w:rPr>
        <w:t>valor de reposición</w:t>
      </w:r>
    </w:p>
    <w:p w14:paraId="3CAC982B" w14:textId="77777777" w:rsidR="00BD03AC" w:rsidRPr="00236AA4" w:rsidRDefault="00BD03AC" w:rsidP="002876E5">
      <w:pPr>
        <w:pStyle w:val="Textoindependiente"/>
        <w:tabs>
          <w:tab w:val="left" w:pos="1276"/>
        </w:tabs>
        <w:spacing w:line="288" w:lineRule="auto"/>
        <w:jc w:val="both"/>
        <w:rPr>
          <w:sz w:val="22"/>
          <w:szCs w:val="22"/>
        </w:rPr>
      </w:pPr>
    </w:p>
    <w:p w14:paraId="3CAC982C" w14:textId="77777777" w:rsidR="00E51866" w:rsidRPr="00236AA4" w:rsidRDefault="00E51866" w:rsidP="00236AA4">
      <w:pPr>
        <w:pStyle w:val="Textoindependiente"/>
        <w:tabs>
          <w:tab w:val="left" w:pos="1276"/>
        </w:tabs>
        <w:spacing w:line="288" w:lineRule="auto"/>
        <w:ind w:left="242" w:firstLine="720"/>
        <w:jc w:val="both"/>
        <w:rPr>
          <w:b/>
          <w:sz w:val="22"/>
          <w:szCs w:val="22"/>
        </w:rPr>
      </w:pPr>
    </w:p>
    <w:p w14:paraId="3CAC982D" w14:textId="77777777" w:rsidR="007501EE" w:rsidRPr="00D46472" w:rsidRDefault="00BF78C4" w:rsidP="002D10E7">
      <w:pPr>
        <w:pStyle w:val="Ttulo1"/>
        <w:numPr>
          <w:ilvl w:val="0"/>
          <w:numId w:val="1"/>
        </w:numPr>
        <w:tabs>
          <w:tab w:val="left" w:pos="1276"/>
        </w:tabs>
        <w:spacing w:line="288" w:lineRule="auto"/>
        <w:ind w:left="1134"/>
        <w:jc w:val="both"/>
        <w:rPr>
          <w:sz w:val="22"/>
          <w:szCs w:val="22"/>
        </w:rPr>
      </w:pPr>
      <w:r w:rsidRPr="00D46472">
        <w:rPr>
          <w:sz w:val="22"/>
          <w:szCs w:val="22"/>
          <w:u w:val="single"/>
        </w:rPr>
        <w:t>DESCRIPCIÓN</w:t>
      </w:r>
      <w:r w:rsidR="00DA5A61" w:rsidRPr="00D46472">
        <w:rPr>
          <w:sz w:val="22"/>
          <w:szCs w:val="22"/>
          <w:u w:val="single"/>
        </w:rPr>
        <w:t xml:space="preserve">   </w:t>
      </w:r>
    </w:p>
    <w:p w14:paraId="3CAC982E" w14:textId="77777777" w:rsidR="00D46472" w:rsidRPr="00D46472" w:rsidRDefault="00D46472" w:rsidP="00D46472">
      <w:pPr>
        <w:pStyle w:val="Ttulo1"/>
        <w:tabs>
          <w:tab w:val="left" w:pos="1276"/>
        </w:tabs>
        <w:spacing w:line="288" w:lineRule="auto"/>
        <w:ind w:left="1134"/>
        <w:jc w:val="both"/>
        <w:rPr>
          <w:sz w:val="22"/>
          <w:szCs w:val="22"/>
        </w:rPr>
      </w:pP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1521"/>
        <w:gridCol w:w="1275"/>
        <w:gridCol w:w="426"/>
        <w:gridCol w:w="1419"/>
        <w:gridCol w:w="3544"/>
        <w:gridCol w:w="1417"/>
      </w:tblGrid>
      <w:tr w:rsidR="00E257E8" w:rsidRPr="00236AA4" w14:paraId="3CAC9836" w14:textId="77777777" w:rsidTr="00284332">
        <w:trPr>
          <w:trHeight w:val="20"/>
          <w:tblHeader/>
        </w:trPr>
        <w:tc>
          <w:tcPr>
            <w:tcW w:w="463" w:type="dxa"/>
            <w:shd w:val="clear" w:color="auto" w:fill="D9D9D9"/>
            <w:vAlign w:val="center"/>
          </w:tcPr>
          <w:p w14:paraId="3CAC982F" w14:textId="77777777" w:rsidR="00E257E8" w:rsidRPr="00236AA4" w:rsidRDefault="00E257E8" w:rsidP="00236AA4">
            <w:pPr>
              <w:pStyle w:val="TableParagraph"/>
              <w:tabs>
                <w:tab w:val="left" w:pos="1276"/>
              </w:tabs>
              <w:spacing w:line="288" w:lineRule="auto"/>
              <w:ind w:left="93"/>
              <w:rPr>
                <w:b/>
                <w:sz w:val="20"/>
                <w:szCs w:val="20"/>
              </w:rPr>
            </w:pPr>
            <w:r w:rsidRPr="00236AA4">
              <w:rPr>
                <w:b/>
                <w:sz w:val="20"/>
                <w:szCs w:val="20"/>
              </w:rPr>
              <w:t>#</w:t>
            </w:r>
          </w:p>
        </w:tc>
        <w:tc>
          <w:tcPr>
            <w:tcW w:w="1521" w:type="dxa"/>
            <w:shd w:val="clear" w:color="auto" w:fill="D9D9D9"/>
            <w:vAlign w:val="center"/>
          </w:tcPr>
          <w:p w14:paraId="3CAC9830" w14:textId="77777777" w:rsidR="00E257E8" w:rsidRPr="00E660D2" w:rsidRDefault="00E257E8" w:rsidP="00E660D2">
            <w:pPr>
              <w:pStyle w:val="TableParagraph"/>
              <w:tabs>
                <w:tab w:val="left" w:pos="1276"/>
              </w:tabs>
              <w:spacing w:line="288" w:lineRule="auto"/>
              <w:ind w:left="112"/>
              <w:jc w:val="center"/>
              <w:rPr>
                <w:b/>
                <w:sz w:val="16"/>
                <w:szCs w:val="16"/>
              </w:rPr>
            </w:pPr>
            <w:r w:rsidRPr="00E660D2">
              <w:rPr>
                <w:b/>
                <w:sz w:val="16"/>
                <w:szCs w:val="16"/>
              </w:rPr>
              <w:t>PROVEEDOR: ENTRADAS</w:t>
            </w:r>
          </w:p>
        </w:tc>
        <w:tc>
          <w:tcPr>
            <w:tcW w:w="1275" w:type="dxa"/>
            <w:shd w:val="clear" w:color="auto" w:fill="D9D9D9"/>
            <w:vAlign w:val="center"/>
          </w:tcPr>
          <w:p w14:paraId="3CAC9831" w14:textId="77777777" w:rsidR="00E257E8" w:rsidRPr="00E660D2" w:rsidRDefault="00E257E8" w:rsidP="00E660D2">
            <w:pPr>
              <w:pStyle w:val="TableParagraph"/>
              <w:tabs>
                <w:tab w:val="left" w:pos="1276"/>
              </w:tabs>
              <w:spacing w:line="288" w:lineRule="auto"/>
              <w:ind w:left="112"/>
              <w:jc w:val="center"/>
              <w:rPr>
                <w:b/>
                <w:sz w:val="16"/>
                <w:szCs w:val="16"/>
              </w:rPr>
            </w:pPr>
            <w:r w:rsidRPr="00E660D2">
              <w:rPr>
                <w:b/>
                <w:sz w:val="16"/>
                <w:szCs w:val="16"/>
              </w:rPr>
              <w:t>ACTIVIDAD</w:t>
            </w:r>
          </w:p>
        </w:tc>
        <w:tc>
          <w:tcPr>
            <w:tcW w:w="426" w:type="dxa"/>
            <w:shd w:val="clear" w:color="auto" w:fill="D9D9D9"/>
            <w:vAlign w:val="center"/>
          </w:tcPr>
          <w:p w14:paraId="3CAC9832" w14:textId="77777777" w:rsidR="00E257E8" w:rsidRPr="00E660D2" w:rsidRDefault="00E257E8" w:rsidP="00E660D2">
            <w:pPr>
              <w:pStyle w:val="TableParagraph"/>
              <w:tabs>
                <w:tab w:val="left" w:pos="1276"/>
              </w:tabs>
              <w:spacing w:line="288" w:lineRule="auto"/>
              <w:ind w:left="110"/>
              <w:jc w:val="center"/>
              <w:rPr>
                <w:b/>
                <w:sz w:val="16"/>
                <w:szCs w:val="16"/>
              </w:rPr>
            </w:pPr>
            <w:r w:rsidRPr="00E660D2">
              <w:rPr>
                <w:b/>
                <w:sz w:val="16"/>
                <w:szCs w:val="16"/>
              </w:rPr>
              <w:t>PC</w:t>
            </w:r>
          </w:p>
        </w:tc>
        <w:tc>
          <w:tcPr>
            <w:tcW w:w="1419" w:type="dxa"/>
            <w:shd w:val="clear" w:color="auto" w:fill="D9D9D9"/>
            <w:vAlign w:val="center"/>
          </w:tcPr>
          <w:p w14:paraId="3CAC9833" w14:textId="77777777" w:rsidR="00E257E8" w:rsidRPr="00E660D2" w:rsidRDefault="00E257E8" w:rsidP="00E660D2">
            <w:pPr>
              <w:pStyle w:val="TableParagraph"/>
              <w:tabs>
                <w:tab w:val="left" w:pos="1276"/>
              </w:tabs>
              <w:spacing w:line="288" w:lineRule="auto"/>
              <w:ind w:left="110"/>
              <w:jc w:val="center"/>
              <w:rPr>
                <w:b/>
                <w:sz w:val="16"/>
                <w:szCs w:val="16"/>
              </w:rPr>
            </w:pPr>
            <w:r w:rsidRPr="00E660D2">
              <w:rPr>
                <w:b/>
                <w:sz w:val="16"/>
                <w:szCs w:val="16"/>
              </w:rPr>
              <w:t>RESPONSABLE</w:t>
            </w:r>
          </w:p>
        </w:tc>
        <w:tc>
          <w:tcPr>
            <w:tcW w:w="3544" w:type="dxa"/>
            <w:shd w:val="clear" w:color="auto" w:fill="D9D9D9"/>
            <w:vAlign w:val="center"/>
          </w:tcPr>
          <w:p w14:paraId="3CAC9834" w14:textId="77777777" w:rsidR="00E257E8" w:rsidRPr="00E660D2" w:rsidRDefault="00E257E8" w:rsidP="00E660D2">
            <w:pPr>
              <w:pStyle w:val="TableParagraph"/>
              <w:tabs>
                <w:tab w:val="left" w:pos="1276"/>
              </w:tabs>
              <w:spacing w:line="288" w:lineRule="auto"/>
              <w:ind w:left="112"/>
              <w:jc w:val="center"/>
              <w:rPr>
                <w:b/>
                <w:sz w:val="16"/>
                <w:szCs w:val="16"/>
              </w:rPr>
            </w:pPr>
            <w:r w:rsidRPr="00E660D2">
              <w:rPr>
                <w:b/>
                <w:sz w:val="16"/>
                <w:szCs w:val="16"/>
              </w:rPr>
              <w:t>EXPLICACIÓN</w:t>
            </w:r>
          </w:p>
        </w:tc>
        <w:tc>
          <w:tcPr>
            <w:tcW w:w="1417" w:type="dxa"/>
            <w:shd w:val="clear" w:color="auto" w:fill="D9D9D9"/>
            <w:vAlign w:val="center"/>
          </w:tcPr>
          <w:p w14:paraId="3CAC9835" w14:textId="77777777" w:rsidR="00E257E8" w:rsidRPr="00E660D2" w:rsidRDefault="00E257E8" w:rsidP="00E660D2">
            <w:pPr>
              <w:pStyle w:val="TableParagraph"/>
              <w:tabs>
                <w:tab w:val="left" w:pos="1276"/>
              </w:tabs>
              <w:spacing w:line="288" w:lineRule="auto"/>
              <w:ind w:left="112"/>
              <w:jc w:val="center"/>
              <w:rPr>
                <w:b/>
                <w:sz w:val="16"/>
                <w:szCs w:val="16"/>
              </w:rPr>
            </w:pPr>
            <w:r w:rsidRPr="00E660D2">
              <w:rPr>
                <w:b/>
                <w:sz w:val="16"/>
                <w:szCs w:val="16"/>
              </w:rPr>
              <w:t>REGISTRO</w:t>
            </w:r>
          </w:p>
        </w:tc>
      </w:tr>
      <w:tr w:rsidR="00E660D2" w:rsidRPr="00236AA4" w14:paraId="01E37A18" w14:textId="77777777" w:rsidTr="006856F8">
        <w:trPr>
          <w:trHeight w:val="405"/>
        </w:trPr>
        <w:tc>
          <w:tcPr>
            <w:tcW w:w="10065" w:type="dxa"/>
            <w:gridSpan w:val="7"/>
            <w:vAlign w:val="center"/>
          </w:tcPr>
          <w:p w14:paraId="467B43C3" w14:textId="064C6099" w:rsidR="00E660D2" w:rsidRPr="00E660D2" w:rsidRDefault="002D4598" w:rsidP="002D4598">
            <w:pPr>
              <w:pStyle w:val="TableParagraph"/>
              <w:numPr>
                <w:ilvl w:val="0"/>
                <w:numId w:val="17"/>
              </w:numPr>
              <w:tabs>
                <w:tab w:val="left" w:pos="1276"/>
                <w:tab w:val="left" w:pos="2994"/>
              </w:tabs>
              <w:spacing w:line="288" w:lineRule="auto"/>
              <w:rPr>
                <w:b/>
                <w:sz w:val="20"/>
                <w:szCs w:val="20"/>
              </w:rPr>
            </w:pPr>
            <w:r w:rsidRPr="00E660D2">
              <w:rPr>
                <w:b/>
                <w:sz w:val="20"/>
                <w:szCs w:val="20"/>
              </w:rPr>
              <w:t>SINIESTRO DE</w:t>
            </w:r>
            <w:r w:rsidR="00E660D2" w:rsidRPr="00E660D2">
              <w:rPr>
                <w:b/>
                <w:sz w:val="20"/>
                <w:szCs w:val="20"/>
              </w:rPr>
              <w:t xml:space="preserve"> BIEN MUEBLE O INMUEBLE</w:t>
            </w:r>
          </w:p>
        </w:tc>
      </w:tr>
      <w:tr w:rsidR="00E257E8" w:rsidRPr="00541516" w14:paraId="3CAC9846" w14:textId="77777777" w:rsidTr="00284332">
        <w:trPr>
          <w:trHeight w:val="20"/>
        </w:trPr>
        <w:tc>
          <w:tcPr>
            <w:tcW w:w="463" w:type="dxa"/>
            <w:vAlign w:val="center"/>
          </w:tcPr>
          <w:p w14:paraId="3CAC9837" w14:textId="77777777" w:rsidR="00E257E8" w:rsidRPr="00236AA4" w:rsidRDefault="00E257E8" w:rsidP="00236AA4">
            <w:pPr>
              <w:pStyle w:val="TableParagraph"/>
              <w:tabs>
                <w:tab w:val="left" w:pos="1276"/>
              </w:tabs>
              <w:spacing w:line="288" w:lineRule="auto"/>
              <w:ind w:left="10"/>
              <w:jc w:val="center"/>
              <w:rPr>
                <w:b/>
                <w:sz w:val="20"/>
                <w:szCs w:val="20"/>
              </w:rPr>
            </w:pPr>
            <w:r w:rsidRPr="00236AA4">
              <w:rPr>
                <w:b/>
                <w:w w:val="99"/>
                <w:sz w:val="20"/>
                <w:szCs w:val="20"/>
              </w:rPr>
              <w:t>1</w:t>
            </w:r>
          </w:p>
        </w:tc>
        <w:tc>
          <w:tcPr>
            <w:tcW w:w="1521" w:type="dxa"/>
            <w:vAlign w:val="center"/>
          </w:tcPr>
          <w:p w14:paraId="3CAC9838" w14:textId="32EFE7F3" w:rsidR="00E257E8" w:rsidRPr="00541516" w:rsidRDefault="002736B2" w:rsidP="002D4598">
            <w:pPr>
              <w:pStyle w:val="TableParagraph"/>
              <w:tabs>
                <w:tab w:val="left" w:pos="901"/>
                <w:tab w:val="left" w:pos="1276"/>
              </w:tabs>
              <w:spacing w:line="288" w:lineRule="auto"/>
              <w:rPr>
                <w:sz w:val="18"/>
                <w:szCs w:val="18"/>
              </w:rPr>
            </w:pPr>
            <w:r w:rsidRPr="00541516">
              <w:rPr>
                <w:sz w:val="18"/>
                <w:szCs w:val="18"/>
              </w:rPr>
              <w:t>Memorando de Informe y reporte</w:t>
            </w:r>
          </w:p>
        </w:tc>
        <w:tc>
          <w:tcPr>
            <w:tcW w:w="1275" w:type="dxa"/>
            <w:vAlign w:val="center"/>
          </w:tcPr>
          <w:p w14:paraId="3CAC9839" w14:textId="60418AE1" w:rsidR="00E257E8" w:rsidRPr="00541516" w:rsidRDefault="008C6759" w:rsidP="00D61E8E">
            <w:pPr>
              <w:pStyle w:val="TableParagraph"/>
              <w:tabs>
                <w:tab w:val="left" w:pos="1276"/>
              </w:tabs>
              <w:spacing w:line="288" w:lineRule="auto"/>
              <w:jc w:val="center"/>
              <w:rPr>
                <w:sz w:val="18"/>
                <w:szCs w:val="18"/>
              </w:rPr>
            </w:pPr>
            <w:r w:rsidRPr="00541516">
              <w:rPr>
                <w:sz w:val="18"/>
                <w:szCs w:val="18"/>
              </w:rPr>
              <w:t>Reporte por siniestro</w:t>
            </w:r>
          </w:p>
        </w:tc>
        <w:tc>
          <w:tcPr>
            <w:tcW w:w="426" w:type="dxa"/>
            <w:vAlign w:val="center"/>
          </w:tcPr>
          <w:p w14:paraId="3CAC983A" w14:textId="77777777" w:rsidR="00E257E8" w:rsidRPr="00541516" w:rsidRDefault="00577BD0" w:rsidP="00D61E8E">
            <w:pPr>
              <w:pStyle w:val="TableParagraph"/>
              <w:tabs>
                <w:tab w:val="left" w:pos="1276"/>
              </w:tabs>
              <w:spacing w:line="288" w:lineRule="auto"/>
              <w:jc w:val="center"/>
              <w:rPr>
                <w:sz w:val="18"/>
                <w:szCs w:val="18"/>
              </w:rPr>
            </w:pPr>
            <w:r w:rsidRPr="00541516">
              <w:rPr>
                <w:sz w:val="18"/>
                <w:szCs w:val="18"/>
              </w:rPr>
              <w:t>NO</w:t>
            </w:r>
          </w:p>
        </w:tc>
        <w:tc>
          <w:tcPr>
            <w:tcW w:w="1419" w:type="dxa"/>
            <w:vAlign w:val="center"/>
          </w:tcPr>
          <w:p w14:paraId="3CAC983B" w14:textId="033C61A2" w:rsidR="00E257E8" w:rsidRPr="00541516" w:rsidRDefault="00866C5F" w:rsidP="00D61E8E">
            <w:pPr>
              <w:pStyle w:val="TableParagraph"/>
              <w:tabs>
                <w:tab w:val="left" w:pos="1276"/>
              </w:tabs>
              <w:spacing w:line="288" w:lineRule="auto"/>
              <w:jc w:val="center"/>
              <w:rPr>
                <w:sz w:val="18"/>
                <w:szCs w:val="18"/>
              </w:rPr>
            </w:pPr>
            <w:r w:rsidRPr="00541516">
              <w:rPr>
                <w:sz w:val="18"/>
                <w:szCs w:val="18"/>
              </w:rPr>
              <w:t>Funcionario</w:t>
            </w:r>
            <w:r w:rsidR="002736B2" w:rsidRPr="00541516">
              <w:rPr>
                <w:sz w:val="18"/>
                <w:szCs w:val="18"/>
              </w:rPr>
              <w:t>-Contratista</w:t>
            </w:r>
            <w:r w:rsidRPr="00541516">
              <w:rPr>
                <w:sz w:val="18"/>
                <w:szCs w:val="18"/>
              </w:rPr>
              <w:t xml:space="preserve"> </w:t>
            </w:r>
            <w:r w:rsidR="00577BD0" w:rsidRPr="00541516">
              <w:rPr>
                <w:sz w:val="18"/>
                <w:szCs w:val="18"/>
              </w:rPr>
              <w:t>del MHCP</w:t>
            </w:r>
          </w:p>
        </w:tc>
        <w:tc>
          <w:tcPr>
            <w:tcW w:w="3544" w:type="dxa"/>
            <w:vAlign w:val="center"/>
          </w:tcPr>
          <w:p w14:paraId="3CAC983C" w14:textId="77777777" w:rsidR="00E257E8" w:rsidRPr="00541516" w:rsidRDefault="002C26E8" w:rsidP="00236AA4">
            <w:pPr>
              <w:pStyle w:val="TableParagraph"/>
              <w:tabs>
                <w:tab w:val="left" w:pos="1276"/>
                <w:tab w:val="left" w:pos="3132"/>
              </w:tabs>
              <w:spacing w:line="288" w:lineRule="auto"/>
              <w:ind w:left="148" w:right="135"/>
              <w:jc w:val="both"/>
              <w:rPr>
                <w:sz w:val="18"/>
                <w:szCs w:val="18"/>
              </w:rPr>
            </w:pPr>
            <w:r w:rsidRPr="00541516">
              <w:rPr>
                <w:sz w:val="18"/>
                <w:szCs w:val="18"/>
              </w:rPr>
              <w:t>Es</w:t>
            </w:r>
            <w:r w:rsidR="008C6759" w:rsidRPr="00541516">
              <w:rPr>
                <w:sz w:val="18"/>
                <w:szCs w:val="18"/>
              </w:rPr>
              <w:t xml:space="preserve"> responsabilidad de </w:t>
            </w:r>
            <w:r w:rsidR="007778D4" w:rsidRPr="00541516">
              <w:rPr>
                <w:sz w:val="18"/>
                <w:szCs w:val="18"/>
              </w:rPr>
              <w:t xml:space="preserve">los funcionarios, </w:t>
            </w:r>
            <w:r w:rsidR="00236AA4" w:rsidRPr="00541516">
              <w:rPr>
                <w:sz w:val="18"/>
                <w:szCs w:val="18"/>
              </w:rPr>
              <w:t xml:space="preserve">a </w:t>
            </w:r>
            <w:r w:rsidR="007778D4" w:rsidRPr="00541516">
              <w:rPr>
                <w:sz w:val="18"/>
                <w:szCs w:val="18"/>
              </w:rPr>
              <w:t xml:space="preserve">quienes están asignados </w:t>
            </w:r>
            <w:r w:rsidR="00236AA4" w:rsidRPr="00541516">
              <w:rPr>
                <w:sz w:val="18"/>
                <w:szCs w:val="18"/>
              </w:rPr>
              <w:t>los</w:t>
            </w:r>
            <w:r w:rsidR="007778D4" w:rsidRPr="00541516">
              <w:rPr>
                <w:sz w:val="18"/>
                <w:szCs w:val="18"/>
              </w:rPr>
              <w:t xml:space="preserve"> bienes</w:t>
            </w:r>
            <w:r w:rsidR="008C6759" w:rsidRPr="00541516">
              <w:rPr>
                <w:sz w:val="18"/>
                <w:szCs w:val="18"/>
              </w:rPr>
              <w:t xml:space="preserve">, informar sobre siniestros que presenten </w:t>
            </w:r>
            <w:r w:rsidR="00577BD0" w:rsidRPr="00541516">
              <w:rPr>
                <w:sz w:val="18"/>
                <w:szCs w:val="18"/>
              </w:rPr>
              <w:t>estos de manera inmediata.</w:t>
            </w:r>
          </w:p>
          <w:p w14:paraId="3CAC983D" w14:textId="77777777" w:rsidR="00E347EE" w:rsidRPr="00541516" w:rsidRDefault="00E347EE" w:rsidP="00236AA4">
            <w:pPr>
              <w:pStyle w:val="TableParagraph"/>
              <w:tabs>
                <w:tab w:val="left" w:pos="1276"/>
                <w:tab w:val="left" w:pos="3132"/>
              </w:tabs>
              <w:spacing w:line="288" w:lineRule="auto"/>
              <w:ind w:left="148" w:right="135"/>
              <w:jc w:val="both"/>
              <w:rPr>
                <w:sz w:val="18"/>
                <w:szCs w:val="18"/>
              </w:rPr>
            </w:pPr>
          </w:p>
          <w:p w14:paraId="7B965855" w14:textId="4FDDE78F" w:rsidR="00506524" w:rsidRPr="00541516" w:rsidRDefault="00506524" w:rsidP="00506524">
            <w:pPr>
              <w:pStyle w:val="TableParagraph"/>
              <w:tabs>
                <w:tab w:val="left" w:pos="1276"/>
                <w:tab w:val="left" w:pos="3132"/>
              </w:tabs>
              <w:spacing w:line="288" w:lineRule="auto"/>
              <w:ind w:left="148" w:right="135"/>
              <w:jc w:val="both"/>
              <w:rPr>
                <w:sz w:val="18"/>
                <w:szCs w:val="18"/>
                <w:lang w:val="es-ES_tradnl"/>
              </w:rPr>
            </w:pPr>
            <w:r w:rsidRPr="00541516">
              <w:rPr>
                <w:sz w:val="18"/>
                <w:szCs w:val="18"/>
              </w:rPr>
              <w:t>La dependencia generadora informa los hechos que llevaron a la ocurrencia del siniestro de manera detallada dirigido a la Coordinación del Grupo de Bienes y Suministros.</w:t>
            </w:r>
            <w:r w:rsidRPr="00541516">
              <w:rPr>
                <w:sz w:val="18"/>
                <w:szCs w:val="18"/>
                <w:lang w:val="es-ES_tradnl"/>
              </w:rPr>
              <w:t xml:space="preserve"> Los siniestros que se detallan requieren un documento adicional:</w:t>
            </w:r>
          </w:p>
          <w:p w14:paraId="77356475" w14:textId="77777777" w:rsidR="00506524" w:rsidRPr="00541516" w:rsidRDefault="00506524" w:rsidP="00506524">
            <w:pPr>
              <w:pStyle w:val="TableParagraph"/>
              <w:tabs>
                <w:tab w:val="left" w:pos="1276"/>
                <w:tab w:val="left" w:pos="3132"/>
              </w:tabs>
              <w:spacing w:line="288" w:lineRule="auto"/>
              <w:ind w:left="148" w:right="135"/>
              <w:jc w:val="both"/>
              <w:rPr>
                <w:sz w:val="18"/>
                <w:szCs w:val="18"/>
                <w:lang w:val="es-ES_tradnl"/>
              </w:rPr>
            </w:pPr>
            <w:r w:rsidRPr="00541516">
              <w:rPr>
                <w:b/>
                <w:sz w:val="18"/>
                <w:szCs w:val="18"/>
                <w:lang w:val="es-ES_tradnl"/>
              </w:rPr>
              <w:t>Daños equipos tecnológicos</w:t>
            </w:r>
            <w:r w:rsidRPr="00541516">
              <w:rPr>
                <w:sz w:val="18"/>
                <w:szCs w:val="18"/>
                <w:lang w:val="es-ES_tradnl"/>
              </w:rPr>
              <w:t>: reporte técnico mesa de ayuda.</w:t>
            </w:r>
          </w:p>
          <w:p w14:paraId="565BCE65" w14:textId="564BFEC7" w:rsidR="00506524" w:rsidRPr="00541516" w:rsidRDefault="00506524" w:rsidP="00506524">
            <w:pPr>
              <w:pStyle w:val="TableParagraph"/>
              <w:tabs>
                <w:tab w:val="left" w:pos="1276"/>
                <w:tab w:val="left" w:pos="3132"/>
              </w:tabs>
              <w:spacing w:line="288" w:lineRule="auto"/>
              <w:ind w:left="148" w:right="135"/>
              <w:jc w:val="both"/>
              <w:rPr>
                <w:sz w:val="18"/>
                <w:szCs w:val="18"/>
                <w:lang w:val="es-ES_tradnl"/>
              </w:rPr>
            </w:pPr>
            <w:r w:rsidRPr="00541516">
              <w:rPr>
                <w:b/>
                <w:sz w:val="18"/>
                <w:szCs w:val="18"/>
                <w:lang w:val="es-ES_tradnl"/>
              </w:rPr>
              <w:lastRenderedPageBreak/>
              <w:t>Inmueble</w:t>
            </w:r>
            <w:r w:rsidRPr="00541516">
              <w:rPr>
                <w:sz w:val="18"/>
                <w:szCs w:val="18"/>
                <w:lang w:val="es-ES_tradnl"/>
              </w:rPr>
              <w:t>s: Reporte técnico del coordinador del grupo de infraestructura</w:t>
            </w:r>
          </w:p>
          <w:p w14:paraId="1B09D621" w14:textId="77777777" w:rsidR="00506524" w:rsidRPr="00541516" w:rsidRDefault="00506524" w:rsidP="00506524">
            <w:pPr>
              <w:pStyle w:val="TableParagraph"/>
              <w:tabs>
                <w:tab w:val="left" w:pos="1276"/>
                <w:tab w:val="left" w:pos="3132"/>
              </w:tabs>
              <w:spacing w:line="288" w:lineRule="auto"/>
              <w:ind w:left="148" w:right="135"/>
              <w:jc w:val="both"/>
              <w:rPr>
                <w:sz w:val="18"/>
                <w:szCs w:val="18"/>
                <w:lang w:val="es-ES_tradnl"/>
              </w:rPr>
            </w:pPr>
            <w:r w:rsidRPr="00541516">
              <w:rPr>
                <w:b/>
                <w:sz w:val="18"/>
                <w:szCs w:val="18"/>
                <w:lang w:val="es-ES_tradnl"/>
              </w:rPr>
              <w:t>Hurto o perdida de bienes:</w:t>
            </w:r>
            <w:r w:rsidRPr="00541516">
              <w:rPr>
                <w:sz w:val="18"/>
                <w:szCs w:val="18"/>
                <w:lang w:val="es-ES_tradnl"/>
              </w:rPr>
              <w:t xml:space="preserve"> en el Ministerio, se requiere informe área de seguridad.</w:t>
            </w:r>
          </w:p>
          <w:p w14:paraId="636876DE" w14:textId="45F36BD9" w:rsidR="00506524" w:rsidRPr="00541516" w:rsidRDefault="00506524" w:rsidP="00506524">
            <w:pPr>
              <w:pStyle w:val="TableParagraph"/>
              <w:tabs>
                <w:tab w:val="left" w:pos="1276"/>
                <w:tab w:val="left" w:pos="3132"/>
              </w:tabs>
              <w:spacing w:line="288" w:lineRule="auto"/>
              <w:ind w:left="148" w:right="135"/>
              <w:jc w:val="both"/>
              <w:rPr>
                <w:sz w:val="18"/>
                <w:szCs w:val="18"/>
              </w:rPr>
            </w:pPr>
            <w:r w:rsidRPr="00541516">
              <w:rPr>
                <w:b/>
                <w:sz w:val="18"/>
                <w:szCs w:val="18"/>
                <w:lang w:val="es-ES_tradnl"/>
              </w:rPr>
              <w:t xml:space="preserve">Si se trata de vehículos, </w:t>
            </w:r>
            <w:r w:rsidRPr="00541516">
              <w:rPr>
                <w:sz w:val="18"/>
                <w:szCs w:val="18"/>
                <w:lang w:val="es-ES_tradnl"/>
              </w:rPr>
              <w:t>dirigirse al punto B de este documento.</w:t>
            </w:r>
          </w:p>
          <w:p w14:paraId="3CAC983F" w14:textId="77777777" w:rsidR="003F140E" w:rsidRPr="00541516" w:rsidRDefault="003F140E" w:rsidP="00236AA4">
            <w:pPr>
              <w:pStyle w:val="TableParagraph"/>
              <w:tabs>
                <w:tab w:val="left" w:pos="1276"/>
                <w:tab w:val="left" w:pos="3132"/>
              </w:tabs>
              <w:spacing w:line="288" w:lineRule="auto"/>
              <w:ind w:left="148" w:right="135"/>
              <w:jc w:val="both"/>
              <w:rPr>
                <w:sz w:val="18"/>
                <w:szCs w:val="18"/>
              </w:rPr>
            </w:pPr>
          </w:p>
          <w:p w14:paraId="3CAC9840" w14:textId="77777777" w:rsidR="00E347EE" w:rsidRPr="00541516" w:rsidRDefault="00F02077" w:rsidP="00236AA4">
            <w:pPr>
              <w:pStyle w:val="TableParagraph"/>
              <w:tabs>
                <w:tab w:val="left" w:pos="1276"/>
                <w:tab w:val="left" w:pos="3132"/>
              </w:tabs>
              <w:spacing w:line="288" w:lineRule="auto"/>
              <w:ind w:left="148" w:right="135"/>
              <w:jc w:val="both"/>
              <w:rPr>
                <w:sz w:val="18"/>
                <w:szCs w:val="18"/>
              </w:rPr>
            </w:pPr>
            <w:r w:rsidRPr="00541516">
              <w:rPr>
                <w:sz w:val="18"/>
                <w:szCs w:val="18"/>
              </w:rPr>
              <w:t>No se realizarán</w:t>
            </w:r>
            <w:r w:rsidR="008F7D2D" w:rsidRPr="00541516">
              <w:rPr>
                <w:sz w:val="18"/>
                <w:szCs w:val="18"/>
              </w:rPr>
              <w:t xml:space="preserve"> tramites por siniestros, que no generen </w:t>
            </w:r>
            <w:r w:rsidRPr="00541516">
              <w:rPr>
                <w:sz w:val="18"/>
                <w:szCs w:val="18"/>
              </w:rPr>
              <w:t>reporte oportuno</w:t>
            </w:r>
            <w:r w:rsidR="00236AA4" w:rsidRPr="00541516">
              <w:rPr>
                <w:sz w:val="18"/>
                <w:szCs w:val="18"/>
              </w:rPr>
              <w:t xml:space="preserve"> </w:t>
            </w:r>
            <w:r w:rsidRPr="00541516">
              <w:rPr>
                <w:sz w:val="18"/>
                <w:szCs w:val="18"/>
              </w:rPr>
              <w:t xml:space="preserve">de las novedades </w:t>
            </w:r>
            <w:r w:rsidR="008F7D2D" w:rsidRPr="00541516">
              <w:rPr>
                <w:sz w:val="18"/>
                <w:szCs w:val="18"/>
              </w:rPr>
              <w:t>o por siniestros presentado</w:t>
            </w:r>
            <w:r w:rsidRPr="00541516">
              <w:rPr>
                <w:sz w:val="18"/>
                <w:szCs w:val="18"/>
              </w:rPr>
              <w:t xml:space="preserve">s en el momento de la asignación del </w:t>
            </w:r>
            <w:r w:rsidR="00FC0E47" w:rsidRPr="00541516">
              <w:rPr>
                <w:sz w:val="18"/>
                <w:szCs w:val="18"/>
              </w:rPr>
              <w:t xml:space="preserve">bien </w:t>
            </w:r>
            <w:r w:rsidR="00FC0E47" w:rsidRPr="00541516">
              <w:rPr>
                <w:i/>
                <w:sz w:val="18"/>
                <w:szCs w:val="18"/>
              </w:rPr>
              <w:t>(Máximo 1 mes posterior a la ocurrencia de los hechos),</w:t>
            </w:r>
            <w:r w:rsidRPr="00541516">
              <w:rPr>
                <w:sz w:val="18"/>
                <w:szCs w:val="18"/>
              </w:rPr>
              <w:t xml:space="preserve"> será responsabilidad del funcionario quien lo recibió.</w:t>
            </w:r>
          </w:p>
          <w:p w14:paraId="59BA6A33" w14:textId="77777777" w:rsidR="00506524" w:rsidRPr="00541516" w:rsidRDefault="00506524" w:rsidP="00236AA4">
            <w:pPr>
              <w:pStyle w:val="TableParagraph"/>
              <w:tabs>
                <w:tab w:val="left" w:pos="1276"/>
                <w:tab w:val="left" w:pos="3132"/>
              </w:tabs>
              <w:spacing w:line="288" w:lineRule="auto"/>
              <w:ind w:left="148" w:right="135"/>
              <w:jc w:val="both"/>
              <w:rPr>
                <w:sz w:val="18"/>
                <w:szCs w:val="18"/>
              </w:rPr>
            </w:pPr>
          </w:p>
          <w:p w14:paraId="3CAC9842" w14:textId="3B58C903" w:rsidR="00FC0E47" w:rsidRPr="00541516" w:rsidRDefault="00627D57" w:rsidP="00236AA4">
            <w:pPr>
              <w:pStyle w:val="TableParagraph"/>
              <w:tabs>
                <w:tab w:val="left" w:pos="1276"/>
                <w:tab w:val="left" w:pos="3132"/>
              </w:tabs>
              <w:spacing w:line="288" w:lineRule="auto"/>
              <w:ind w:left="148" w:right="135"/>
              <w:jc w:val="both"/>
              <w:rPr>
                <w:sz w:val="18"/>
                <w:szCs w:val="18"/>
              </w:rPr>
            </w:pPr>
            <w:r w:rsidRPr="00541516">
              <w:rPr>
                <w:sz w:val="18"/>
                <w:szCs w:val="18"/>
              </w:rPr>
              <w:t xml:space="preserve">El bien no será retirado </w:t>
            </w:r>
            <w:r w:rsidR="00FC0E47" w:rsidRPr="00541516">
              <w:rPr>
                <w:sz w:val="18"/>
                <w:szCs w:val="18"/>
              </w:rPr>
              <w:t>del lugar hasta que se presente</w:t>
            </w:r>
            <w:r w:rsidRPr="00541516">
              <w:rPr>
                <w:sz w:val="18"/>
                <w:szCs w:val="18"/>
              </w:rPr>
              <w:t xml:space="preserve"> por parte del funcionario los informes r</w:t>
            </w:r>
            <w:r w:rsidR="002736B2" w:rsidRPr="00541516">
              <w:rPr>
                <w:sz w:val="18"/>
                <w:szCs w:val="18"/>
              </w:rPr>
              <w:t>equeridos y aceptados por el GBS</w:t>
            </w:r>
            <w:r w:rsidRPr="00541516">
              <w:rPr>
                <w:sz w:val="18"/>
                <w:szCs w:val="18"/>
              </w:rPr>
              <w:t xml:space="preserve">, más un memorando indicando el estado en el que se entrega, y se aclara que no será retirado del inventario hasta que finalice en su totalidad el procedimiento de siniestro. </w:t>
            </w:r>
          </w:p>
          <w:p w14:paraId="3CAC9843" w14:textId="77777777" w:rsidR="00FC0E47" w:rsidRPr="00541516" w:rsidRDefault="00FC0E47" w:rsidP="00236AA4">
            <w:pPr>
              <w:pStyle w:val="TableParagraph"/>
              <w:tabs>
                <w:tab w:val="left" w:pos="1276"/>
                <w:tab w:val="left" w:pos="3132"/>
              </w:tabs>
              <w:spacing w:line="288" w:lineRule="auto"/>
              <w:ind w:left="148" w:right="135"/>
              <w:jc w:val="both"/>
              <w:rPr>
                <w:sz w:val="18"/>
                <w:szCs w:val="18"/>
              </w:rPr>
            </w:pPr>
          </w:p>
          <w:p w14:paraId="3CAC9844" w14:textId="77777777" w:rsidR="00627D57" w:rsidRPr="00541516" w:rsidRDefault="00627D57" w:rsidP="00236AA4">
            <w:pPr>
              <w:pStyle w:val="TableParagraph"/>
              <w:tabs>
                <w:tab w:val="left" w:pos="1276"/>
                <w:tab w:val="left" w:pos="3132"/>
              </w:tabs>
              <w:spacing w:line="288" w:lineRule="auto"/>
              <w:ind w:left="148" w:right="135"/>
              <w:jc w:val="both"/>
              <w:rPr>
                <w:sz w:val="18"/>
                <w:szCs w:val="18"/>
              </w:rPr>
            </w:pPr>
            <w:r w:rsidRPr="00541516">
              <w:rPr>
                <w:sz w:val="18"/>
                <w:szCs w:val="18"/>
              </w:rPr>
              <w:t xml:space="preserve">En caso de ser necesario reemplazar el bien, se asignara uno nuevo temporalmente pero no </w:t>
            </w:r>
            <w:r w:rsidR="00577BD0" w:rsidRPr="00541516">
              <w:rPr>
                <w:sz w:val="18"/>
                <w:szCs w:val="18"/>
              </w:rPr>
              <w:t>se reintegra</w:t>
            </w:r>
            <w:r w:rsidRPr="00541516">
              <w:rPr>
                <w:sz w:val="18"/>
                <w:szCs w:val="18"/>
              </w:rPr>
              <w:t xml:space="preserve"> el</w:t>
            </w:r>
            <w:r w:rsidR="00577BD0" w:rsidRPr="00541516">
              <w:rPr>
                <w:sz w:val="18"/>
                <w:szCs w:val="18"/>
              </w:rPr>
              <w:t xml:space="preserve"> bien que presente el siniestro, hasta finalizar el procedimiento.</w:t>
            </w:r>
          </w:p>
        </w:tc>
        <w:tc>
          <w:tcPr>
            <w:tcW w:w="1417" w:type="dxa"/>
            <w:vAlign w:val="center"/>
          </w:tcPr>
          <w:p w14:paraId="3CAC9845" w14:textId="5656EAA8" w:rsidR="00E257E8" w:rsidRPr="00541516" w:rsidRDefault="002736B2" w:rsidP="00236AA4">
            <w:pPr>
              <w:pStyle w:val="TableParagraph"/>
              <w:tabs>
                <w:tab w:val="left" w:pos="1276"/>
                <w:tab w:val="left" w:pos="2994"/>
              </w:tabs>
              <w:spacing w:line="288" w:lineRule="auto"/>
              <w:rPr>
                <w:sz w:val="18"/>
                <w:szCs w:val="18"/>
              </w:rPr>
            </w:pPr>
            <w:r w:rsidRPr="00541516">
              <w:rPr>
                <w:sz w:val="18"/>
                <w:szCs w:val="18"/>
              </w:rPr>
              <w:lastRenderedPageBreak/>
              <w:t>Memorando de Informe y reporte en SIED</w:t>
            </w:r>
          </w:p>
        </w:tc>
      </w:tr>
      <w:tr w:rsidR="00866C5F" w:rsidRPr="00541516" w14:paraId="3CAC984E" w14:textId="77777777" w:rsidTr="00284332">
        <w:trPr>
          <w:trHeight w:val="20"/>
        </w:trPr>
        <w:tc>
          <w:tcPr>
            <w:tcW w:w="463" w:type="dxa"/>
            <w:vAlign w:val="center"/>
          </w:tcPr>
          <w:p w14:paraId="3CAC9847" w14:textId="77777777" w:rsidR="00866C5F" w:rsidRPr="00236AA4" w:rsidRDefault="00FC0E47" w:rsidP="00236AA4">
            <w:pPr>
              <w:pStyle w:val="TableParagraph"/>
              <w:tabs>
                <w:tab w:val="left" w:pos="1276"/>
              </w:tabs>
              <w:spacing w:line="288" w:lineRule="auto"/>
              <w:ind w:left="10"/>
              <w:jc w:val="center"/>
              <w:rPr>
                <w:b/>
                <w:w w:val="99"/>
                <w:sz w:val="20"/>
                <w:szCs w:val="20"/>
              </w:rPr>
            </w:pPr>
            <w:r>
              <w:rPr>
                <w:b/>
                <w:w w:val="99"/>
                <w:sz w:val="20"/>
                <w:szCs w:val="20"/>
              </w:rPr>
              <w:t>2</w:t>
            </w:r>
          </w:p>
        </w:tc>
        <w:tc>
          <w:tcPr>
            <w:tcW w:w="1521" w:type="dxa"/>
            <w:vAlign w:val="center"/>
          </w:tcPr>
          <w:p w14:paraId="3CAC9848" w14:textId="52A688C8" w:rsidR="00866C5F" w:rsidRPr="00541516" w:rsidRDefault="00866C5F" w:rsidP="00D61E8E">
            <w:pPr>
              <w:pStyle w:val="TableParagraph"/>
              <w:tabs>
                <w:tab w:val="left" w:pos="901"/>
                <w:tab w:val="left" w:pos="1276"/>
              </w:tabs>
              <w:spacing w:line="288" w:lineRule="auto"/>
              <w:jc w:val="center"/>
              <w:rPr>
                <w:sz w:val="18"/>
                <w:szCs w:val="18"/>
              </w:rPr>
            </w:pPr>
            <w:r w:rsidRPr="00541516">
              <w:rPr>
                <w:sz w:val="18"/>
                <w:szCs w:val="18"/>
              </w:rPr>
              <w:t xml:space="preserve">Solicitud </w:t>
            </w:r>
            <w:r w:rsidR="002736B2" w:rsidRPr="00541516">
              <w:rPr>
                <w:sz w:val="18"/>
                <w:szCs w:val="18"/>
              </w:rPr>
              <w:t>por siniestro</w:t>
            </w:r>
          </w:p>
        </w:tc>
        <w:tc>
          <w:tcPr>
            <w:tcW w:w="1275" w:type="dxa"/>
            <w:vAlign w:val="center"/>
          </w:tcPr>
          <w:p w14:paraId="3CAC9849" w14:textId="77777777" w:rsidR="00866C5F" w:rsidRPr="00541516" w:rsidRDefault="00866C5F" w:rsidP="00D61E8E">
            <w:pPr>
              <w:pStyle w:val="TableParagraph"/>
              <w:tabs>
                <w:tab w:val="left" w:pos="1276"/>
              </w:tabs>
              <w:spacing w:line="288" w:lineRule="auto"/>
              <w:jc w:val="center"/>
              <w:rPr>
                <w:sz w:val="18"/>
                <w:szCs w:val="18"/>
              </w:rPr>
            </w:pPr>
            <w:r w:rsidRPr="00541516">
              <w:rPr>
                <w:sz w:val="18"/>
                <w:szCs w:val="18"/>
              </w:rPr>
              <w:t xml:space="preserve">Reporte </w:t>
            </w:r>
            <w:r w:rsidR="007A423A" w:rsidRPr="00541516">
              <w:rPr>
                <w:sz w:val="18"/>
                <w:szCs w:val="18"/>
              </w:rPr>
              <w:t>de seguridad</w:t>
            </w:r>
          </w:p>
        </w:tc>
        <w:tc>
          <w:tcPr>
            <w:tcW w:w="426" w:type="dxa"/>
            <w:vAlign w:val="center"/>
          </w:tcPr>
          <w:p w14:paraId="3CAC984A" w14:textId="77777777" w:rsidR="00866C5F" w:rsidRPr="00541516" w:rsidRDefault="00577BD0" w:rsidP="00D61E8E">
            <w:pPr>
              <w:pStyle w:val="TableParagraph"/>
              <w:tabs>
                <w:tab w:val="left" w:pos="1276"/>
              </w:tabs>
              <w:spacing w:line="288" w:lineRule="auto"/>
              <w:jc w:val="center"/>
              <w:rPr>
                <w:sz w:val="18"/>
                <w:szCs w:val="18"/>
              </w:rPr>
            </w:pPr>
            <w:r w:rsidRPr="00541516">
              <w:rPr>
                <w:sz w:val="18"/>
                <w:szCs w:val="18"/>
              </w:rPr>
              <w:t>SI</w:t>
            </w:r>
          </w:p>
        </w:tc>
        <w:tc>
          <w:tcPr>
            <w:tcW w:w="1419" w:type="dxa"/>
            <w:vAlign w:val="center"/>
          </w:tcPr>
          <w:p w14:paraId="3CAC984B" w14:textId="0B78C574" w:rsidR="00866C5F" w:rsidRPr="00541516" w:rsidRDefault="002736B2" w:rsidP="00D61E8E">
            <w:pPr>
              <w:pStyle w:val="TableParagraph"/>
              <w:tabs>
                <w:tab w:val="left" w:pos="1276"/>
              </w:tabs>
              <w:spacing w:line="288" w:lineRule="auto"/>
              <w:jc w:val="center"/>
              <w:rPr>
                <w:sz w:val="18"/>
                <w:szCs w:val="18"/>
              </w:rPr>
            </w:pPr>
            <w:r w:rsidRPr="00541516">
              <w:rPr>
                <w:sz w:val="18"/>
                <w:szCs w:val="18"/>
              </w:rPr>
              <w:t>Funcionario-Contratista del MHCP</w:t>
            </w:r>
          </w:p>
        </w:tc>
        <w:tc>
          <w:tcPr>
            <w:tcW w:w="3544" w:type="dxa"/>
            <w:vAlign w:val="center"/>
          </w:tcPr>
          <w:p w14:paraId="3CAC984C" w14:textId="77777777" w:rsidR="00866C5F" w:rsidRPr="00541516" w:rsidRDefault="00866C5F" w:rsidP="00FC0E47">
            <w:pPr>
              <w:pStyle w:val="TableParagraph"/>
              <w:tabs>
                <w:tab w:val="left" w:pos="1276"/>
                <w:tab w:val="left" w:pos="3132"/>
              </w:tabs>
              <w:spacing w:line="288" w:lineRule="auto"/>
              <w:ind w:left="148" w:right="135"/>
              <w:jc w:val="both"/>
              <w:rPr>
                <w:sz w:val="18"/>
                <w:szCs w:val="18"/>
              </w:rPr>
            </w:pPr>
            <w:r w:rsidRPr="00541516">
              <w:rPr>
                <w:sz w:val="18"/>
                <w:szCs w:val="18"/>
              </w:rPr>
              <w:t xml:space="preserve">En caso de no tener claridad de los hechos, el funcionario debe solicitar un informe a seguridad donde se reporten </w:t>
            </w:r>
            <w:r w:rsidR="00D14EDD" w:rsidRPr="00541516">
              <w:rPr>
                <w:sz w:val="18"/>
                <w:szCs w:val="18"/>
              </w:rPr>
              <w:t>lo acontecido en el supuesto día que ocurrió el siniestro,</w:t>
            </w:r>
            <w:r w:rsidR="00FC0E47" w:rsidRPr="00541516">
              <w:rPr>
                <w:sz w:val="18"/>
                <w:szCs w:val="18"/>
              </w:rPr>
              <w:t xml:space="preserve"> requiriendo la revisión de cámaras,</w:t>
            </w:r>
            <w:r w:rsidR="00D14EDD" w:rsidRPr="00541516">
              <w:rPr>
                <w:sz w:val="18"/>
                <w:szCs w:val="18"/>
              </w:rPr>
              <w:t xml:space="preserve"> los asistentes al lugar de los hechos y demás información relevante para la aseguradora.</w:t>
            </w:r>
            <w:r w:rsidR="007A423A" w:rsidRPr="00541516">
              <w:rPr>
                <w:sz w:val="18"/>
                <w:szCs w:val="18"/>
              </w:rPr>
              <w:t xml:space="preserve"> </w:t>
            </w:r>
            <w:r w:rsidR="007A423A" w:rsidRPr="00541516">
              <w:rPr>
                <w:b/>
                <w:sz w:val="18"/>
                <w:szCs w:val="18"/>
              </w:rPr>
              <w:t>(En caso de no requerir este informe pasar a la actividad 3).</w:t>
            </w:r>
          </w:p>
        </w:tc>
        <w:tc>
          <w:tcPr>
            <w:tcW w:w="1417" w:type="dxa"/>
            <w:vAlign w:val="center"/>
          </w:tcPr>
          <w:p w14:paraId="3CAC984D" w14:textId="77777777" w:rsidR="00866C5F" w:rsidRPr="00541516" w:rsidRDefault="00D14EDD" w:rsidP="00FC0E47">
            <w:pPr>
              <w:pStyle w:val="TableParagraph"/>
              <w:tabs>
                <w:tab w:val="left" w:pos="1276"/>
                <w:tab w:val="left" w:pos="2994"/>
              </w:tabs>
              <w:spacing w:line="288" w:lineRule="auto"/>
              <w:jc w:val="center"/>
              <w:rPr>
                <w:sz w:val="18"/>
                <w:szCs w:val="18"/>
              </w:rPr>
            </w:pPr>
            <w:r w:rsidRPr="00541516">
              <w:rPr>
                <w:sz w:val="18"/>
                <w:szCs w:val="18"/>
              </w:rPr>
              <w:t>Informe de Seguridad</w:t>
            </w:r>
          </w:p>
        </w:tc>
      </w:tr>
      <w:tr w:rsidR="00C16CE8" w:rsidRPr="00541516" w14:paraId="3CAC985A" w14:textId="77777777" w:rsidTr="00284332">
        <w:trPr>
          <w:trHeight w:val="20"/>
        </w:trPr>
        <w:tc>
          <w:tcPr>
            <w:tcW w:w="463" w:type="dxa"/>
            <w:vAlign w:val="center"/>
          </w:tcPr>
          <w:p w14:paraId="3CAC984F" w14:textId="77777777" w:rsidR="00C16CE8" w:rsidRPr="00236AA4" w:rsidRDefault="00FC0E47" w:rsidP="00236AA4">
            <w:pPr>
              <w:pStyle w:val="TableParagraph"/>
              <w:tabs>
                <w:tab w:val="left" w:pos="1276"/>
              </w:tabs>
              <w:spacing w:line="288" w:lineRule="auto"/>
              <w:ind w:left="10"/>
              <w:jc w:val="center"/>
              <w:rPr>
                <w:b/>
                <w:w w:val="99"/>
                <w:sz w:val="20"/>
                <w:szCs w:val="20"/>
              </w:rPr>
            </w:pPr>
            <w:r>
              <w:rPr>
                <w:b/>
                <w:w w:val="99"/>
                <w:sz w:val="20"/>
                <w:szCs w:val="20"/>
              </w:rPr>
              <w:t>3</w:t>
            </w:r>
          </w:p>
        </w:tc>
        <w:tc>
          <w:tcPr>
            <w:tcW w:w="1521" w:type="dxa"/>
            <w:vAlign w:val="center"/>
          </w:tcPr>
          <w:p w14:paraId="3CAC9850" w14:textId="58C02D8D" w:rsidR="00C16CE8" w:rsidRPr="00541516" w:rsidRDefault="002736B2" w:rsidP="00D61E8E">
            <w:pPr>
              <w:pStyle w:val="TableParagraph"/>
              <w:tabs>
                <w:tab w:val="left" w:pos="901"/>
                <w:tab w:val="left" w:pos="1276"/>
              </w:tabs>
              <w:spacing w:line="288" w:lineRule="auto"/>
              <w:jc w:val="center"/>
              <w:rPr>
                <w:sz w:val="18"/>
                <w:szCs w:val="18"/>
              </w:rPr>
            </w:pPr>
            <w:r w:rsidRPr="00541516">
              <w:rPr>
                <w:sz w:val="18"/>
                <w:szCs w:val="18"/>
              </w:rPr>
              <w:t>Denuncio Policial y memorando de Informe</w:t>
            </w:r>
            <w:r w:rsidR="00F1312B" w:rsidRPr="00541516">
              <w:rPr>
                <w:sz w:val="18"/>
                <w:szCs w:val="18"/>
              </w:rPr>
              <w:t>.</w:t>
            </w:r>
          </w:p>
        </w:tc>
        <w:tc>
          <w:tcPr>
            <w:tcW w:w="1275" w:type="dxa"/>
            <w:vAlign w:val="center"/>
          </w:tcPr>
          <w:p w14:paraId="3CAC9851" w14:textId="77777777" w:rsidR="00C16CE8" w:rsidRPr="00541516" w:rsidRDefault="00C16CE8" w:rsidP="00D61E8E">
            <w:pPr>
              <w:pStyle w:val="TableParagraph"/>
              <w:tabs>
                <w:tab w:val="left" w:pos="1276"/>
              </w:tabs>
              <w:spacing w:line="288" w:lineRule="auto"/>
              <w:jc w:val="center"/>
              <w:rPr>
                <w:sz w:val="18"/>
                <w:szCs w:val="18"/>
              </w:rPr>
            </w:pPr>
            <w:r w:rsidRPr="00541516">
              <w:rPr>
                <w:sz w:val="18"/>
                <w:szCs w:val="18"/>
              </w:rPr>
              <w:t xml:space="preserve">Reporte por </w:t>
            </w:r>
            <w:r w:rsidR="007A423A" w:rsidRPr="00541516">
              <w:rPr>
                <w:sz w:val="18"/>
                <w:szCs w:val="18"/>
              </w:rPr>
              <w:t>hurto</w:t>
            </w:r>
          </w:p>
        </w:tc>
        <w:tc>
          <w:tcPr>
            <w:tcW w:w="426" w:type="dxa"/>
            <w:vAlign w:val="center"/>
          </w:tcPr>
          <w:p w14:paraId="3CAC9852" w14:textId="77777777" w:rsidR="00C16CE8" w:rsidRPr="00541516" w:rsidRDefault="00577BD0" w:rsidP="00D61E8E">
            <w:pPr>
              <w:pStyle w:val="TableParagraph"/>
              <w:tabs>
                <w:tab w:val="left" w:pos="1276"/>
              </w:tabs>
              <w:spacing w:line="288" w:lineRule="auto"/>
              <w:jc w:val="center"/>
              <w:rPr>
                <w:sz w:val="18"/>
                <w:szCs w:val="18"/>
              </w:rPr>
            </w:pPr>
            <w:r w:rsidRPr="00541516">
              <w:rPr>
                <w:sz w:val="18"/>
                <w:szCs w:val="18"/>
              </w:rPr>
              <w:t>NO</w:t>
            </w:r>
          </w:p>
        </w:tc>
        <w:tc>
          <w:tcPr>
            <w:tcW w:w="1419" w:type="dxa"/>
            <w:vAlign w:val="center"/>
          </w:tcPr>
          <w:p w14:paraId="3CAC9853" w14:textId="0C756C78" w:rsidR="00C16CE8" w:rsidRPr="00541516" w:rsidRDefault="002736B2" w:rsidP="00D61E8E">
            <w:pPr>
              <w:pStyle w:val="TableParagraph"/>
              <w:tabs>
                <w:tab w:val="left" w:pos="1276"/>
              </w:tabs>
              <w:spacing w:line="288" w:lineRule="auto"/>
              <w:jc w:val="center"/>
              <w:rPr>
                <w:sz w:val="18"/>
                <w:szCs w:val="18"/>
              </w:rPr>
            </w:pPr>
            <w:r w:rsidRPr="00541516">
              <w:rPr>
                <w:sz w:val="18"/>
                <w:szCs w:val="18"/>
              </w:rPr>
              <w:t>Funcionario-Contratista del MHCP</w:t>
            </w:r>
          </w:p>
        </w:tc>
        <w:tc>
          <w:tcPr>
            <w:tcW w:w="3544" w:type="dxa"/>
            <w:vAlign w:val="center"/>
          </w:tcPr>
          <w:p w14:paraId="3CAC9855" w14:textId="4DC8EA8F" w:rsidR="003F140E" w:rsidRPr="00541516" w:rsidRDefault="00C16CE8" w:rsidP="006856F8">
            <w:pPr>
              <w:pStyle w:val="TableParagraph"/>
              <w:tabs>
                <w:tab w:val="left" w:pos="1276"/>
                <w:tab w:val="left" w:pos="3132"/>
              </w:tabs>
              <w:spacing w:line="288" w:lineRule="auto"/>
              <w:ind w:left="148" w:right="135"/>
              <w:jc w:val="both"/>
              <w:rPr>
                <w:sz w:val="18"/>
                <w:szCs w:val="18"/>
              </w:rPr>
            </w:pPr>
            <w:r w:rsidRPr="00541516">
              <w:rPr>
                <w:sz w:val="18"/>
                <w:szCs w:val="18"/>
              </w:rPr>
              <w:t xml:space="preserve">En caso de que el bien sea reportado por hurto, </w:t>
            </w:r>
            <w:r w:rsidR="002C26E8" w:rsidRPr="00541516">
              <w:rPr>
                <w:sz w:val="18"/>
                <w:szCs w:val="18"/>
              </w:rPr>
              <w:t>es</w:t>
            </w:r>
            <w:r w:rsidRPr="00541516">
              <w:rPr>
                <w:sz w:val="18"/>
                <w:szCs w:val="18"/>
              </w:rPr>
              <w:t xml:space="preserve"> responsabilidad</w:t>
            </w:r>
            <w:r w:rsidR="00B64591" w:rsidRPr="00541516">
              <w:rPr>
                <w:sz w:val="18"/>
                <w:szCs w:val="18"/>
              </w:rPr>
              <w:t xml:space="preserve"> del funcionario</w:t>
            </w:r>
            <w:r w:rsidRPr="00541516">
              <w:rPr>
                <w:sz w:val="18"/>
                <w:szCs w:val="18"/>
              </w:rPr>
              <w:t xml:space="preserve"> enviar el </w:t>
            </w:r>
            <w:r w:rsidR="00F02077" w:rsidRPr="00541516">
              <w:rPr>
                <w:sz w:val="18"/>
                <w:szCs w:val="18"/>
              </w:rPr>
              <w:t>d</w:t>
            </w:r>
            <w:r w:rsidRPr="00541516">
              <w:rPr>
                <w:sz w:val="18"/>
                <w:szCs w:val="18"/>
              </w:rPr>
              <w:t>enuncio Policial</w:t>
            </w:r>
            <w:r w:rsidR="0097261B" w:rsidRPr="00541516">
              <w:rPr>
                <w:sz w:val="18"/>
                <w:szCs w:val="18"/>
              </w:rPr>
              <w:t xml:space="preserve"> al G</w:t>
            </w:r>
            <w:r w:rsidR="002736B2" w:rsidRPr="00541516">
              <w:rPr>
                <w:sz w:val="18"/>
                <w:szCs w:val="18"/>
              </w:rPr>
              <w:t>BS.</w:t>
            </w:r>
          </w:p>
          <w:p w14:paraId="3CAC9856" w14:textId="7214F5B9" w:rsidR="003F140E" w:rsidRPr="00541516" w:rsidRDefault="00FC0E47" w:rsidP="00236AA4">
            <w:pPr>
              <w:pStyle w:val="TableParagraph"/>
              <w:tabs>
                <w:tab w:val="left" w:pos="1276"/>
                <w:tab w:val="left" w:pos="3132"/>
              </w:tabs>
              <w:spacing w:line="288" w:lineRule="auto"/>
              <w:ind w:left="148" w:right="135"/>
              <w:jc w:val="both"/>
              <w:rPr>
                <w:sz w:val="18"/>
                <w:szCs w:val="18"/>
              </w:rPr>
            </w:pPr>
            <w:r w:rsidRPr="00541516">
              <w:rPr>
                <w:sz w:val="18"/>
                <w:szCs w:val="18"/>
              </w:rPr>
              <w:t xml:space="preserve">Adicionalmente, </w:t>
            </w:r>
            <w:r w:rsidR="003F140E" w:rsidRPr="00541516">
              <w:rPr>
                <w:sz w:val="18"/>
                <w:szCs w:val="18"/>
              </w:rPr>
              <w:t>deberá informar</w:t>
            </w:r>
            <w:r w:rsidR="00AA5CFE" w:rsidRPr="00541516">
              <w:rPr>
                <w:sz w:val="18"/>
                <w:szCs w:val="18"/>
              </w:rPr>
              <w:t xml:space="preserve"> los hechos que se presentaron</w:t>
            </w:r>
            <w:r w:rsidR="003F140E" w:rsidRPr="00541516">
              <w:rPr>
                <w:sz w:val="18"/>
                <w:szCs w:val="18"/>
              </w:rPr>
              <w:t xml:space="preserve">, de manera detallada en un MEMORANDO dirigido a la Coordinación del Grupo </w:t>
            </w:r>
            <w:r w:rsidR="002736B2" w:rsidRPr="00541516">
              <w:rPr>
                <w:sz w:val="18"/>
                <w:szCs w:val="18"/>
              </w:rPr>
              <w:t xml:space="preserve">de Bienes y </w:t>
            </w:r>
            <w:r w:rsidR="002736B2" w:rsidRPr="00541516">
              <w:rPr>
                <w:sz w:val="18"/>
                <w:szCs w:val="18"/>
              </w:rPr>
              <w:lastRenderedPageBreak/>
              <w:t>Suministros</w:t>
            </w:r>
            <w:r w:rsidRPr="00541516">
              <w:rPr>
                <w:sz w:val="18"/>
                <w:szCs w:val="18"/>
              </w:rPr>
              <w:t xml:space="preserve"> junto con el informe técnico e informe de seguridad si se requieren.</w:t>
            </w:r>
          </w:p>
          <w:p w14:paraId="3CAC9857" w14:textId="77777777" w:rsidR="003F140E" w:rsidRPr="00541516" w:rsidRDefault="003F140E" w:rsidP="00236AA4">
            <w:pPr>
              <w:pStyle w:val="TableParagraph"/>
              <w:tabs>
                <w:tab w:val="left" w:pos="1276"/>
                <w:tab w:val="left" w:pos="3132"/>
              </w:tabs>
              <w:spacing w:line="288" w:lineRule="auto"/>
              <w:ind w:left="148" w:right="135"/>
              <w:jc w:val="both"/>
              <w:rPr>
                <w:sz w:val="18"/>
                <w:szCs w:val="18"/>
              </w:rPr>
            </w:pPr>
          </w:p>
          <w:p w14:paraId="3CAC9858" w14:textId="77777777" w:rsidR="003821A0" w:rsidRPr="00541516" w:rsidRDefault="003F140E" w:rsidP="00FC0E47">
            <w:pPr>
              <w:pStyle w:val="TableParagraph"/>
              <w:tabs>
                <w:tab w:val="left" w:pos="1276"/>
                <w:tab w:val="left" w:pos="3132"/>
              </w:tabs>
              <w:spacing w:line="288" w:lineRule="auto"/>
              <w:ind w:left="148" w:right="135"/>
              <w:jc w:val="both"/>
              <w:rPr>
                <w:sz w:val="18"/>
                <w:szCs w:val="18"/>
              </w:rPr>
            </w:pPr>
            <w:r w:rsidRPr="00541516">
              <w:rPr>
                <w:sz w:val="18"/>
                <w:szCs w:val="18"/>
              </w:rPr>
              <w:t xml:space="preserve">No se realizarán tramites </w:t>
            </w:r>
            <w:r w:rsidR="00AA5CFE" w:rsidRPr="00541516">
              <w:rPr>
                <w:sz w:val="18"/>
                <w:szCs w:val="18"/>
              </w:rPr>
              <w:t>de</w:t>
            </w:r>
            <w:r w:rsidRPr="00541516">
              <w:rPr>
                <w:sz w:val="18"/>
                <w:szCs w:val="18"/>
              </w:rPr>
              <w:t xml:space="preserve"> siniestros por hurto, si la fecha del reporte del denuncio supera el mes. Por lo tanto, será responsabilidad del funcionario asignado reponer el bien </w:t>
            </w:r>
            <w:r w:rsidR="00AA5CFE" w:rsidRPr="00541516">
              <w:rPr>
                <w:sz w:val="18"/>
                <w:szCs w:val="18"/>
              </w:rPr>
              <w:t>reportado</w:t>
            </w:r>
            <w:r w:rsidRPr="00541516">
              <w:rPr>
                <w:sz w:val="18"/>
                <w:szCs w:val="18"/>
              </w:rPr>
              <w:t>.</w:t>
            </w:r>
            <w:r w:rsidR="007A423A" w:rsidRPr="00541516">
              <w:rPr>
                <w:sz w:val="18"/>
                <w:szCs w:val="18"/>
              </w:rPr>
              <w:t xml:space="preserve"> </w:t>
            </w:r>
            <w:r w:rsidR="007A423A" w:rsidRPr="00541516">
              <w:rPr>
                <w:b/>
                <w:sz w:val="18"/>
                <w:szCs w:val="18"/>
              </w:rPr>
              <w:t>(En caso de no requerir este informe pasar a la actividad 4).</w:t>
            </w:r>
          </w:p>
        </w:tc>
        <w:tc>
          <w:tcPr>
            <w:tcW w:w="1417" w:type="dxa"/>
            <w:vAlign w:val="center"/>
          </w:tcPr>
          <w:p w14:paraId="3CAC9859" w14:textId="24566734" w:rsidR="00C16CE8" w:rsidRPr="00541516" w:rsidRDefault="002736B2" w:rsidP="00FC0E47">
            <w:pPr>
              <w:pStyle w:val="TableParagraph"/>
              <w:tabs>
                <w:tab w:val="left" w:pos="1276"/>
                <w:tab w:val="left" w:pos="2994"/>
              </w:tabs>
              <w:spacing w:line="288" w:lineRule="auto"/>
              <w:jc w:val="center"/>
              <w:rPr>
                <w:sz w:val="18"/>
                <w:szCs w:val="18"/>
              </w:rPr>
            </w:pPr>
            <w:r w:rsidRPr="00541516">
              <w:rPr>
                <w:sz w:val="18"/>
                <w:szCs w:val="18"/>
              </w:rPr>
              <w:lastRenderedPageBreak/>
              <w:t>Denuncio Policial y memorando de Informe en SIED.</w:t>
            </w:r>
          </w:p>
        </w:tc>
      </w:tr>
      <w:tr w:rsidR="00B64591" w:rsidRPr="00541516" w14:paraId="3CAC9864" w14:textId="77777777" w:rsidTr="00284332">
        <w:trPr>
          <w:trHeight w:val="20"/>
        </w:trPr>
        <w:tc>
          <w:tcPr>
            <w:tcW w:w="463" w:type="dxa"/>
            <w:vAlign w:val="center"/>
          </w:tcPr>
          <w:p w14:paraId="3CAC985B" w14:textId="77777777" w:rsidR="00B64591" w:rsidRPr="00236AA4" w:rsidRDefault="00FC0E47" w:rsidP="00236AA4">
            <w:pPr>
              <w:pStyle w:val="TableParagraph"/>
              <w:tabs>
                <w:tab w:val="left" w:pos="1276"/>
              </w:tabs>
              <w:spacing w:line="288" w:lineRule="auto"/>
              <w:ind w:left="10"/>
              <w:jc w:val="center"/>
              <w:rPr>
                <w:b/>
                <w:w w:val="99"/>
                <w:sz w:val="20"/>
                <w:szCs w:val="20"/>
              </w:rPr>
            </w:pPr>
            <w:r>
              <w:rPr>
                <w:b/>
                <w:w w:val="99"/>
                <w:sz w:val="20"/>
                <w:szCs w:val="20"/>
              </w:rPr>
              <w:t>4</w:t>
            </w:r>
          </w:p>
        </w:tc>
        <w:tc>
          <w:tcPr>
            <w:tcW w:w="1521" w:type="dxa"/>
            <w:vAlign w:val="center"/>
          </w:tcPr>
          <w:p w14:paraId="3CAC985C" w14:textId="7C00100E" w:rsidR="00B64591" w:rsidRPr="00541516" w:rsidRDefault="002736B2" w:rsidP="00D61E8E">
            <w:pPr>
              <w:pStyle w:val="TableParagraph"/>
              <w:tabs>
                <w:tab w:val="left" w:pos="901"/>
                <w:tab w:val="left" w:pos="1276"/>
              </w:tabs>
              <w:spacing w:line="288" w:lineRule="auto"/>
              <w:jc w:val="center"/>
              <w:rPr>
                <w:sz w:val="18"/>
                <w:szCs w:val="18"/>
              </w:rPr>
            </w:pPr>
            <w:r w:rsidRPr="00541516">
              <w:rPr>
                <w:sz w:val="18"/>
                <w:szCs w:val="18"/>
              </w:rPr>
              <w:t>Memorando de Informe.</w:t>
            </w:r>
          </w:p>
        </w:tc>
        <w:tc>
          <w:tcPr>
            <w:tcW w:w="1275" w:type="dxa"/>
            <w:vAlign w:val="center"/>
          </w:tcPr>
          <w:p w14:paraId="3CAC985D" w14:textId="77777777" w:rsidR="00B64591" w:rsidRPr="00541516" w:rsidRDefault="007A423A" w:rsidP="00D61E8E">
            <w:pPr>
              <w:pStyle w:val="TableParagraph"/>
              <w:tabs>
                <w:tab w:val="left" w:pos="1276"/>
              </w:tabs>
              <w:spacing w:line="288" w:lineRule="auto"/>
              <w:jc w:val="center"/>
              <w:rPr>
                <w:sz w:val="18"/>
                <w:szCs w:val="18"/>
              </w:rPr>
            </w:pPr>
            <w:r w:rsidRPr="00541516">
              <w:rPr>
                <w:sz w:val="18"/>
                <w:szCs w:val="18"/>
              </w:rPr>
              <w:t>Reporte por siniestro en inmuebles</w:t>
            </w:r>
          </w:p>
        </w:tc>
        <w:tc>
          <w:tcPr>
            <w:tcW w:w="426" w:type="dxa"/>
            <w:vAlign w:val="center"/>
          </w:tcPr>
          <w:p w14:paraId="3CAC985E" w14:textId="77777777" w:rsidR="00B64591" w:rsidRPr="00541516" w:rsidRDefault="00AA5CFE" w:rsidP="00D61E8E">
            <w:pPr>
              <w:pStyle w:val="TableParagraph"/>
              <w:tabs>
                <w:tab w:val="left" w:pos="1276"/>
              </w:tabs>
              <w:spacing w:line="288" w:lineRule="auto"/>
              <w:jc w:val="center"/>
              <w:rPr>
                <w:sz w:val="18"/>
                <w:szCs w:val="18"/>
              </w:rPr>
            </w:pPr>
            <w:r w:rsidRPr="00541516">
              <w:rPr>
                <w:sz w:val="18"/>
                <w:szCs w:val="18"/>
              </w:rPr>
              <w:t>NO</w:t>
            </w:r>
          </w:p>
        </w:tc>
        <w:tc>
          <w:tcPr>
            <w:tcW w:w="1419" w:type="dxa"/>
            <w:vAlign w:val="center"/>
          </w:tcPr>
          <w:p w14:paraId="3CAC985F" w14:textId="77777777" w:rsidR="00B64591" w:rsidRPr="00541516" w:rsidRDefault="00B64591" w:rsidP="00D61E8E">
            <w:pPr>
              <w:pStyle w:val="TableParagraph"/>
              <w:tabs>
                <w:tab w:val="left" w:pos="1276"/>
              </w:tabs>
              <w:spacing w:line="288" w:lineRule="auto"/>
              <w:jc w:val="center"/>
              <w:rPr>
                <w:sz w:val="18"/>
                <w:szCs w:val="18"/>
              </w:rPr>
            </w:pPr>
            <w:r w:rsidRPr="00541516">
              <w:rPr>
                <w:sz w:val="18"/>
                <w:szCs w:val="18"/>
              </w:rPr>
              <w:t>Coordinación del Grupo de Infraestructura u Oficina de Seguridad</w:t>
            </w:r>
          </w:p>
        </w:tc>
        <w:tc>
          <w:tcPr>
            <w:tcW w:w="3544" w:type="dxa"/>
            <w:vAlign w:val="center"/>
          </w:tcPr>
          <w:p w14:paraId="3CAC9860" w14:textId="1D12EBC1" w:rsidR="00B64591" w:rsidRPr="00541516" w:rsidRDefault="00AA5CFE" w:rsidP="00236AA4">
            <w:pPr>
              <w:pStyle w:val="TableParagraph"/>
              <w:tabs>
                <w:tab w:val="left" w:pos="1276"/>
                <w:tab w:val="left" w:pos="3132"/>
              </w:tabs>
              <w:spacing w:line="288" w:lineRule="auto"/>
              <w:ind w:left="148" w:right="135"/>
              <w:jc w:val="both"/>
              <w:rPr>
                <w:sz w:val="18"/>
                <w:szCs w:val="18"/>
              </w:rPr>
            </w:pPr>
            <w:r w:rsidRPr="00541516">
              <w:rPr>
                <w:sz w:val="18"/>
                <w:szCs w:val="18"/>
              </w:rPr>
              <w:t>L</w:t>
            </w:r>
            <w:r w:rsidR="00B64591" w:rsidRPr="00541516">
              <w:rPr>
                <w:sz w:val="18"/>
                <w:szCs w:val="18"/>
              </w:rPr>
              <w:t xml:space="preserve">a </w:t>
            </w:r>
            <w:r w:rsidRPr="00541516">
              <w:rPr>
                <w:sz w:val="18"/>
                <w:szCs w:val="18"/>
              </w:rPr>
              <w:t>C</w:t>
            </w:r>
            <w:r w:rsidR="00B64591" w:rsidRPr="00541516">
              <w:rPr>
                <w:sz w:val="18"/>
                <w:szCs w:val="18"/>
              </w:rPr>
              <w:t xml:space="preserve">oordinación del Grupo de Infraestructura o </w:t>
            </w:r>
            <w:r w:rsidRPr="00541516">
              <w:rPr>
                <w:sz w:val="18"/>
                <w:szCs w:val="18"/>
              </w:rPr>
              <w:t>J</w:t>
            </w:r>
            <w:r w:rsidR="00B64591" w:rsidRPr="00541516">
              <w:rPr>
                <w:sz w:val="18"/>
                <w:szCs w:val="18"/>
              </w:rPr>
              <w:t xml:space="preserve">efe de Seguridad, </w:t>
            </w:r>
            <w:r w:rsidRPr="00541516">
              <w:rPr>
                <w:sz w:val="18"/>
                <w:szCs w:val="18"/>
              </w:rPr>
              <w:t xml:space="preserve">deberán </w:t>
            </w:r>
            <w:r w:rsidR="00B64591" w:rsidRPr="00541516">
              <w:rPr>
                <w:sz w:val="18"/>
                <w:szCs w:val="18"/>
              </w:rPr>
              <w:t xml:space="preserve">informar </w:t>
            </w:r>
            <w:r w:rsidR="007A423A" w:rsidRPr="00541516">
              <w:rPr>
                <w:sz w:val="18"/>
                <w:szCs w:val="18"/>
              </w:rPr>
              <w:t xml:space="preserve">y tramitar los </w:t>
            </w:r>
            <w:r w:rsidR="00B64591" w:rsidRPr="00541516">
              <w:rPr>
                <w:sz w:val="18"/>
                <w:szCs w:val="18"/>
              </w:rPr>
              <w:t>siniestros que presenten los bienes</w:t>
            </w:r>
            <w:r w:rsidR="002736B2" w:rsidRPr="00541516">
              <w:rPr>
                <w:sz w:val="18"/>
                <w:szCs w:val="18"/>
              </w:rPr>
              <w:t xml:space="preserve"> inmuebles o má</w:t>
            </w:r>
            <w:r w:rsidR="008F7D2D" w:rsidRPr="00541516">
              <w:rPr>
                <w:sz w:val="18"/>
                <w:szCs w:val="18"/>
              </w:rPr>
              <w:t xml:space="preserve">quinas que están </w:t>
            </w:r>
            <w:r w:rsidRPr="00541516">
              <w:rPr>
                <w:sz w:val="18"/>
                <w:szCs w:val="18"/>
              </w:rPr>
              <w:t xml:space="preserve">adheridas </w:t>
            </w:r>
            <w:r w:rsidR="008F7D2D" w:rsidRPr="00541516">
              <w:rPr>
                <w:sz w:val="18"/>
                <w:szCs w:val="18"/>
              </w:rPr>
              <w:t xml:space="preserve">al edificio, </w:t>
            </w:r>
            <w:r w:rsidRPr="00541516">
              <w:rPr>
                <w:sz w:val="18"/>
                <w:szCs w:val="18"/>
              </w:rPr>
              <w:t xml:space="preserve">como en fachadas o en </w:t>
            </w:r>
            <w:r w:rsidR="008F7D2D" w:rsidRPr="00541516">
              <w:rPr>
                <w:sz w:val="18"/>
                <w:szCs w:val="18"/>
              </w:rPr>
              <w:t>partes del edificio de cualquiera de las dos sedes</w:t>
            </w:r>
            <w:r w:rsidR="00B64591" w:rsidRPr="00541516">
              <w:rPr>
                <w:sz w:val="18"/>
                <w:szCs w:val="18"/>
              </w:rPr>
              <w:t>.</w:t>
            </w:r>
          </w:p>
          <w:p w14:paraId="3CAC9861" w14:textId="77777777" w:rsidR="003F140E" w:rsidRPr="00541516" w:rsidRDefault="003F140E" w:rsidP="00236AA4">
            <w:pPr>
              <w:pStyle w:val="TableParagraph"/>
              <w:tabs>
                <w:tab w:val="left" w:pos="1276"/>
                <w:tab w:val="left" w:pos="3132"/>
              </w:tabs>
              <w:spacing w:line="288" w:lineRule="auto"/>
              <w:ind w:left="148" w:right="135"/>
              <w:jc w:val="both"/>
              <w:rPr>
                <w:sz w:val="18"/>
                <w:szCs w:val="18"/>
              </w:rPr>
            </w:pPr>
          </w:p>
          <w:p w14:paraId="3CAC9862" w14:textId="77777777" w:rsidR="003F140E" w:rsidRPr="00541516" w:rsidRDefault="003F140E" w:rsidP="00C4777A">
            <w:pPr>
              <w:pStyle w:val="TableParagraph"/>
              <w:tabs>
                <w:tab w:val="left" w:pos="1276"/>
                <w:tab w:val="left" w:pos="3132"/>
              </w:tabs>
              <w:spacing w:line="288" w:lineRule="auto"/>
              <w:ind w:left="148" w:right="135"/>
              <w:jc w:val="both"/>
              <w:rPr>
                <w:sz w:val="18"/>
                <w:szCs w:val="18"/>
              </w:rPr>
            </w:pPr>
            <w:r w:rsidRPr="00541516">
              <w:rPr>
                <w:sz w:val="18"/>
                <w:szCs w:val="18"/>
              </w:rPr>
              <w:t>Se deberá informar los hechos</w:t>
            </w:r>
            <w:r w:rsidR="001A4EE2" w:rsidRPr="00541516">
              <w:rPr>
                <w:sz w:val="18"/>
                <w:szCs w:val="18"/>
              </w:rPr>
              <w:t xml:space="preserve"> y generar un informe indicando a detalle las posibles acciones, casos o accidentes que pudieron ocasionar el incidente. Esta información deberá ser </w:t>
            </w:r>
            <w:r w:rsidR="00C4777A" w:rsidRPr="00541516">
              <w:rPr>
                <w:sz w:val="18"/>
                <w:szCs w:val="18"/>
              </w:rPr>
              <w:t>remitida a los corredores de seguros de man</w:t>
            </w:r>
            <w:r w:rsidR="001A4EE2" w:rsidRPr="00541516">
              <w:rPr>
                <w:sz w:val="18"/>
                <w:szCs w:val="18"/>
              </w:rPr>
              <w:t xml:space="preserve">era detallada en un MEMORANDO </w:t>
            </w:r>
            <w:r w:rsidR="00C4777A" w:rsidRPr="00541516">
              <w:rPr>
                <w:sz w:val="18"/>
                <w:szCs w:val="18"/>
              </w:rPr>
              <w:t xml:space="preserve">para así </w:t>
            </w:r>
            <w:r w:rsidR="001A4EE2" w:rsidRPr="00541516">
              <w:rPr>
                <w:sz w:val="18"/>
                <w:szCs w:val="18"/>
              </w:rPr>
              <w:t xml:space="preserve">iniciar el trámite de reclamación y/o reposición. </w:t>
            </w:r>
            <w:r w:rsidR="00C4777A" w:rsidRPr="00541516">
              <w:rPr>
                <w:sz w:val="18"/>
                <w:szCs w:val="18"/>
              </w:rPr>
              <w:t xml:space="preserve"> </w:t>
            </w:r>
            <w:r w:rsidR="00C4777A" w:rsidRPr="00541516">
              <w:rPr>
                <w:b/>
                <w:sz w:val="18"/>
                <w:szCs w:val="18"/>
              </w:rPr>
              <w:t>(En caso de no ser un siniestro de un bien inmueble pasar a la actividad 5).</w:t>
            </w:r>
          </w:p>
        </w:tc>
        <w:tc>
          <w:tcPr>
            <w:tcW w:w="1417" w:type="dxa"/>
            <w:vAlign w:val="center"/>
          </w:tcPr>
          <w:p w14:paraId="3CAC9863" w14:textId="03989C26" w:rsidR="00B64591" w:rsidRPr="00541516" w:rsidRDefault="00D14EDD" w:rsidP="002736B2">
            <w:pPr>
              <w:pStyle w:val="TableParagraph"/>
              <w:tabs>
                <w:tab w:val="left" w:pos="1276"/>
                <w:tab w:val="left" w:pos="2994"/>
              </w:tabs>
              <w:spacing w:line="288" w:lineRule="auto"/>
              <w:rPr>
                <w:sz w:val="18"/>
                <w:szCs w:val="18"/>
              </w:rPr>
            </w:pPr>
            <w:r w:rsidRPr="00541516">
              <w:rPr>
                <w:sz w:val="18"/>
                <w:szCs w:val="18"/>
              </w:rPr>
              <w:t xml:space="preserve"> Memorando </w:t>
            </w:r>
            <w:r w:rsidR="002736B2" w:rsidRPr="00541516">
              <w:rPr>
                <w:sz w:val="18"/>
                <w:szCs w:val="18"/>
              </w:rPr>
              <w:t>registrado en SIED</w:t>
            </w:r>
          </w:p>
        </w:tc>
      </w:tr>
      <w:tr w:rsidR="00C16CE8" w:rsidRPr="00541516" w14:paraId="3CAC9870" w14:textId="77777777" w:rsidTr="00284332">
        <w:trPr>
          <w:trHeight w:val="20"/>
        </w:trPr>
        <w:tc>
          <w:tcPr>
            <w:tcW w:w="463" w:type="dxa"/>
            <w:vAlign w:val="center"/>
          </w:tcPr>
          <w:p w14:paraId="3CAC9865" w14:textId="77777777" w:rsidR="00C16CE8" w:rsidRPr="00236AA4" w:rsidRDefault="00C4777A" w:rsidP="00236AA4">
            <w:pPr>
              <w:pStyle w:val="TableParagraph"/>
              <w:tabs>
                <w:tab w:val="left" w:pos="1276"/>
              </w:tabs>
              <w:spacing w:line="288" w:lineRule="auto"/>
              <w:ind w:left="10"/>
              <w:jc w:val="center"/>
              <w:rPr>
                <w:b/>
                <w:sz w:val="20"/>
                <w:szCs w:val="20"/>
              </w:rPr>
            </w:pPr>
            <w:r>
              <w:rPr>
                <w:b/>
                <w:sz w:val="20"/>
                <w:szCs w:val="20"/>
              </w:rPr>
              <w:t>5</w:t>
            </w:r>
          </w:p>
        </w:tc>
        <w:tc>
          <w:tcPr>
            <w:tcW w:w="1521" w:type="dxa"/>
            <w:vAlign w:val="center"/>
          </w:tcPr>
          <w:p w14:paraId="3CAC9866"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Revisió</w:t>
            </w:r>
            <w:r w:rsidR="00F1312B" w:rsidRPr="00541516">
              <w:rPr>
                <w:sz w:val="18"/>
                <w:szCs w:val="18"/>
              </w:rPr>
              <w:t>n del estado del bien reportado.</w:t>
            </w:r>
          </w:p>
        </w:tc>
        <w:tc>
          <w:tcPr>
            <w:tcW w:w="1275" w:type="dxa"/>
            <w:vAlign w:val="center"/>
          </w:tcPr>
          <w:p w14:paraId="3CAC9867" w14:textId="77777777" w:rsidR="00C16CE8" w:rsidRPr="00541516" w:rsidRDefault="00C16CE8" w:rsidP="00D61E8E">
            <w:pPr>
              <w:pStyle w:val="TableParagraph"/>
              <w:tabs>
                <w:tab w:val="left" w:pos="848"/>
                <w:tab w:val="left" w:pos="1276"/>
              </w:tabs>
              <w:spacing w:line="288" w:lineRule="auto"/>
              <w:jc w:val="center"/>
              <w:rPr>
                <w:sz w:val="18"/>
                <w:szCs w:val="18"/>
              </w:rPr>
            </w:pPr>
            <w:r w:rsidRPr="00541516">
              <w:rPr>
                <w:sz w:val="18"/>
                <w:szCs w:val="18"/>
              </w:rPr>
              <w:t>Revisión técnica</w:t>
            </w:r>
            <w:r w:rsidR="00F1312B" w:rsidRPr="00541516">
              <w:rPr>
                <w:sz w:val="18"/>
                <w:szCs w:val="18"/>
              </w:rPr>
              <w:t>.</w:t>
            </w:r>
          </w:p>
        </w:tc>
        <w:tc>
          <w:tcPr>
            <w:tcW w:w="426" w:type="dxa"/>
            <w:vAlign w:val="center"/>
          </w:tcPr>
          <w:p w14:paraId="3CAC9868" w14:textId="77777777" w:rsidR="00C16CE8" w:rsidRPr="00541516" w:rsidRDefault="00C16CE8" w:rsidP="00D61E8E">
            <w:pPr>
              <w:pStyle w:val="TableParagraph"/>
              <w:tabs>
                <w:tab w:val="left" w:pos="901"/>
                <w:tab w:val="left" w:pos="1276"/>
              </w:tabs>
              <w:spacing w:line="288" w:lineRule="auto"/>
              <w:jc w:val="center"/>
              <w:rPr>
                <w:sz w:val="18"/>
                <w:szCs w:val="18"/>
              </w:rPr>
            </w:pPr>
          </w:p>
        </w:tc>
        <w:tc>
          <w:tcPr>
            <w:tcW w:w="1419" w:type="dxa"/>
            <w:vAlign w:val="center"/>
          </w:tcPr>
          <w:p w14:paraId="3CAC9869"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Asignado por mesa de ayuda</w:t>
            </w:r>
            <w:r w:rsidR="00F02077" w:rsidRPr="00541516">
              <w:rPr>
                <w:sz w:val="18"/>
                <w:szCs w:val="18"/>
              </w:rPr>
              <w:t>, pers</w:t>
            </w:r>
            <w:r w:rsidR="0075568B" w:rsidRPr="00541516">
              <w:rPr>
                <w:sz w:val="18"/>
                <w:szCs w:val="18"/>
              </w:rPr>
              <w:t>onal competente o especializado.</w:t>
            </w:r>
          </w:p>
        </w:tc>
        <w:tc>
          <w:tcPr>
            <w:tcW w:w="3544" w:type="dxa"/>
            <w:vAlign w:val="center"/>
          </w:tcPr>
          <w:p w14:paraId="3CAC986A" w14:textId="77777777" w:rsidR="00C16CE8" w:rsidRPr="00541516" w:rsidRDefault="0097261B"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El</w:t>
            </w:r>
            <w:r w:rsidR="008305EA" w:rsidRPr="00541516">
              <w:rPr>
                <w:sz w:val="18"/>
                <w:szCs w:val="18"/>
              </w:rPr>
              <w:t xml:space="preserve"> funcionario que tenga asignado el bien</w:t>
            </w:r>
            <w:r w:rsidR="00365919" w:rsidRPr="00541516">
              <w:rPr>
                <w:sz w:val="18"/>
                <w:szCs w:val="18"/>
              </w:rPr>
              <w:t xml:space="preserve"> tecnológico</w:t>
            </w:r>
            <w:r w:rsidR="00C16CE8" w:rsidRPr="00541516">
              <w:rPr>
                <w:sz w:val="18"/>
                <w:szCs w:val="18"/>
              </w:rPr>
              <w:t>, solicitara colaboración por parte de Mesa de ayuda</w:t>
            </w:r>
            <w:r w:rsidR="00F02077" w:rsidRPr="00541516">
              <w:rPr>
                <w:sz w:val="18"/>
                <w:szCs w:val="18"/>
              </w:rPr>
              <w:t xml:space="preserve"> en caso de requerirse</w:t>
            </w:r>
            <w:r w:rsidR="00C16CE8" w:rsidRPr="00541516">
              <w:rPr>
                <w:sz w:val="18"/>
                <w:szCs w:val="18"/>
              </w:rPr>
              <w:t>, para que sea revisado el estado del bien</w:t>
            </w:r>
            <w:r w:rsidR="00F02077" w:rsidRPr="00541516">
              <w:rPr>
                <w:sz w:val="18"/>
                <w:szCs w:val="18"/>
              </w:rPr>
              <w:t xml:space="preserve"> </w:t>
            </w:r>
            <w:r w:rsidR="00365919" w:rsidRPr="00541516">
              <w:rPr>
                <w:sz w:val="18"/>
                <w:szCs w:val="18"/>
              </w:rPr>
              <w:t>o</w:t>
            </w:r>
            <w:r w:rsidR="00F02077" w:rsidRPr="00541516">
              <w:rPr>
                <w:sz w:val="18"/>
                <w:szCs w:val="18"/>
              </w:rPr>
              <w:t xml:space="preserve"> caso contrario con el personal competente de la materia </w:t>
            </w:r>
            <w:r w:rsidR="0075568B" w:rsidRPr="00541516">
              <w:rPr>
                <w:sz w:val="18"/>
                <w:szCs w:val="18"/>
              </w:rPr>
              <w:t>para</w:t>
            </w:r>
            <w:r w:rsidR="00C16CE8" w:rsidRPr="00541516">
              <w:rPr>
                <w:sz w:val="18"/>
                <w:szCs w:val="18"/>
              </w:rPr>
              <w:t xml:space="preserve"> gener</w:t>
            </w:r>
            <w:r w:rsidR="0075568B" w:rsidRPr="00541516">
              <w:rPr>
                <w:sz w:val="18"/>
                <w:szCs w:val="18"/>
              </w:rPr>
              <w:t>ar</w:t>
            </w:r>
            <w:r w:rsidR="00C16CE8" w:rsidRPr="00541516">
              <w:rPr>
                <w:sz w:val="18"/>
                <w:szCs w:val="18"/>
              </w:rPr>
              <w:t xml:space="preserve"> un informe donde indiquen </w:t>
            </w:r>
            <w:r w:rsidR="00F02077" w:rsidRPr="00541516">
              <w:rPr>
                <w:sz w:val="18"/>
                <w:szCs w:val="18"/>
              </w:rPr>
              <w:t xml:space="preserve">las causas de la reclamación y se determine si es </w:t>
            </w:r>
            <w:r w:rsidR="00C16CE8" w:rsidRPr="00541516">
              <w:rPr>
                <w:sz w:val="18"/>
                <w:szCs w:val="18"/>
              </w:rPr>
              <w:t>un siniestro o no.</w:t>
            </w:r>
          </w:p>
          <w:p w14:paraId="3CAC986B" w14:textId="77777777"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p>
          <w:p w14:paraId="3CAC986C" w14:textId="5BBAD542"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El informe debe tener apoyo fotográfico</w:t>
            </w:r>
            <w:r w:rsidR="00D14EDD" w:rsidRPr="00541516">
              <w:rPr>
                <w:sz w:val="18"/>
                <w:szCs w:val="18"/>
              </w:rPr>
              <w:t xml:space="preserve"> y especificar las posibles acciones que llevaron al bien a ese estado, </w:t>
            </w:r>
            <w:r w:rsidR="002D4598" w:rsidRPr="00541516">
              <w:rPr>
                <w:sz w:val="18"/>
                <w:szCs w:val="18"/>
              </w:rPr>
              <w:t>en caso que</w:t>
            </w:r>
            <w:r w:rsidR="00D14EDD" w:rsidRPr="00541516">
              <w:rPr>
                <w:sz w:val="18"/>
                <w:szCs w:val="18"/>
              </w:rPr>
              <w:t xml:space="preserve"> el funcionario desconozca los hechos, también </w:t>
            </w:r>
            <w:r w:rsidR="00FA1419" w:rsidRPr="00541516">
              <w:rPr>
                <w:sz w:val="18"/>
                <w:szCs w:val="18"/>
              </w:rPr>
              <w:t>se debe informar si en el estado actual el bien tiene posibilidad de arreglo o no</w:t>
            </w:r>
            <w:r w:rsidRPr="00541516">
              <w:rPr>
                <w:sz w:val="18"/>
                <w:szCs w:val="18"/>
              </w:rPr>
              <w:t>.</w:t>
            </w:r>
          </w:p>
          <w:p w14:paraId="3CAC986D" w14:textId="77777777" w:rsidR="0075568B" w:rsidRPr="00541516" w:rsidRDefault="0075568B" w:rsidP="00236AA4">
            <w:pPr>
              <w:pStyle w:val="TableParagraph"/>
              <w:tabs>
                <w:tab w:val="left" w:pos="901"/>
                <w:tab w:val="left" w:pos="1276"/>
                <w:tab w:val="left" w:pos="2994"/>
                <w:tab w:val="left" w:pos="3132"/>
              </w:tabs>
              <w:spacing w:line="288" w:lineRule="auto"/>
              <w:ind w:left="148" w:right="135"/>
              <w:jc w:val="both"/>
              <w:rPr>
                <w:sz w:val="18"/>
                <w:szCs w:val="18"/>
              </w:rPr>
            </w:pPr>
          </w:p>
          <w:p w14:paraId="3CAC986E" w14:textId="77777777" w:rsidR="0075568B" w:rsidRPr="00541516" w:rsidRDefault="0075568B"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lastRenderedPageBreak/>
              <w:t>Si se demuestra que el siniestro es por mal uso, el funcionario a quien este asignado dicho bien deberá responder por su arreglo o valor total.</w:t>
            </w:r>
          </w:p>
        </w:tc>
        <w:tc>
          <w:tcPr>
            <w:tcW w:w="1417" w:type="dxa"/>
            <w:vAlign w:val="center"/>
          </w:tcPr>
          <w:p w14:paraId="3CAC986F" w14:textId="078564BD" w:rsidR="00C16CE8" w:rsidRPr="00541516" w:rsidRDefault="00FE7FA5" w:rsidP="00FE7FA5">
            <w:pPr>
              <w:pStyle w:val="TableParagraph"/>
              <w:tabs>
                <w:tab w:val="left" w:pos="901"/>
                <w:tab w:val="left" w:pos="1276"/>
                <w:tab w:val="left" w:pos="2994"/>
              </w:tabs>
              <w:spacing w:line="288" w:lineRule="auto"/>
              <w:rPr>
                <w:sz w:val="18"/>
                <w:szCs w:val="18"/>
              </w:rPr>
            </w:pPr>
            <w:r w:rsidRPr="00541516">
              <w:rPr>
                <w:sz w:val="18"/>
                <w:szCs w:val="18"/>
              </w:rPr>
              <w:lastRenderedPageBreak/>
              <w:t>Reporte Estado del b</w:t>
            </w:r>
            <w:r w:rsidR="002736B2" w:rsidRPr="00541516">
              <w:rPr>
                <w:sz w:val="18"/>
                <w:szCs w:val="18"/>
              </w:rPr>
              <w:t>ien</w:t>
            </w:r>
          </w:p>
        </w:tc>
      </w:tr>
      <w:tr w:rsidR="00C16CE8" w:rsidRPr="00541516" w14:paraId="3CAC987B" w14:textId="77777777" w:rsidTr="00284332">
        <w:trPr>
          <w:trHeight w:val="20"/>
        </w:trPr>
        <w:tc>
          <w:tcPr>
            <w:tcW w:w="463" w:type="dxa"/>
            <w:vAlign w:val="center"/>
          </w:tcPr>
          <w:p w14:paraId="3CAC9871" w14:textId="77777777" w:rsidR="00C16CE8" w:rsidRPr="00236AA4" w:rsidRDefault="00C4777A" w:rsidP="00236AA4">
            <w:pPr>
              <w:pStyle w:val="TableParagraph"/>
              <w:tabs>
                <w:tab w:val="left" w:pos="1276"/>
              </w:tabs>
              <w:spacing w:line="288" w:lineRule="auto"/>
              <w:ind w:left="10"/>
              <w:jc w:val="center"/>
              <w:rPr>
                <w:b/>
                <w:sz w:val="20"/>
                <w:szCs w:val="20"/>
              </w:rPr>
            </w:pPr>
            <w:r>
              <w:rPr>
                <w:b/>
                <w:w w:val="99"/>
                <w:sz w:val="20"/>
                <w:szCs w:val="20"/>
              </w:rPr>
              <w:t>6</w:t>
            </w:r>
          </w:p>
        </w:tc>
        <w:tc>
          <w:tcPr>
            <w:tcW w:w="1521" w:type="dxa"/>
            <w:vAlign w:val="center"/>
          </w:tcPr>
          <w:p w14:paraId="3CAC9872"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Negación de la solicitud</w:t>
            </w:r>
            <w:r w:rsidR="00F1312B" w:rsidRPr="00541516">
              <w:rPr>
                <w:sz w:val="18"/>
                <w:szCs w:val="18"/>
              </w:rPr>
              <w:t>.</w:t>
            </w:r>
          </w:p>
        </w:tc>
        <w:tc>
          <w:tcPr>
            <w:tcW w:w="1275" w:type="dxa"/>
            <w:vAlign w:val="center"/>
          </w:tcPr>
          <w:p w14:paraId="3CAC9873" w14:textId="77777777" w:rsidR="00C16CE8" w:rsidRPr="00541516" w:rsidRDefault="00C16CE8" w:rsidP="00D61E8E">
            <w:pPr>
              <w:pStyle w:val="TableParagraph"/>
              <w:tabs>
                <w:tab w:val="left" w:pos="1276"/>
              </w:tabs>
              <w:spacing w:line="288" w:lineRule="auto"/>
              <w:jc w:val="center"/>
              <w:rPr>
                <w:sz w:val="18"/>
                <w:szCs w:val="18"/>
              </w:rPr>
            </w:pPr>
            <w:r w:rsidRPr="00541516">
              <w:rPr>
                <w:sz w:val="18"/>
                <w:szCs w:val="18"/>
              </w:rPr>
              <w:t>Respuesta a la solicitud</w:t>
            </w:r>
            <w:r w:rsidR="00F1312B" w:rsidRPr="00541516">
              <w:rPr>
                <w:sz w:val="18"/>
                <w:szCs w:val="18"/>
              </w:rPr>
              <w:t>.</w:t>
            </w:r>
          </w:p>
        </w:tc>
        <w:tc>
          <w:tcPr>
            <w:tcW w:w="426" w:type="dxa"/>
            <w:vAlign w:val="center"/>
          </w:tcPr>
          <w:p w14:paraId="3CAC9874" w14:textId="77777777" w:rsidR="00C16CE8" w:rsidRPr="00541516" w:rsidRDefault="00365919" w:rsidP="00D61E8E">
            <w:pPr>
              <w:pStyle w:val="TableParagraph"/>
              <w:tabs>
                <w:tab w:val="left" w:pos="1276"/>
              </w:tabs>
              <w:spacing w:line="288" w:lineRule="auto"/>
              <w:jc w:val="center"/>
              <w:rPr>
                <w:sz w:val="18"/>
                <w:szCs w:val="18"/>
              </w:rPr>
            </w:pPr>
            <w:r w:rsidRPr="00541516">
              <w:rPr>
                <w:sz w:val="18"/>
                <w:szCs w:val="18"/>
              </w:rPr>
              <w:t>SI</w:t>
            </w:r>
          </w:p>
        </w:tc>
        <w:tc>
          <w:tcPr>
            <w:tcW w:w="1419" w:type="dxa"/>
            <w:vAlign w:val="center"/>
          </w:tcPr>
          <w:p w14:paraId="3CAC9875" w14:textId="1E4EACBE" w:rsidR="00C16CE8" w:rsidRPr="00541516" w:rsidRDefault="00C16CE8" w:rsidP="00D61E8E">
            <w:pPr>
              <w:pStyle w:val="TableParagraph"/>
              <w:tabs>
                <w:tab w:val="left" w:pos="1276"/>
              </w:tabs>
              <w:spacing w:line="288" w:lineRule="auto"/>
              <w:jc w:val="center"/>
              <w:rPr>
                <w:sz w:val="18"/>
                <w:szCs w:val="18"/>
              </w:rPr>
            </w:pPr>
            <w:r w:rsidRPr="00541516">
              <w:rPr>
                <w:sz w:val="18"/>
                <w:szCs w:val="18"/>
              </w:rPr>
              <w:t>Coordinador</w:t>
            </w:r>
            <w:r w:rsidR="0097261B" w:rsidRPr="00541516">
              <w:rPr>
                <w:sz w:val="18"/>
                <w:szCs w:val="18"/>
              </w:rPr>
              <w:t>(a</w:t>
            </w:r>
            <w:r w:rsidRPr="00541516">
              <w:rPr>
                <w:sz w:val="18"/>
                <w:szCs w:val="18"/>
              </w:rPr>
              <w:t>) de</w:t>
            </w:r>
            <w:r w:rsidR="00FE7FA5" w:rsidRPr="00541516">
              <w:rPr>
                <w:sz w:val="18"/>
                <w:szCs w:val="18"/>
              </w:rPr>
              <w:t>l GBS</w:t>
            </w:r>
          </w:p>
        </w:tc>
        <w:tc>
          <w:tcPr>
            <w:tcW w:w="3544" w:type="dxa"/>
            <w:vAlign w:val="center"/>
          </w:tcPr>
          <w:p w14:paraId="3CAC9876" w14:textId="4B4D329F" w:rsidR="00C16CE8" w:rsidRPr="00541516" w:rsidRDefault="00D42788" w:rsidP="00236AA4">
            <w:pPr>
              <w:pStyle w:val="TableParagraph"/>
              <w:tabs>
                <w:tab w:val="left" w:pos="1276"/>
                <w:tab w:val="left" w:pos="2994"/>
                <w:tab w:val="left" w:pos="3132"/>
              </w:tabs>
              <w:spacing w:line="288" w:lineRule="auto"/>
              <w:ind w:left="148" w:right="135"/>
              <w:jc w:val="both"/>
              <w:rPr>
                <w:sz w:val="18"/>
                <w:szCs w:val="18"/>
              </w:rPr>
            </w:pPr>
            <w:r w:rsidRPr="00541516">
              <w:rPr>
                <w:sz w:val="18"/>
                <w:szCs w:val="18"/>
              </w:rPr>
              <w:t>Es</w:t>
            </w:r>
            <w:r w:rsidR="00C16CE8" w:rsidRPr="00541516">
              <w:rPr>
                <w:sz w:val="18"/>
                <w:szCs w:val="18"/>
              </w:rPr>
              <w:t xml:space="preserve"> responsabilidad de la Coordinación del G</w:t>
            </w:r>
            <w:r w:rsidR="00FE7FA5" w:rsidRPr="00541516">
              <w:rPr>
                <w:sz w:val="18"/>
                <w:szCs w:val="18"/>
              </w:rPr>
              <w:t>SB</w:t>
            </w:r>
            <w:r w:rsidR="0075568B" w:rsidRPr="00541516">
              <w:rPr>
                <w:sz w:val="18"/>
                <w:szCs w:val="18"/>
              </w:rPr>
              <w:t>,</w:t>
            </w:r>
            <w:r w:rsidR="00C16CE8" w:rsidRPr="00541516">
              <w:rPr>
                <w:sz w:val="18"/>
                <w:szCs w:val="18"/>
              </w:rPr>
              <w:t xml:space="preserve"> informar al funcionario que la solicitud </w:t>
            </w:r>
            <w:r w:rsidRPr="00541516">
              <w:rPr>
                <w:sz w:val="18"/>
                <w:szCs w:val="18"/>
              </w:rPr>
              <w:t>fue</w:t>
            </w:r>
            <w:r w:rsidR="00C16CE8" w:rsidRPr="00541516">
              <w:rPr>
                <w:sz w:val="18"/>
                <w:szCs w:val="18"/>
              </w:rPr>
              <w:t xml:space="preserve"> rechazada </w:t>
            </w:r>
            <w:r w:rsidR="00C4777A" w:rsidRPr="00541516">
              <w:rPr>
                <w:sz w:val="18"/>
                <w:szCs w:val="18"/>
              </w:rPr>
              <w:t xml:space="preserve">por parte de la aseguradora </w:t>
            </w:r>
            <w:r w:rsidR="00C16CE8" w:rsidRPr="00541516">
              <w:rPr>
                <w:sz w:val="18"/>
                <w:szCs w:val="18"/>
              </w:rPr>
              <w:t xml:space="preserve">por evidencias de mal uso o </w:t>
            </w:r>
            <w:r w:rsidR="00C4777A" w:rsidRPr="00541516">
              <w:rPr>
                <w:sz w:val="18"/>
                <w:szCs w:val="18"/>
              </w:rPr>
              <w:t xml:space="preserve">porque </w:t>
            </w:r>
            <w:r w:rsidR="00C16CE8" w:rsidRPr="00541516">
              <w:rPr>
                <w:sz w:val="18"/>
                <w:szCs w:val="18"/>
              </w:rPr>
              <w:t xml:space="preserve">el bien ya reportaba estas falencias al momento de </w:t>
            </w:r>
            <w:r w:rsidR="00C4777A" w:rsidRPr="00541516">
              <w:rPr>
                <w:sz w:val="18"/>
                <w:szCs w:val="18"/>
              </w:rPr>
              <w:t xml:space="preserve">ser asignado </w:t>
            </w:r>
            <w:r w:rsidR="00C16CE8" w:rsidRPr="00541516">
              <w:rPr>
                <w:sz w:val="18"/>
                <w:szCs w:val="18"/>
              </w:rPr>
              <w:t xml:space="preserve">o </w:t>
            </w:r>
            <w:r w:rsidR="00C4777A" w:rsidRPr="00541516">
              <w:rPr>
                <w:sz w:val="18"/>
                <w:szCs w:val="18"/>
              </w:rPr>
              <w:t xml:space="preserve">por </w:t>
            </w:r>
            <w:r w:rsidR="00C16CE8" w:rsidRPr="00541516">
              <w:rPr>
                <w:sz w:val="18"/>
                <w:szCs w:val="18"/>
              </w:rPr>
              <w:t>caducidad en su periodo de servicio.</w:t>
            </w:r>
          </w:p>
          <w:p w14:paraId="3CAC9877" w14:textId="77777777" w:rsidR="00C16CE8" w:rsidRPr="00541516" w:rsidRDefault="00C16CE8" w:rsidP="00236AA4">
            <w:pPr>
              <w:pStyle w:val="TableParagraph"/>
              <w:tabs>
                <w:tab w:val="left" w:pos="1276"/>
                <w:tab w:val="left" w:pos="2994"/>
                <w:tab w:val="left" w:pos="3132"/>
              </w:tabs>
              <w:spacing w:line="288" w:lineRule="auto"/>
              <w:ind w:left="148" w:right="135"/>
              <w:jc w:val="both"/>
              <w:rPr>
                <w:sz w:val="18"/>
                <w:szCs w:val="18"/>
              </w:rPr>
            </w:pPr>
          </w:p>
          <w:p w14:paraId="3CAC9879" w14:textId="7AA71F68" w:rsidR="00C4777A" w:rsidRPr="00541516" w:rsidRDefault="00C16CE8" w:rsidP="00541516">
            <w:pPr>
              <w:pStyle w:val="TableParagraph"/>
              <w:tabs>
                <w:tab w:val="left" w:pos="1276"/>
                <w:tab w:val="left" w:pos="2994"/>
                <w:tab w:val="left" w:pos="3132"/>
              </w:tabs>
              <w:spacing w:line="288" w:lineRule="auto"/>
              <w:ind w:left="148" w:right="135"/>
              <w:jc w:val="both"/>
              <w:rPr>
                <w:sz w:val="18"/>
                <w:szCs w:val="18"/>
              </w:rPr>
            </w:pPr>
            <w:r w:rsidRPr="00541516">
              <w:rPr>
                <w:sz w:val="18"/>
                <w:szCs w:val="18"/>
              </w:rPr>
              <w:t xml:space="preserve">Este tipo de respuesta es soportada por el informe </w:t>
            </w:r>
            <w:r w:rsidR="00D42788" w:rsidRPr="00541516">
              <w:rPr>
                <w:sz w:val="18"/>
                <w:szCs w:val="18"/>
              </w:rPr>
              <w:t>del e</w:t>
            </w:r>
            <w:r w:rsidRPr="00541516">
              <w:rPr>
                <w:sz w:val="18"/>
                <w:szCs w:val="18"/>
              </w:rPr>
              <w:t xml:space="preserve">stado del Bien otorgado por </w:t>
            </w:r>
            <w:r w:rsidR="00D42788" w:rsidRPr="00541516">
              <w:rPr>
                <w:sz w:val="18"/>
                <w:szCs w:val="18"/>
              </w:rPr>
              <w:t xml:space="preserve">el diagnostico de </w:t>
            </w:r>
            <w:r w:rsidRPr="00541516">
              <w:rPr>
                <w:sz w:val="18"/>
                <w:szCs w:val="18"/>
              </w:rPr>
              <w:t>Mesa de Ayuda</w:t>
            </w:r>
            <w:r w:rsidR="00D42788" w:rsidRPr="00541516">
              <w:rPr>
                <w:sz w:val="18"/>
                <w:szCs w:val="18"/>
              </w:rPr>
              <w:t xml:space="preserve"> o el personal especializado</w:t>
            </w:r>
            <w:r w:rsidRPr="00541516">
              <w:rPr>
                <w:sz w:val="18"/>
                <w:szCs w:val="18"/>
              </w:rPr>
              <w:t>.</w:t>
            </w:r>
          </w:p>
        </w:tc>
        <w:tc>
          <w:tcPr>
            <w:tcW w:w="1417" w:type="dxa"/>
            <w:vAlign w:val="center"/>
          </w:tcPr>
          <w:p w14:paraId="3CAC987A" w14:textId="30E66F88" w:rsidR="00C16CE8" w:rsidRPr="00541516" w:rsidRDefault="00FA1419" w:rsidP="00FE7FA5">
            <w:pPr>
              <w:pStyle w:val="TableParagraph"/>
              <w:tabs>
                <w:tab w:val="left" w:pos="1276"/>
                <w:tab w:val="left" w:pos="2994"/>
              </w:tabs>
              <w:spacing w:line="288" w:lineRule="auto"/>
              <w:rPr>
                <w:sz w:val="18"/>
                <w:szCs w:val="18"/>
              </w:rPr>
            </w:pPr>
            <w:r w:rsidRPr="00541516">
              <w:rPr>
                <w:sz w:val="18"/>
                <w:szCs w:val="18"/>
              </w:rPr>
              <w:t>Memorando</w:t>
            </w:r>
            <w:r w:rsidR="00FE7FA5" w:rsidRPr="00541516">
              <w:rPr>
                <w:sz w:val="18"/>
                <w:szCs w:val="18"/>
              </w:rPr>
              <w:t xml:space="preserve"> respuesta  registrado en SIED</w:t>
            </w:r>
          </w:p>
        </w:tc>
      </w:tr>
      <w:tr w:rsidR="00C16CE8" w:rsidRPr="00541516" w14:paraId="3CAC9885" w14:textId="77777777" w:rsidTr="00284332">
        <w:trPr>
          <w:trHeight w:val="20"/>
        </w:trPr>
        <w:tc>
          <w:tcPr>
            <w:tcW w:w="463" w:type="dxa"/>
            <w:vAlign w:val="center"/>
          </w:tcPr>
          <w:p w14:paraId="3CAC987C" w14:textId="77777777" w:rsidR="00C16CE8" w:rsidRPr="00236AA4" w:rsidRDefault="00D46472" w:rsidP="00236AA4">
            <w:pPr>
              <w:pStyle w:val="TableParagraph"/>
              <w:tabs>
                <w:tab w:val="left" w:pos="1276"/>
              </w:tabs>
              <w:spacing w:line="288" w:lineRule="auto"/>
              <w:ind w:left="10"/>
              <w:jc w:val="center"/>
              <w:rPr>
                <w:b/>
                <w:w w:val="99"/>
                <w:sz w:val="20"/>
                <w:szCs w:val="20"/>
              </w:rPr>
            </w:pPr>
            <w:r>
              <w:rPr>
                <w:b/>
                <w:w w:val="99"/>
                <w:sz w:val="20"/>
                <w:szCs w:val="20"/>
              </w:rPr>
              <w:t>7</w:t>
            </w:r>
          </w:p>
        </w:tc>
        <w:tc>
          <w:tcPr>
            <w:tcW w:w="1521" w:type="dxa"/>
            <w:vAlign w:val="center"/>
          </w:tcPr>
          <w:p w14:paraId="3CAC987D"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Aceptación de la solicitud</w:t>
            </w:r>
            <w:r w:rsidR="00F1312B" w:rsidRPr="00541516">
              <w:rPr>
                <w:sz w:val="18"/>
                <w:szCs w:val="18"/>
              </w:rPr>
              <w:t>.</w:t>
            </w:r>
          </w:p>
        </w:tc>
        <w:tc>
          <w:tcPr>
            <w:tcW w:w="1275" w:type="dxa"/>
            <w:vAlign w:val="center"/>
          </w:tcPr>
          <w:p w14:paraId="3CAC987E" w14:textId="77777777" w:rsidR="00C16CE8" w:rsidRPr="00541516" w:rsidRDefault="00C16CE8" w:rsidP="00D61E8E">
            <w:pPr>
              <w:pStyle w:val="TableParagraph"/>
              <w:tabs>
                <w:tab w:val="left" w:pos="1276"/>
              </w:tabs>
              <w:spacing w:line="288" w:lineRule="auto"/>
              <w:jc w:val="center"/>
              <w:rPr>
                <w:sz w:val="18"/>
                <w:szCs w:val="18"/>
              </w:rPr>
            </w:pPr>
            <w:r w:rsidRPr="00541516">
              <w:rPr>
                <w:sz w:val="18"/>
                <w:szCs w:val="18"/>
              </w:rPr>
              <w:t>Respuesta a la solicitud</w:t>
            </w:r>
            <w:r w:rsidR="00F1312B" w:rsidRPr="00541516">
              <w:rPr>
                <w:sz w:val="18"/>
                <w:szCs w:val="18"/>
              </w:rPr>
              <w:t>.</w:t>
            </w:r>
          </w:p>
        </w:tc>
        <w:tc>
          <w:tcPr>
            <w:tcW w:w="426" w:type="dxa"/>
            <w:vAlign w:val="center"/>
          </w:tcPr>
          <w:p w14:paraId="3CAC987F" w14:textId="77777777" w:rsidR="00C16CE8" w:rsidRPr="00541516" w:rsidRDefault="00365919" w:rsidP="00D61E8E">
            <w:pPr>
              <w:pStyle w:val="TableParagraph"/>
              <w:tabs>
                <w:tab w:val="left" w:pos="1276"/>
              </w:tabs>
              <w:spacing w:line="288" w:lineRule="auto"/>
              <w:jc w:val="center"/>
              <w:rPr>
                <w:sz w:val="18"/>
                <w:szCs w:val="18"/>
              </w:rPr>
            </w:pPr>
            <w:r w:rsidRPr="00541516">
              <w:rPr>
                <w:sz w:val="18"/>
                <w:szCs w:val="18"/>
              </w:rPr>
              <w:t>SI</w:t>
            </w:r>
          </w:p>
        </w:tc>
        <w:tc>
          <w:tcPr>
            <w:tcW w:w="1419" w:type="dxa"/>
            <w:vAlign w:val="center"/>
          </w:tcPr>
          <w:p w14:paraId="3CAC9880" w14:textId="52F7B116" w:rsidR="00C16CE8" w:rsidRPr="00541516" w:rsidRDefault="00FE7FA5" w:rsidP="00D61E8E">
            <w:pPr>
              <w:pStyle w:val="TableParagraph"/>
              <w:tabs>
                <w:tab w:val="left" w:pos="1276"/>
              </w:tabs>
              <w:spacing w:line="288" w:lineRule="auto"/>
              <w:jc w:val="center"/>
              <w:rPr>
                <w:sz w:val="18"/>
                <w:szCs w:val="18"/>
              </w:rPr>
            </w:pPr>
            <w:r w:rsidRPr="00541516">
              <w:rPr>
                <w:sz w:val="18"/>
                <w:szCs w:val="18"/>
              </w:rPr>
              <w:t>Coordinador(a) del GBS</w:t>
            </w:r>
          </w:p>
        </w:tc>
        <w:tc>
          <w:tcPr>
            <w:tcW w:w="3544" w:type="dxa"/>
            <w:vAlign w:val="center"/>
          </w:tcPr>
          <w:p w14:paraId="3CAC9881" w14:textId="365657D3" w:rsidR="00C16CE8" w:rsidRPr="00541516" w:rsidRDefault="0025458B" w:rsidP="00236AA4">
            <w:pPr>
              <w:pStyle w:val="TableParagraph"/>
              <w:tabs>
                <w:tab w:val="left" w:pos="1276"/>
                <w:tab w:val="left" w:pos="2994"/>
                <w:tab w:val="left" w:pos="3132"/>
              </w:tabs>
              <w:spacing w:line="288" w:lineRule="auto"/>
              <w:ind w:left="148" w:right="135"/>
              <w:jc w:val="both"/>
              <w:rPr>
                <w:sz w:val="18"/>
                <w:szCs w:val="18"/>
              </w:rPr>
            </w:pPr>
            <w:r w:rsidRPr="00541516">
              <w:rPr>
                <w:sz w:val="18"/>
                <w:szCs w:val="18"/>
              </w:rPr>
              <w:t>Es</w:t>
            </w:r>
            <w:r w:rsidR="00D42788" w:rsidRPr="00541516">
              <w:rPr>
                <w:sz w:val="18"/>
                <w:szCs w:val="18"/>
              </w:rPr>
              <w:t xml:space="preserve"> </w:t>
            </w:r>
            <w:r w:rsidR="00C16CE8" w:rsidRPr="00541516">
              <w:rPr>
                <w:sz w:val="18"/>
                <w:szCs w:val="18"/>
              </w:rPr>
              <w:t>responsabilidad de la Coordinación del G</w:t>
            </w:r>
            <w:r w:rsidR="00FE7FA5" w:rsidRPr="00541516">
              <w:rPr>
                <w:sz w:val="18"/>
                <w:szCs w:val="18"/>
              </w:rPr>
              <w:t>B</w:t>
            </w:r>
            <w:r w:rsidR="0097261B" w:rsidRPr="00541516">
              <w:rPr>
                <w:sz w:val="18"/>
                <w:szCs w:val="18"/>
              </w:rPr>
              <w:t>S</w:t>
            </w:r>
            <w:r w:rsidRPr="00541516">
              <w:rPr>
                <w:sz w:val="18"/>
                <w:szCs w:val="18"/>
              </w:rPr>
              <w:t>,</w:t>
            </w:r>
            <w:r w:rsidR="00C16CE8" w:rsidRPr="00541516">
              <w:rPr>
                <w:sz w:val="18"/>
                <w:szCs w:val="18"/>
              </w:rPr>
              <w:t xml:space="preserve"> informar al funcionario que la solicitud es aceptada por que se evidencia un causal de siniestro.</w:t>
            </w:r>
          </w:p>
          <w:p w14:paraId="3CAC9882" w14:textId="77777777" w:rsidR="00C16CE8" w:rsidRPr="00541516" w:rsidRDefault="00C16CE8" w:rsidP="00236AA4">
            <w:pPr>
              <w:pStyle w:val="TableParagraph"/>
              <w:tabs>
                <w:tab w:val="left" w:pos="1276"/>
                <w:tab w:val="left" w:pos="2994"/>
                <w:tab w:val="left" w:pos="3132"/>
              </w:tabs>
              <w:spacing w:line="288" w:lineRule="auto"/>
              <w:ind w:left="148" w:right="135"/>
              <w:jc w:val="both"/>
              <w:rPr>
                <w:sz w:val="18"/>
                <w:szCs w:val="18"/>
              </w:rPr>
            </w:pPr>
          </w:p>
          <w:p w14:paraId="3CAC9883" w14:textId="77777777" w:rsidR="00C16CE8" w:rsidRPr="00541516" w:rsidRDefault="00C16CE8" w:rsidP="00236AA4">
            <w:pPr>
              <w:pStyle w:val="TableParagraph"/>
              <w:tabs>
                <w:tab w:val="left" w:pos="1276"/>
                <w:tab w:val="left" w:pos="2994"/>
                <w:tab w:val="left" w:pos="3132"/>
              </w:tabs>
              <w:spacing w:line="288" w:lineRule="auto"/>
              <w:ind w:left="148" w:right="135"/>
              <w:jc w:val="both"/>
              <w:rPr>
                <w:sz w:val="18"/>
                <w:szCs w:val="18"/>
              </w:rPr>
            </w:pPr>
            <w:r w:rsidRPr="00541516">
              <w:rPr>
                <w:sz w:val="18"/>
                <w:szCs w:val="18"/>
              </w:rPr>
              <w:t>Este tipo de respuesta es soportada por el informe Estado del Bien otorgado por</w:t>
            </w:r>
            <w:r w:rsidR="00D42788" w:rsidRPr="00541516">
              <w:rPr>
                <w:sz w:val="18"/>
                <w:szCs w:val="18"/>
              </w:rPr>
              <w:t xml:space="preserve"> el diagnostico de Mesa de Ayuda o el personal especializado.</w:t>
            </w:r>
          </w:p>
        </w:tc>
        <w:tc>
          <w:tcPr>
            <w:tcW w:w="1417" w:type="dxa"/>
            <w:vAlign w:val="center"/>
          </w:tcPr>
          <w:p w14:paraId="3CAC9884" w14:textId="3ED4C4C3" w:rsidR="00C16CE8" w:rsidRPr="00541516" w:rsidRDefault="00C16CE8" w:rsidP="00C4777A">
            <w:pPr>
              <w:pStyle w:val="TableParagraph"/>
              <w:tabs>
                <w:tab w:val="left" w:pos="1276"/>
                <w:tab w:val="left" w:pos="2994"/>
              </w:tabs>
              <w:spacing w:line="288" w:lineRule="auto"/>
              <w:jc w:val="center"/>
              <w:rPr>
                <w:sz w:val="18"/>
                <w:szCs w:val="18"/>
              </w:rPr>
            </w:pPr>
            <w:r w:rsidRPr="00541516">
              <w:rPr>
                <w:sz w:val="18"/>
                <w:szCs w:val="18"/>
              </w:rPr>
              <w:t>Correo electrónico</w:t>
            </w:r>
          </w:p>
        </w:tc>
      </w:tr>
      <w:tr w:rsidR="00C16CE8" w:rsidRPr="00541516" w14:paraId="3CAC988F" w14:textId="77777777" w:rsidTr="00284332">
        <w:trPr>
          <w:trHeight w:val="20"/>
        </w:trPr>
        <w:tc>
          <w:tcPr>
            <w:tcW w:w="463" w:type="dxa"/>
            <w:vAlign w:val="center"/>
          </w:tcPr>
          <w:p w14:paraId="3CAC9886" w14:textId="77777777" w:rsidR="00C16CE8" w:rsidRPr="00236AA4" w:rsidRDefault="00D46472" w:rsidP="00236AA4">
            <w:pPr>
              <w:pStyle w:val="TableParagraph"/>
              <w:tabs>
                <w:tab w:val="left" w:pos="1276"/>
              </w:tabs>
              <w:spacing w:line="288" w:lineRule="auto"/>
              <w:ind w:left="10"/>
              <w:jc w:val="center"/>
              <w:rPr>
                <w:b/>
                <w:w w:val="99"/>
                <w:sz w:val="20"/>
                <w:szCs w:val="20"/>
              </w:rPr>
            </w:pPr>
            <w:r>
              <w:rPr>
                <w:b/>
                <w:w w:val="99"/>
                <w:sz w:val="20"/>
                <w:szCs w:val="20"/>
              </w:rPr>
              <w:t>8</w:t>
            </w:r>
          </w:p>
        </w:tc>
        <w:tc>
          <w:tcPr>
            <w:tcW w:w="1521" w:type="dxa"/>
            <w:vAlign w:val="center"/>
          </w:tcPr>
          <w:p w14:paraId="3CAC9887"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Revisión de garantía por parte del proveedor</w:t>
            </w:r>
            <w:r w:rsidR="00F1312B" w:rsidRPr="00541516">
              <w:rPr>
                <w:sz w:val="18"/>
                <w:szCs w:val="18"/>
              </w:rPr>
              <w:t>.</w:t>
            </w:r>
          </w:p>
        </w:tc>
        <w:tc>
          <w:tcPr>
            <w:tcW w:w="1275" w:type="dxa"/>
            <w:vAlign w:val="center"/>
          </w:tcPr>
          <w:p w14:paraId="3CAC9888"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Solicitud de Garantía</w:t>
            </w:r>
            <w:r w:rsidR="00F1312B" w:rsidRPr="00541516">
              <w:rPr>
                <w:sz w:val="18"/>
                <w:szCs w:val="18"/>
              </w:rPr>
              <w:t>.</w:t>
            </w:r>
          </w:p>
        </w:tc>
        <w:tc>
          <w:tcPr>
            <w:tcW w:w="426" w:type="dxa"/>
            <w:vAlign w:val="center"/>
          </w:tcPr>
          <w:p w14:paraId="3CAC9889" w14:textId="77777777" w:rsidR="00C16CE8" w:rsidRPr="00541516" w:rsidRDefault="00365919" w:rsidP="00D61E8E">
            <w:pPr>
              <w:pStyle w:val="TableParagraph"/>
              <w:tabs>
                <w:tab w:val="left" w:pos="901"/>
                <w:tab w:val="left" w:pos="1276"/>
              </w:tabs>
              <w:spacing w:line="288" w:lineRule="auto"/>
              <w:ind w:left="110"/>
              <w:jc w:val="center"/>
              <w:rPr>
                <w:sz w:val="18"/>
                <w:szCs w:val="18"/>
              </w:rPr>
            </w:pPr>
            <w:r w:rsidRPr="00541516">
              <w:rPr>
                <w:sz w:val="18"/>
                <w:szCs w:val="18"/>
              </w:rPr>
              <w:t>SI</w:t>
            </w:r>
          </w:p>
        </w:tc>
        <w:tc>
          <w:tcPr>
            <w:tcW w:w="1419" w:type="dxa"/>
            <w:vAlign w:val="center"/>
          </w:tcPr>
          <w:p w14:paraId="3CAC988A" w14:textId="01B1940F"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Supervisor(a) del contrato o Coordinador(a) del G</w:t>
            </w:r>
            <w:r w:rsidR="00FE7FA5" w:rsidRPr="00541516">
              <w:rPr>
                <w:sz w:val="18"/>
                <w:szCs w:val="18"/>
              </w:rPr>
              <w:t>BS</w:t>
            </w:r>
            <w:r w:rsidR="00F1312B" w:rsidRPr="00541516">
              <w:rPr>
                <w:sz w:val="18"/>
                <w:szCs w:val="18"/>
              </w:rPr>
              <w:t>.</w:t>
            </w:r>
          </w:p>
        </w:tc>
        <w:tc>
          <w:tcPr>
            <w:tcW w:w="3544" w:type="dxa"/>
            <w:vAlign w:val="center"/>
          </w:tcPr>
          <w:p w14:paraId="3CAC988B" w14:textId="77777777"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 xml:space="preserve">Es responsabilidad de </w:t>
            </w:r>
            <w:r w:rsidR="00365919" w:rsidRPr="00541516">
              <w:rPr>
                <w:sz w:val="18"/>
                <w:szCs w:val="18"/>
              </w:rPr>
              <w:t>(</w:t>
            </w:r>
            <w:r w:rsidRPr="00541516">
              <w:rPr>
                <w:sz w:val="18"/>
                <w:szCs w:val="18"/>
              </w:rPr>
              <w:t>la</w:t>
            </w:r>
            <w:r w:rsidR="00365919" w:rsidRPr="00541516">
              <w:rPr>
                <w:sz w:val="18"/>
                <w:szCs w:val="18"/>
              </w:rPr>
              <w:t>)</w:t>
            </w:r>
            <w:r w:rsidRPr="00541516">
              <w:rPr>
                <w:sz w:val="18"/>
                <w:szCs w:val="18"/>
              </w:rPr>
              <w:t xml:space="preserve"> supervisor</w:t>
            </w:r>
            <w:r w:rsidR="00365919" w:rsidRPr="00541516">
              <w:rPr>
                <w:sz w:val="18"/>
                <w:szCs w:val="18"/>
              </w:rPr>
              <w:t>(</w:t>
            </w:r>
            <w:r w:rsidRPr="00541516">
              <w:rPr>
                <w:sz w:val="18"/>
                <w:szCs w:val="18"/>
              </w:rPr>
              <w:t>a</w:t>
            </w:r>
            <w:r w:rsidR="00365919" w:rsidRPr="00541516">
              <w:rPr>
                <w:sz w:val="18"/>
                <w:szCs w:val="18"/>
              </w:rPr>
              <w:t>)</w:t>
            </w:r>
            <w:r w:rsidR="00C4777A" w:rsidRPr="00541516">
              <w:rPr>
                <w:sz w:val="18"/>
                <w:szCs w:val="18"/>
              </w:rPr>
              <w:t xml:space="preserve"> del contrato, </w:t>
            </w:r>
            <w:r w:rsidRPr="00541516">
              <w:rPr>
                <w:sz w:val="18"/>
                <w:szCs w:val="18"/>
              </w:rPr>
              <w:t>solicitar si la garantía del bien se encuentra vigente a la fecha.</w:t>
            </w:r>
          </w:p>
          <w:p w14:paraId="3CAC988C" w14:textId="77777777"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p>
          <w:p w14:paraId="3CAC988D" w14:textId="33232936"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En caso de ser afirmativo, se procederá a pasar el</w:t>
            </w:r>
            <w:r w:rsidR="00FE7FA5" w:rsidRPr="00541516">
              <w:rPr>
                <w:sz w:val="18"/>
                <w:szCs w:val="18"/>
              </w:rPr>
              <w:t xml:space="preserve"> bien por garantía, (todo el trá</w:t>
            </w:r>
            <w:r w:rsidRPr="00541516">
              <w:rPr>
                <w:sz w:val="18"/>
                <w:szCs w:val="18"/>
              </w:rPr>
              <w:t>mite dependerá de la política del contratista).</w:t>
            </w:r>
          </w:p>
        </w:tc>
        <w:tc>
          <w:tcPr>
            <w:tcW w:w="1417" w:type="dxa"/>
            <w:vAlign w:val="center"/>
          </w:tcPr>
          <w:p w14:paraId="3CAC988E" w14:textId="322148F6" w:rsidR="00C16CE8" w:rsidRPr="00541516" w:rsidRDefault="00C16CE8" w:rsidP="00C4777A">
            <w:pPr>
              <w:pStyle w:val="TableParagraph"/>
              <w:tabs>
                <w:tab w:val="left" w:pos="901"/>
                <w:tab w:val="left" w:pos="1276"/>
                <w:tab w:val="left" w:pos="2994"/>
              </w:tabs>
              <w:spacing w:line="288" w:lineRule="auto"/>
              <w:jc w:val="center"/>
              <w:rPr>
                <w:sz w:val="18"/>
                <w:szCs w:val="18"/>
              </w:rPr>
            </w:pPr>
            <w:r w:rsidRPr="00541516">
              <w:rPr>
                <w:sz w:val="18"/>
                <w:szCs w:val="18"/>
              </w:rPr>
              <w:t>Correo electrónico</w:t>
            </w:r>
          </w:p>
        </w:tc>
      </w:tr>
      <w:tr w:rsidR="00C16CE8" w:rsidRPr="00541516" w14:paraId="3CAC9899" w14:textId="77777777" w:rsidTr="00284332">
        <w:trPr>
          <w:trHeight w:val="20"/>
        </w:trPr>
        <w:tc>
          <w:tcPr>
            <w:tcW w:w="463" w:type="dxa"/>
            <w:vAlign w:val="center"/>
          </w:tcPr>
          <w:p w14:paraId="3CAC9890" w14:textId="77777777" w:rsidR="00C16CE8" w:rsidRPr="00236AA4" w:rsidRDefault="00D46472" w:rsidP="00236AA4">
            <w:pPr>
              <w:pStyle w:val="TableParagraph"/>
              <w:tabs>
                <w:tab w:val="left" w:pos="1276"/>
              </w:tabs>
              <w:spacing w:line="288" w:lineRule="auto"/>
              <w:jc w:val="center"/>
              <w:rPr>
                <w:b/>
                <w:sz w:val="20"/>
                <w:szCs w:val="20"/>
              </w:rPr>
            </w:pPr>
            <w:r>
              <w:rPr>
                <w:b/>
                <w:sz w:val="20"/>
                <w:szCs w:val="20"/>
              </w:rPr>
              <w:t>9</w:t>
            </w:r>
          </w:p>
        </w:tc>
        <w:tc>
          <w:tcPr>
            <w:tcW w:w="1521" w:type="dxa"/>
            <w:vAlign w:val="center"/>
          </w:tcPr>
          <w:p w14:paraId="3CAC9891"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Asesoramiento de corredor de Seguros</w:t>
            </w:r>
            <w:r w:rsidR="00F1312B" w:rsidRPr="00541516">
              <w:rPr>
                <w:sz w:val="18"/>
                <w:szCs w:val="18"/>
              </w:rPr>
              <w:t>.</w:t>
            </w:r>
          </w:p>
        </w:tc>
        <w:tc>
          <w:tcPr>
            <w:tcW w:w="1275" w:type="dxa"/>
            <w:vAlign w:val="center"/>
          </w:tcPr>
          <w:p w14:paraId="3CAC9892"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Póliza de seguros</w:t>
            </w:r>
            <w:r w:rsidR="00F1312B" w:rsidRPr="00541516">
              <w:rPr>
                <w:sz w:val="18"/>
                <w:szCs w:val="18"/>
              </w:rPr>
              <w:t>.</w:t>
            </w:r>
          </w:p>
        </w:tc>
        <w:tc>
          <w:tcPr>
            <w:tcW w:w="426" w:type="dxa"/>
            <w:vAlign w:val="center"/>
          </w:tcPr>
          <w:p w14:paraId="3CAC9893" w14:textId="77777777" w:rsidR="00C16CE8" w:rsidRPr="00541516" w:rsidRDefault="00365919" w:rsidP="00D61E8E">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3CAC9894" w14:textId="61498A69" w:rsidR="00C16CE8" w:rsidRPr="00541516" w:rsidRDefault="0097261B" w:rsidP="00FE7FA5">
            <w:pPr>
              <w:pStyle w:val="TableParagraph"/>
              <w:tabs>
                <w:tab w:val="left" w:pos="901"/>
                <w:tab w:val="left" w:pos="1276"/>
              </w:tabs>
              <w:spacing w:line="288" w:lineRule="auto"/>
              <w:jc w:val="center"/>
              <w:rPr>
                <w:sz w:val="18"/>
                <w:szCs w:val="18"/>
              </w:rPr>
            </w:pPr>
            <w:r w:rsidRPr="00541516">
              <w:rPr>
                <w:sz w:val="18"/>
                <w:szCs w:val="18"/>
              </w:rPr>
              <w:t>Profesional</w:t>
            </w:r>
            <w:r w:rsidR="00C16CE8" w:rsidRPr="00541516">
              <w:rPr>
                <w:sz w:val="18"/>
                <w:szCs w:val="18"/>
              </w:rPr>
              <w:t xml:space="preserve"> del G</w:t>
            </w:r>
            <w:r w:rsidR="00FE7FA5" w:rsidRPr="00541516">
              <w:rPr>
                <w:sz w:val="18"/>
                <w:szCs w:val="18"/>
              </w:rPr>
              <w:t>B</w:t>
            </w:r>
            <w:r w:rsidR="00C16CE8" w:rsidRPr="00541516">
              <w:rPr>
                <w:sz w:val="18"/>
                <w:szCs w:val="18"/>
              </w:rPr>
              <w:t>S y corredor de seguros</w:t>
            </w:r>
            <w:r w:rsidR="00F1312B" w:rsidRPr="00541516">
              <w:rPr>
                <w:sz w:val="18"/>
                <w:szCs w:val="18"/>
              </w:rPr>
              <w:t>.</w:t>
            </w:r>
          </w:p>
        </w:tc>
        <w:tc>
          <w:tcPr>
            <w:tcW w:w="3544" w:type="dxa"/>
            <w:vAlign w:val="center"/>
          </w:tcPr>
          <w:p w14:paraId="3CAC9895" w14:textId="52C69ED8"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 xml:space="preserve">Se </w:t>
            </w:r>
            <w:r w:rsidR="00D5582A" w:rsidRPr="00541516">
              <w:rPr>
                <w:sz w:val="18"/>
                <w:szCs w:val="18"/>
              </w:rPr>
              <w:t xml:space="preserve">presenta al </w:t>
            </w:r>
            <w:r w:rsidRPr="00541516">
              <w:rPr>
                <w:sz w:val="18"/>
                <w:szCs w:val="18"/>
              </w:rPr>
              <w:t xml:space="preserve">corredor de seguros </w:t>
            </w:r>
            <w:r w:rsidR="00FA1419" w:rsidRPr="00541516">
              <w:rPr>
                <w:sz w:val="18"/>
                <w:szCs w:val="18"/>
              </w:rPr>
              <w:t xml:space="preserve">en caso de ser necesario, </w:t>
            </w:r>
            <w:r w:rsidRPr="00541516">
              <w:rPr>
                <w:sz w:val="18"/>
                <w:szCs w:val="18"/>
              </w:rPr>
              <w:t xml:space="preserve">todo el </w:t>
            </w:r>
            <w:r w:rsidR="0025458B" w:rsidRPr="00541516">
              <w:rPr>
                <w:sz w:val="18"/>
                <w:szCs w:val="18"/>
              </w:rPr>
              <w:t xml:space="preserve">reporte del </w:t>
            </w:r>
            <w:r w:rsidRPr="00541516">
              <w:rPr>
                <w:sz w:val="18"/>
                <w:szCs w:val="18"/>
              </w:rPr>
              <w:t>siniestro con soporte</w:t>
            </w:r>
            <w:r w:rsidR="0025458B" w:rsidRPr="00541516">
              <w:rPr>
                <w:sz w:val="18"/>
                <w:szCs w:val="18"/>
              </w:rPr>
              <w:t>s</w:t>
            </w:r>
            <w:r w:rsidR="00FE7FA5" w:rsidRPr="00541516">
              <w:rPr>
                <w:sz w:val="18"/>
                <w:szCs w:val="18"/>
              </w:rPr>
              <w:t xml:space="preserve"> del funcionario que lo presentó</w:t>
            </w:r>
            <w:r w:rsidRPr="00541516">
              <w:rPr>
                <w:sz w:val="18"/>
                <w:szCs w:val="18"/>
              </w:rPr>
              <w:t xml:space="preserve">, junto al informe </w:t>
            </w:r>
            <w:r w:rsidR="00D5582A" w:rsidRPr="00541516">
              <w:rPr>
                <w:sz w:val="18"/>
                <w:szCs w:val="18"/>
              </w:rPr>
              <w:t xml:space="preserve">o </w:t>
            </w:r>
            <w:r w:rsidR="0025458B" w:rsidRPr="00541516">
              <w:rPr>
                <w:sz w:val="18"/>
                <w:szCs w:val="18"/>
              </w:rPr>
              <w:t>diagnóstico</w:t>
            </w:r>
            <w:r w:rsidR="00D5582A" w:rsidRPr="00541516">
              <w:rPr>
                <w:sz w:val="18"/>
                <w:szCs w:val="18"/>
              </w:rPr>
              <w:t xml:space="preserve"> </w:t>
            </w:r>
            <w:r w:rsidR="0025458B" w:rsidRPr="00541516">
              <w:rPr>
                <w:sz w:val="18"/>
                <w:szCs w:val="18"/>
              </w:rPr>
              <w:t xml:space="preserve">elaborado </w:t>
            </w:r>
            <w:r w:rsidR="00D5582A" w:rsidRPr="00541516">
              <w:rPr>
                <w:sz w:val="18"/>
                <w:szCs w:val="18"/>
              </w:rPr>
              <w:t xml:space="preserve">por los expertos. </w:t>
            </w:r>
          </w:p>
          <w:p w14:paraId="3CAC9896" w14:textId="77777777"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p>
          <w:p w14:paraId="3CAC9897" w14:textId="77777777"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El corredor brinda asesoría sobre el siniestro e indic</w:t>
            </w:r>
            <w:r w:rsidR="00FA1419" w:rsidRPr="00541516">
              <w:rPr>
                <w:sz w:val="18"/>
                <w:szCs w:val="18"/>
              </w:rPr>
              <w:t>a que tipo de solicitud</w:t>
            </w:r>
            <w:r w:rsidR="0025458B" w:rsidRPr="00541516">
              <w:rPr>
                <w:sz w:val="18"/>
                <w:szCs w:val="18"/>
              </w:rPr>
              <w:t xml:space="preserve"> se debe realizar para</w:t>
            </w:r>
            <w:r w:rsidRPr="00541516">
              <w:rPr>
                <w:sz w:val="18"/>
                <w:szCs w:val="18"/>
              </w:rPr>
              <w:t xml:space="preserve"> la Aseguradora </w:t>
            </w:r>
            <w:r w:rsidR="0025458B" w:rsidRPr="00541516">
              <w:rPr>
                <w:sz w:val="18"/>
                <w:szCs w:val="18"/>
              </w:rPr>
              <w:t>del contrato vigente:</w:t>
            </w:r>
            <w:r w:rsidRPr="00541516">
              <w:rPr>
                <w:sz w:val="18"/>
                <w:szCs w:val="18"/>
              </w:rPr>
              <w:t xml:space="preserve"> reposición por pérdida total o mantenimiento correctivo.</w:t>
            </w:r>
          </w:p>
        </w:tc>
        <w:tc>
          <w:tcPr>
            <w:tcW w:w="1417" w:type="dxa"/>
            <w:vAlign w:val="center"/>
          </w:tcPr>
          <w:p w14:paraId="3CAC9898" w14:textId="77777777" w:rsidR="00C16CE8" w:rsidRPr="00541516" w:rsidRDefault="00FA1419" w:rsidP="00C4777A">
            <w:pPr>
              <w:pStyle w:val="TableParagraph"/>
              <w:tabs>
                <w:tab w:val="left" w:pos="901"/>
                <w:tab w:val="left" w:pos="1276"/>
                <w:tab w:val="left" w:pos="2994"/>
              </w:tabs>
              <w:spacing w:line="288" w:lineRule="auto"/>
              <w:jc w:val="center"/>
              <w:rPr>
                <w:sz w:val="18"/>
                <w:szCs w:val="18"/>
              </w:rPr>
            </w:pPr>
            <w:r w:rsidRPr="00541516">
              <w:rPr>
                <w:sz w:val="18"/>
                <w:szCs w:val="18"/>
              </w:rPr>
              <w:t>Asesoría</w:t>
            </w:r>
          </w:p>
        </w:tc>
      </w:tr>
      <w:tr w:rsidR="00C16CE8" w:rsidRPr="00541516" w14:paraId="3CAC98A5" w14:textId="77777777" w:rsidTr="00284332">
        <w:trPr>
          <w:trHeight w:val="20"/>
        </w:trPr>
        <w:tc>
          <w:tcPr>
            <w:tcW w:w="463" w:type="dxa"/>
            <w:vAlign w:val="center"/>
          </w:tcPr>
          <w:p w14:paraId="3CAC989A" w14:textId="77777777" w:rsidR="00C16CE8" w:rsidRPr="00236AA4" w:rsidRDefault="00D46472" w:rsidP="00236AA4">
            <w:pPr>
              <w:pStyle w:val="TableParagraph"/>
              <w:tabs>
                <w:tab w:val="left" w:pos="1276"/>
              </w:tabs>
              <w:spacing w:line="288" w:lineRule="auto"/>
              <w:jc w:val="center"/>
              <w:rPr>
                <w:b/>
                <w:sz w:val="20"/>
                <w:szCs w:val="20"/>
              </w:rPr>
            </w:pPr>
            <w:r>
              <w:rPr>
                <w:b/>
                <w:sz w:val="20"/>
                <w:szCs w:val="20"/>
              </w:rPr>
              <w:t>10</w:t>
            </w:r>
          </w:p>
        </w:tc>
        <w:tc>
          <w:tcPr>
            <w:tcW w:w="1521" w:type="dxa"/>
            <w:vAlign w:val="center"/>
          </w:tcPr>
          <w:p w14:paraId="3CAC989B"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Solicitud de cotizaciones</w:t>
            </w:r>
            <w:r w:rsidR="00F1312B" w:rsidRPr="00541516">
              <w:rPr>
                <w:sz w:val="18"/>
                <w:szCs w:val="18"/>
              </w:rPr>
              <w:t>.</w:t>
            </w:r>
          </w:p>
        </w:tc>
        <w:tc>
          <w:tcPr>
            <w:tcW w:w="1275" w:type="dxa"/>
            <w:vAlign w:val="center"/>
          </w:tcPr>
          <w:p w14:paraId="3CAC989C"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Cotizaci</w:t>
            </w:r>
            <w:r w:rsidR="00F1312B" w:rsidRPr="00541516">
              <w:rPr>
                <w:sz w:val="18"/>
                <w:szCs w:val="18"/>
              </w:rPr>
              <w:t>ón.</w:t>
            </w:r>
          </w:p>
        </w:tc>
        <w:tc>
          <w:tcPr>
            <w:tcW w:w="426" w:type="dxa"/>
            <w:vAlign w:val="center"/>
          </w:tcPr>
          <w:p w14:paraId="3CAC989D" w14:textId="77777777" w:rsidR="00C16CE8" w:rsidRPr="00541516" w:rsidRDefault="00365919" w:rsidP="00D61E8E">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3CAC989E" w14:textId="7FFC7F59" w:rsidR="00C16CE8" w:rsidRPr="00541516" w:rsidRDefault="00445E78" w:rsidP="00D61E8E">
            <w:pPr>
              <w:pStyle w:val="TableParagraph"/>
              <w:tabs>
                <w:tab w:val="left" w:pos="901"/>
                <w:tab w:val="left" w:pos="1276"/>
              </w:tabs>
              <w:spacing w:line="288" w:lineRule="auto"/>
              <w:jc w:val="center"/>
              <w:rPr>
                <w:sz w:val="18"/>
                <w:szCs w:val="18"/>
              </w:rPr>
            </w:pPr>
            <w:r w:rsidRPr="00541516">
              <w:rPr>
                <w:sz w:val="18"/>
                <w:szCs w:val="18"/>
              </w:rPr>
              <w:t>Profesional d</w:t>
            </w:r>
            <w:r w:rsidR="00FE7FA5" w:rsidRPr="00541516">
              <w:rPr>
                <w:sz w:val="18"/>
                <w:szCs w:val="18"/>
              </w:rPr>
              <w:t>el GB</w:t>
            </w:r>
            <w:r w:rsidR="00C16CE8" w:rsidRPr="00541516">
              <w:rPr>
                <w:sz w:val="18"/>
                <w:szCs w:val="18"/>
              </w:rPr>
              <w:t>S</w:t>
            </w:r>
            <w:r w:rsidR="00F1312B" w:rsidRPr="00541516">
              <w:rPr>
                <w:sz w:val="18"/>
                <w:szCs w:val="18"/>
              </w:rPr>
              <w:t>.</w:t>
            </w:r>
          </w:p>
        </w:tc>
        <w:tc>
          <w:tcPr>
            <w:tcW w:w="3544" w:type="dxa"/>
            <w:vAlign w:val="center"/>
          </w:tcPr>
          <w:p w14:paraId="3CAC989F" w14:textId="079CE8FC"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 xml:space="preserve">Es </w:t>
            </w:r>
            <w:r w:rsidR="00FE7FA5" w:rsidRPr="00541516">
              <w:rPr>
                <w:sz w:val="18"/>
                <w:szCs w:val="18"/>
              </w:rPr>
              <w:t>responsabilidad del GB</w:t>
            </w:r>
            <w:r w:rsidRPr="00541516">
              <w:rPr>
                <w:sz w:val="18"/>
                <w:szCs w:val="18"/>
              </w:rPr>
              <w:t xml:space="preserve">S, buscar mínimo dos cotizaciones del bien o la parte a arreglar, para presentar ante la </w:t>
            </w:r>
            <w:r w:rsidRPr="00541516">
              <w:rPr>
                <w:sz w:val="18"/>
                <w:szCs w:val="18"/>
              </w:rPr>
              <w:lastRenderedPageBreak/>
              <w:t>aseguradora.</w:t>
            </w:r>
          </w:p>
          <w:p w14:paraId="3CAC98A0" w14:textId="77777777" w:rsidR="0066550F" w:rsidRPr="00541516" w:rsidRDefault="0066550F" w:rsidP="00236AA4">
            <w:pPr>
              <w:pStyle w:val="TableParagraph"/>
              <w:tabs>
                <w:tab w:val="left" w:pos="901"/>
                <w:tab w:val="left" w:pos="1276"/>
                <w:tab w:val="left" w:pos="2994"/>
                <w:tab w:val="left" w:pos="3132"/>
              </w:tabs>
              <w:spacing w:line="288" w:lineRule="auto"/>
              <w:ind w:left="148" w:right="135"/>
              <w:jc w:val="both"/>
              <w:rPr>
                <w:sz w:val="18"/>
                <w:szCs w:val="18"/>
              </w:rPr>
            </w:pPr>
          </w:p>
          <w:p w14:paraId="3CAC98A1" w14:textId="77777777" w:rsidR="0066550F" w:rsidRPr="00541516" w:rsidRDefault="0066550F"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 xml:space="preserve">El bien cotizado, debe tener las mismas características o mejores del bien solicitado. </w:t>
            </w:r>
            <w:r w:rsidR="00365919" w:rsidRPr="00541516">
              <w:rPr>
                <w:sz w:val="18"/>
                <w:szCs w:val="18"/>
              </w:rPr>
              <w:t>En caso de ser arreglado, debe demostrar</w:t>
            </w:r>
            <w:r w:rsidRPr="00541516">
              <w:rPr>
                <w:sz w:val="18"/>
                <w:szCs w:val="18"/>
              </w:rPr>
              <w:t xml:space="preserve"> su correcto funcionamiento.</w:t>
            </w:r>
          </w:p>
          <w:p w14:paraId="3CAC98A2" w14:textId="77777777"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p>
          <w:p w14:paraId="3CAC98A3" w14:textId="5EC049B2" w:rsidR="00C16CE8" w:rsidRPr="00541516" w:rsidRDefault="00C16CE8" w:rsidP="00236AA4">
            <w:pPr>
              <w:pStyle w:val="TableParagraph"/>
              <w:tabs>
                <w:tab w:val="left" w:pos="901"/>
                <w:tab w:val="left" w:pos="1276"/>
                <w:tab w:val="left" w:pos="2994"/>
                <w:tab w:val="left" w:pos="3132"/>
              </w:tabs>
              <w:spacing w:line="288" w:lineRule="auto"/>
              <w:ind w:left="148" w:right="135"/>
              <w:jc w:val="both"/>
              <w:rPr>
                <w:sz w:val="18"/>
                <w:szCs w:val="18"/>
              </w:rPr>
            </w:pPr>
            <w:r w:rsidRPr="00541516">
              <w:rPr>
                <w:sz w:val="18"/>
                <w:szCs w:val="18"/>
              </w:rPr>
              <w:t xml:space="preserve">La aseguradora ofrece los contactos de empresas con las que tienen convenio, pero estas no son obligatorias, si y solo si las empresas que brinda la cotización </w:t>
            </w:r>
            <w:r w:rsidR="00496002" w:rsidRPr="00541516">
              <w:rPr>
                <w:sz w:val="18"/>
                <w:szCs w:val="18"/>
              </w:rPr>
              <w:t>cuentan</w:t>
            </w:r>
            <w:r w:rsidRPr="00541516">
              <w:rPr>
                <w:sz w:val="18"/>
                <w:szCs w:val="18"/>
              </w:rPr>
              <w:t xml:space="preserve"> con los documentos legales.</w:t>
            </w:r>
          </w:p>
        </w:tc>
        <w:tc>
          <w:tcPr>
            <w:tcW w:w="1417" w:type="dxa"/>
            <w:vAlign w:val="center"/>
          </w:tcPr>
          <w:p w14:paraId="3CAC98A4" w14:textId="77777777" w:rsidR="00C16CE8" w:rsidRPr="00541516" w:rsidRDefault="00C16CE8" w:rsidP="00236AA4">
            <w:pPr>
              <w:pStyle w:val="TableParagraph"/>
              <w:tabs>
                <w:tab w:val="left" w:pos="901"/>
                <w:tab w:val="left" w:pos="1276"/>
                <w:tab w:val="left" w:pos="2994"/>
              </w:tabs>
              <w:spacing w:line="288" w:lineRule="auto"/>
              <w:rPr>
                <w:sz w:val="18"/>
                <w:szCs w:val="18"/>
              </w:rPr>
            </w:pPr>
            <w:r w:rsidRPr="00541516">
              <w:rPr>
                <w:sz w:val="18"/>
                <w:szCs w:val="18"/>
              </w:rPr>
              <w:lastRenderedPageBreak/>
              <w:t>Correo electrónico</w:t>
            </w:r>
            <w:r w:rsidR="00445E78" w:rsidRPr="00541516">
              <w:rPr>
                <w:sz w:val="18"/>
                <w:szCs w:val="18"/>
              </w:rPr>
              <w:t xml:space="preserve"> y cotizaciones</w:t>
            </w:r>
            <w:r w:rsidR="00F1312B" w:rsidRPr="00541516">
              <w:rPr>
                <w:sz w:val="18"/>
                <w:szCs w:val="18"/>
              </w:rPr>
              <w:t>.</w:t>
            </w:r>
          </w:p>
        </w:tc>
      </w:tr>
      <w:tr w:rsidR="00C16CE8" w:rsidRPr="00541516" w14:paraId="3CAC98AD" w14:textId="77777777" w:rsidTr="00284332">
        <w:trPr>
          <w:trHeight w:val="20"/>
        </w:trPr>
        <w:tc>
          <w:tcPr>
            <w:tcW w:w="463" w:type="dxa"/>
            <w:vAlign w:val="center"/>
          </w:tcPr>
          <w:p w14:paraId="3CAC98A6" w14:textId="77777777" w:rsidR="00C16CE8" w:rsidRPr="00236AA4" w:rsidRDefault="00D46472" w:rsidP="00236AA4">
            <w:pPr>
              <w:pStyle w:val="TableParagraph"/>
              <w:tabs>
                <w:tab w:val="left" w:pos="1276"/>
              </w:tabs>
              <w:spacing w:line="288" w:lineRule="auto"/>
              <w:jc w:val="center"/>
              <w:rPr>
                <w:b/>
                <w:sz w:val="20"/>
                <w:szCs w:val="20"/>
              </w:rPr>
            </w:pPr>
            <w:r>
              <w:rPr>
                <w:b/>
                <w:sz w:val="20"/>
                <w:szCs w:val="20"/>
              </w:rPr>
              <w:t>11</w:t>
            </w:r>
          </w:p>
        </w:tc>
        <w:tc>
          <w:tcPr>
            <w:tcW w:w="1521" w:type="dxa"/>
            <w:vAlign w:val="center"/>
          </w:tcPr>
          <w:p w14:paraId="3CAC98A7"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Informe del Siniestro</w:t>
            </w:r>
            <w:r w:rsidR="00F1312B" w:rsidRPr="00541516">
              <w:rPr>
                <w:sz w:val="18"/>
                <w:szCs w:val="18"/>
              </w:rPr>
              <w:t>.</w:t>
            </w:r>
          </w:p>
        </w:tc>
        <w:tc>
          <w:tcPr>
            <w:tcW w:w="1275" w:type="dxa"/>
            <w:vAlign w:val="center"/>
          </w:tcPr>
          <w:p w14:paraId="3CAC98A8" w14:textId="77777777"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Oficio del Siniestro para la aseguradora</w:t>
            </w:r>
            <w:r w:rsidR="00F1312B" w:rsidRPr="00541516">
              <w:rPr>
                <w:sz w:val="18"/>
                <w:szCs w:val="18"/>
              </w:rPr>
              <w:t>.</w:t>
            </w:r>
          </w:p>
        </w:tc>
        <w:tc>
          <w:tcPr>
            <w:tcW w:w="426" w:type="dxa"/>
            <w:vAlign w:val="center"/>
          </w:tcPr>
          <w:p w14:paraId="3CAC98A9" w14:textId="77777777" w:rsidR="00C16CE8" w:rsidRPr="00541516" w:rsidRDefault="00365919" w:rsidP="00D61E8E">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3CAC98AA" w14:textId="194777C2" w:rsidR="00C16CE8" w:rsidRPr="00541516" w:rsidRDefault="0097261B" w:rsidP="00FE7FA5">
            <w:pPr>
              <w:pStyle w:val="TableParagraph"/>
              <w:tabs>
                <w:tab w:val="left" w:pos="901"/>
                <w:tab w:val="left" w:pos="1276"/>
              </w:tabs>
              <w:spacing w:line="288" w:lineRule="auto"/>
              <w:jc w:val="center"/>
              <w:rPr>
                <w:sz w:val="18"/>
                <w:szCs w:val="18"/>
              </w:rPr>
            </w:pPr>
            <w:r w:rsidRPr="00541516">
              <w:rPr>
                <w:sz w:val="18"/>
                <w:szCs w:val="18"/>
              </w:rPr>
              <w:t>Profesional</w:t>
            </w:r>
            <w:r w:rsidR="00FE7FA5" w:rsidRPr="00541516">
              <w:rPr>
                <w:sz w:val="18"/>
                <w:szCs w:val="18"/>
              </w:rPr>
              <w:t xml:space="preserve"> del GBS</w:t>
            </w:r>
            <w:r w:rsidR="00F1312B" w:rsidRPr="00541516">
              <w:rPr>
                <w:sz w:val="18"/>
                <w:szCs w:val="18"/>
              </w:rPr>
              <w:t>.</w:t>
            </w:r>
          </w:p>
        </w:tc>
        <w:tc>
          <w:tcPr>
            <w:tcW w:w="3544" w:type="dxa"/>
            <w:vAlign w:val="center"/>
          </w:tcPr>
          <w:p w14:paraId="3CAC98AB" w14:textId="5385D010" w:rsidR="00C16CE8" w:rsidRPr="00541516" w:rsidRDefault="00C16CE8" w:rsidP="00FE7FA5">
            <w:pPr>
              <w:pStyle w:val="TableParagraph"/>
              <w:tabs>
                <w:tab w:val="left" w:pos="901"/>
                <w:tab w:val="left" w:pos="1276"/>
              </w:tabs>
              <w:spacing w:line="288" w:lineRule="auto"/>
              <w:ind w:left="148" w:right="135"/>
              <w:jc w:val="both"/>
              <w:rPr>
                <w:sz w:val="18"/>
                <w:szCs w:val="18"/>
              </w:rPr>
            </w:pPr>
            <w:r w:rsidRPr="00541516">
              <w:rPr>
                <w:sz w:val="18"/>
                <w:szCs w:val="18"/>
              </w:rPr>
              <w:t xml:space="preserve">Es </w:t>
            </w:r>
            <w:r w:rsidR="0097261B" w:rsidRPr="00541516">
              <w:rPr>
                <w:sz w:val="18"/>
                <w:szCs w:val="18"/>
              </w:rPr>
              <w:t xml:space="preserve">responsabilidad del </w:t>
            </w:r>
            <w:r w:rsidR="00FE7FA5" w:rsidRPr="00541516">
              <w:rPr>
                <w:sz w:val="18"/>
                <w:szCs w:val="18"/>
              </w:rPr>
              <w:t>GBS</w:t>
            </w:r>
            <w:r w:rsidR="00CA0725" w:rsidRPr="00541516">
              <w:rPr>
                <w:sz w:val="18"/>
                <w:szCs w:val="18"/>
              </w:rPr>
              <w:t xml:space="preserve">, </w:t>
            </w:r>
            <w:r w:rsidR="0097261B" w:rsidRPr="00541516">
              <w:rPr>
                <w:sz w:val="18"/>
                <w:szCs w:val="18"/>
              </w:rPr>
              <w:t>realizar el oficio para la aseguradora</w:t>
            </w:r>
            <w:r w:rsidR="0025458B" w:rsidRPr="00541516">
              <w:rPr>
                <w:sz w:val="18"/>
                <w:szCs w:val="18"/>
              </w:rPr>
              <w:t>, donde se</w:t>
            </w:r>
            <w:r w:rsidR="0097261B" w:rsidRPr="00541516">
              <w:rPr>
                <w:sz w:val="18"/>
                <w:szCs w:val="18"/>
              </w:rPr>
              <w:t xml:space="preserve"> informa sobre el siniestro</w:t>
            </w:r>
            <w:r w:rsidR="0025458B" w:rsidRPr="00541516">
              <w:rPr>
                <w:sz w:val="18"/>
                <w:szCs w:val="18"/>
              </w:rPr>
              <w:t>. E</w:t>
            </w:r>
            <w:r w:rsidR="0097261B" w:rsidRPr="00541516">
              <w:rPr>
                <w:sz w:val="18"/>
                <w:szCs w:val="18"/>
              </w:rPr>
              <w:t xml:space="preserve">n el paquete se incluyen los </w:t>
            </w:r>
            <w:r w:rsidR="00D02254" w:rsidRPr="00541516">
              <w:rPr>
                <w:sz w:val="18"/>
                <w:szCs w:val="18"/>
              </w:rPr>
              <w:t>siguientes documentos</w:t>
            </w:r>
            <w:r w:rsidR="0097261B" w:rsidRPr="00541516">
              <w:rPr>
                <w:sz w:val="18"/>
                <w:szCs w:val="18"/>
              </w:rPr>
              <w:t xml:space="preserve">: </w:t>
            </w:r>
            <w:r w:rsidR="0066550F" w:rsidRPr="00541516">
              <w:rPr>
                <w:sz w:val="18"/>
                <w:szCs w:val="18"/>
              </w:rPr>
              <w:t xml:space="preserve">los </w:t>
            </w:r>
            <w:r w:rsidR="0097261B" w:rsidRPr="00541516">
              <w:rPr>
                <w:sz w:val="18"/>
                <w:szCs w:val="18"/>
              </w:rPr>
              <w:t>reporte</w:t>
            </w:r>
            <w:r w:rsidR="0066550F" w:rsidRPr="00541516">
              <w:rPr>
                <w:sz w:val="18"/>
                <w:szCs w:val="18"/>
              </w:rPr>
              <w:t>s necesarios</w:t>
            </w:r>
            <w:r w:rsidR="0097261B" w:rsidRPr="00541516">
              <w:rPr>
                <w:sz w:val="18"/>
                <w:szCs w:val="18"/>
              </w:rPr>
              <w:t>, copia de la denuncia (en caso de hurto), copia del contrato (en caso de que el bien este relacionado con un</w:t>
            </w:r>
            <w:r w:rsidR="00365919" w:rsidRPr="00541516">
              <w:rPr>
                <w:sz w:val="18"/>
                <w:szCs w:val="18"/>
              </w:rPr>
              <w:t xml:space="preserve"> contrato</w:t>
            </w:r>
            <w:r w:rsidR="0097261B" w:rsidRPr="00541516">
              <w:rPr>
                <w:sz w:val="18"/>
                <w:szCs w:val="18"/>
              </w:rPr>
              <w:t xml:space="preserve">), </w:t>
            </w:r>
            <w:r w:rsidR="00CA0725" w:rsidRPr="00541516">
              <w:rPr>
                <w:sz w:val="18"/>
                <w:szCs w:val="18"/>
              </w:rPr>
              <w:t xml:space="preserve">fotocopia </w:t>
            </w:r>
            <w:r w:rsidR="0097261B" w:rsidRPr="00541516">
              <w:rPr>
                <w:sz w:val="18"/>
                <w:szCs w:val="18"/>
              </w:rPr>
              <w:t>del “Informe de Compra Tecnología”</w:t>
            </w:r>
            <w:r w:rsidR="00CA0725" w:rsidRPr="00541516">
              <w:rPr>
                <w:sz w:val="18"/>
                <w:szCs w:val="18"/>
              </w:rPr>
              <w:t xml:space="preserve"> o copia del ingreso al almacén, fotocopia del documento de Valoración Garantías Operaciones de Físicos y mínimo dos cotizaciones.</w:t>
            </w:r>
          </w:p>
        </w:tc>
        <w:tc>
          <w:tcPr>
            <w:tcW w:w="1417" w:type="dxa"/>
            <w:vAlign w:val="center"/>
          </w:tcPr>
          <w:p w14:paraId="3CAC98AC" w14:textId="43B28D4B" w:rsidR="00C16CE8" w:rsidRPr="00541516" w:rsidRDefault="00CA0725" w:rsidP="00236AA4">
            <w:pPr>
              <w:pStyle w:val="TableParagraph"/>
              <w:tabs>
                <w:tab w:val="left" w:pos="901"/>
                <w:tab w:val="left" w:pos="1109"/>
                <w:tab w:val="left" w:pos="1276"/>
              </w:tabs>
              <w:spacing w:line="288" w:lineRule="auto"/>
              <w:rPr>
                <w:sz w:val="18"/>
                <w:szCs w:val="18"/>
              </w:rPr>
            </w:pPr>
            <w:r w:rsidRPr="00541516">
              <w:rPr>
                <w:sz w:val="18"/>
                <w:szCs w:val="18"/>
              </w:rPr>
              <w:t>Oficio</w:t>
            </w:r>
            <w:r w:rsidR="00FE7FA5" w:rsidRPr="00541516">
              <w:rPr>
                <w:sz w:val="18"/>
                <w:szCs w:val="18"/>
              </w:rPr>
              <w:t xml:space="preserve"> radicado</w:t>
            </w:r>
            <w:r w:rsidRPr="00541516">
              <w:rPr>
                <w:sz w:val="18"/>
                <w:szCs w:val="18"/>
              </w:rPr>
              <w:t xml:space="preserve"> del Siniestro firmado por los Supervisores del contrato</w:t>
            </w:r>
            <w:r w:rsidR="00F1312B" w:rsidRPr="00541516">
              <w:rPr>
                <w:sz w:val="18"/>
                <w:szCs w:val="18"/>
              </w:rPr>
              <w:t>.</w:t>
            </w:r>
          </w:p>
        </w:tc>
      </w:tr>
      <w:tr w:rsidR="00C16CE8" w:rsidRPr="00541516" w14:paraId="3CAC98B5" w14:textId="77777777" w:rsidTr="00284332">
        <w:trPr>
          <w:trHeight w:val="20"/>
        </w:trPr>
        <w:tc>
          <w:tcPr>
            <w:tcW w:w="463" w:type="dxa"/>
            <w:vAlign w:val="center"/>
          </w:tcPr>
          <w:p w14:paraId="3CAC98AE" w14:textId="77777777" w:rsidR="00C16CE8" w:rsidRPr="00236AA4" w:rsidRDefault="00D46472" w:rsidP="00236AA4">
            <w:pPr>
              <w:pStyle w:val="TableParagraph"/>
              <w:tabs>
                <w:tab w:val="left" w:pos="1276"/>
              </w:tabs>
              <w:spacing w:line="288" w:lineRule="auto"/>
              <w:jc w:val="center"/>
              <w:rPr>
                <w:b/>
                <w:sz w:val="20"/>
                <w:szCs w:val="20"/>
              </w:rPr>
            </w:pPr>
            <w:r>
              <w:rPr>
                <w:b/>
                <w:sz w:val="20"/>
                <w:szCs w:val="20"/>
              </w:rPr>
              <w:t>12</w:t>
            </w:r>
          </w:p>
        </w:tc>
        <w:tc>
          <w:tcPr>
            <w:tcW w:w="1521" w:type="dxa"/>
            <w:vAlign w:val="center"/>
          </w:tcPr>
          <w:p w14:paraId="3CAC98AF" w14:textId="77777777" w:rsidR="00C16CE8" w:rsidRPr="00541516" w:rsidRDefault="00624B02" w:rsidP="00D61E8E">
            <w:pPr>
              <w:pStyle w:val="TableParagraph"/>
              <w:tabs>
                <w:tab w:val="left" w:pos="901"/>
                <w:tab w:val="left" w:pos="1276"/>
              </w:tabs>
              <w:spacing w:line="288" w:lineRule="auto"/>
              <w:jc w:val="center"/>
              <w:rPr>
                <w:sz w:val="18"/>
                <w:szCs w:val="18"/>
              </w:rPr>
            </w:pPr>
            <w:r w:rsidRPr="00541516">
              <w:rPr>
                <w:sz w:val="18"/>
                <w:szCs w:val="18"/>
              </w:rPr>
              <w:t>Carta de Solicitud de documentos</w:t>
            </w:r>
            <w:r w:rsidR="00F1312B" w:rsidRPr="00541516">
              <w:rPr>
                <w:sz w:val="18"/>
                <w:szCs w:val="18"/>
              </w:rPr>
              <w:t>.</w:t>
            </w:r>
          </w:p>
        </w:tc>
        <w:tc>
          <w:tcPr>
            <w:tcW w:w="1275" w:type="dxa"/>
            <w:vAlign w:val="center"/>
          </w:tcPr>
          <w:p w14:paraId="3CAC98B0" w14:textId="77777777" w:rsidR="00C16CE8" w:rsidRPr="00541516" w:rsidRDefault="00624B02" w:rsidP="00D61E8E">
            <w:pPr>
              <w:pStyle w:val="TableParagraph"/>
              <w:tabs>
                <w:tab w:val="left" w:pos="901"/>
                <w:tab w:val="left" w:pos="1276"/>
              </w:tabs>
              <w:spacing w:line="288" w:lineRule="auto"/>
              <w:jc w:val="center"/>
              <w:rPr>
                <w:sz w:val="18"/>
                <w:szCs w:val="18"/>
              </w:rPr>
            </w:pPr>
            <w:r w:rsidRPr="00541516">
              <w:rPr>
                <w:sz w:val="18"/>
                <w:szCs w:val="18"/>
              </w:rPr>
              <w:t>Carta respuesta del ejecutivo de Cuenta de la Aseguradora</w:t>
            </w:r>
            <w:r w:rsidR="00F1312B" w:rsidRPr="00541516">
              <w:rPr>
                <w:sz w:val="18"/>
                <w:szCs w:val="18"/>
              </w:rPr>
              <w:t>.</w:t>
            </w:r>
          </w:p>
        </w:tc>
        <w:tc>
          <w:tcPr>
            <w:tcW w:w="426" w:type="dxa"/>
            <w:vAlign w:val="center"/>
          </w:tcPr>
          <w:p w14:paraId="3CAC98B1" w14:textId="77777777" w:rsidR="00C16CE8" w:rsidRPr="00541516" w:rsidRDefault="00365919" w:rsidP="00D61E8E">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3CAC98B2" w14:textId="77777777" w:rsidR="00C16CE8" w:rsidRPr="00541516" w:rsidRDefault="00624B02" w:rsidP="00D61E8E">
            <w:pPr>
              <w:pStyle w:val="TableParagraph"/>
              <w:tabs>
                <w:tab w:val="left" w:pos="901"/>
                <w:tab w:val="left" w:pos="1276"/>
              </w:tabs>
              <w:spacing w:line="288" w:lineRule="auto"/>
              <w:jc w:val="center"/>
              <w:rPr>
                <w:sz w:val="18"/>
                <w:szCs w:val="18"/>
              </w:rPr>
            </w:pPr>
            <w:r w:rsidRPr="00541516">
              <w:rPr>
                <w:sz w:val="18"/>
                <w:szCs w:val="18"/>
              </w:rPr>
              <w:t>Ejecutivo de Cuenta Aseguradora</w:t>
            </w:r>
            <w:r w:rsidR="00F1312B" w:rsidRPr="00541516">
              <w:rPr>
                <w:sz w:val="18"/>
                <w:szCs w:val="18"/>
              </w:rPr>
              <w:t>.</w:t>
            </w:r>
          </w:p>
        </w:tc>
        <w:tc>
          <w:tcPr>
            <w:tcW w:w="3544" w:type="dxa"/>
            <w:vAlign w:val="center"/>
          </w:tcPr>
          <w:p w14:paraId="3CAC98B3" w14:textId="77777777" w:rsidR="00C16CE8" w:rsidRPr="00541516" w:rsidRDefault="00D05602" w:rsidP="00236AA4">
            <w:pPr>
              <w:pStyle w:val="TableParagraph"/>
              <w:tabs>
                <w:tab w:val="left" w:pos="901"/>
                <w:tab w:val="left" w:pos="1276"/>
              </w:tabs>
              <w:spacing w:line="288" w:lineRule="auto"/>
              <w:ind w:left="148" w:right="135"/>
              <w:jc w:val="both"/>
              <w:rPr>
                <w:sz w:val="18"/>
                <w:szCs w:val="18"/>
              </w:rPr>
            </w:pPr>
            <w:r w:rsidRPr="00541516">
              <w:rPr>
                <w:sz w:val="18"/>
                <w:szCs w:val="18"/>
              </w:rPr>
              <w:t>En respuesta al oficio previamente enviado, la aseguradora</w:t>
            </w:r>
            <w:r w:rsidR="00D02254" w:rsidRPr="00541516">
              <w:rPr>
                <w:sz w:val="18"/>
                <w:szCs w:val="18"/>
              </w:rPr>
              <w:t>, se</w:t>
            </w:r>
            <w:r w:rsidRPr="00541516">
              <w:rPr>
                <w:sz w:val="18"/>
                <w:szCs w:val="18"/>
              </w:rPr>
              <w:t xml:space="preserve"> informa cual es la empresa que va a realizar la reposición y también solicita los siguientes documentos para el trámite de la reclamación: Carta de autorización de la reclamación, Acta de Entrega del Bien, Comunicación de la liquidación de la reclamación firmada por el Secretario(a) General del MHCP, fotocopia de la cedula al 150% y acta de posesión del Secretario(a) General y factura original del proveedor.</w:t>
            </w:r>
          </w:p>
        </w:tc>
        <w:tc>
          <w:tcPr>
            <w:tcW w:w="1417" w:type="dxa"/>
            <w:vAlign w:val="center"/>
          </w:tcPr>
          <w:p w14:paraId="3CAC98B4" w14:textId="06A216B0" w:rsidR="00C16CE8" w:rsidRPr="00541516" w:rsidRDefault="00D05602" w:rsidP="00236AA4">
            <w:pPr>
              <w:pStyle w:val="TableParagraph"/>
              <w:tabs>
                <w:tab w:val="left" w:pos="901"/>
                <w:tab w:val="left" w:pos="1109"/>
                <w:tab w:val="left" w:pos="1276"/>
              </w:tabs>
              <w:spacing w:line="288" w:lineRule="auto"/>
              <w:rPr>
                <w:sz w:val="18"/>
                <w:szCs w:val="18"/>
              </w:rPr>
            </w:pPr>
            <w:r w:rsidRPr="00541516">
              <w:rPr>
                <w:sz w:val="18"/>
                <w:szCs w:val="18"/>
              </w:rPr>
              <w:t xml:space="preserve">Oficio </w:t>
            </w:r>
            <w:r w:rsidR="00FE7FA5" w:rsidRPr="00541516">
              <w:rPr>
                <w:sz w:val="18"/>
                <w:szCs w:val="18"/>
              </w:rPr>
              <w:t xml:space="preserve">radicado </w:t>
            </w:r>
            <w:r w:rsidRPr="00541516">
              <w:rPr>
                <w:sz w:val="18"/>
                <w:szCs w:val="18"/>
              </w:rPr>
              <w:t>respuesta de la Aseguradora</w:t>
            </w:r>
            <w:r w:rsidR="00F1312B" w:rsidRPr="00541516">
              <w:rPr>
                <w:sz w:val="18"/>
                <w:szCs w:val="18"/>
              </w:rPr>
              <w:t>.</w:t>
            </w:r>
          </w:p>
        </w:tc>
      </w:tr>
      <w:tr w:rsidR="00C16CE8" w:rsidRPr="00541516" w14:paraId="3CAC98BD"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3CAC98B6" w14:textId="77777777" w:rsidR="00C16CE8" w:rsidRPr="00236AA4" w:rsidRDefault="00D46472" w:rsidP="00236AA4">
            <w:pPr>
              <w:pStyle w:val="TableParagraph"/>
              <w:tabs>
                <w:tab w:val="left" w:pos="1276"/>
              </w:tabs>
              <w:spacing w:line="288" w:lineRule="auto"/>
              <w:jc w:val="center"/>
              <w:rPr>
                <w:b/>
                <w:sz w:val="20"/>
                <w:szCs w:val="20"/>
              </w:rPr>
            </w:pPr>
            <w:r>
              <w:rPr>
                <w:b/>
                <w:sz w:val="20"/>
                <w:szCs w:val="20"/>
              </w:rPr>
              <w:t>13</w:t>
            </w:r>
          </w:p>
        </w:tc>
        <w:tc>
          <w:tcPr>
            <w:tcW w:w="1521" w:type="dxa"/>
            <w:vAlign w:val="center"/>
          </w:tcPr>
          <w:p w14:paraId="3CAC98B7" w14:textId="77777777" w:rsidR="00C16CE8" w:rsidRPr="00541516" w:rsidRDefault="002F6F2C" w:rsidP="00D61E8E">
            <w:pPr>
              <w:pStyle w:val="TableParagraph"/>
              <w:tabs>
                <w:tab w:val="left" w:pos="901"/>
                <w:tab w:val="left" w:pos="1276"/>
              </w:tabs>
              <w:spacing w:line="288" w:lineRule="auto"/>
              <w:jc w:val="center"/>
              <w:rPr>
                <w:sz w:val="18"/>
                <w:szCs w:val="18"/>
              </w:rPr>
            </w:pPr>
            <w:r w:rsidRPr="00541516">
              <w:rPr>
                <w:sz w:val="18"/>
                <w:szCs w:val="18"/>
              </w:rPr>
              <w:t>Documento de Acta de Recibo de Bienes por Reposición</w:t>
            </w:r>
            <w:r w:rsidR="00F1312B" w:rsidRPr="00541516">
              <w:rPr>
                <w:sz w:val="18"/>
                <w:szCs w:val="18"/>
              </w:rPr>
              <w:t>.</w:t>
            </w:r>
          </w:p>
        </w:tc>
        <w:tc>
          <w:tcPr>
            <w:tcW w:w="1275" w:type="dxa"/>
            <w:vAlign w:val="center"/>
          </w:tcPr>
          <w:p w14:paraId="3CAC98B8" w14:textId="77777777" w:rsidR="002F6F2C" w:rsidRPr="00541516" w:rsidRDefault="002F6F2C" w:rsidP="00D61E8E">
            <w:pPr>
              <w:pStyle w:val="TableParagraph"/>
              <w:tabs>
                <w:tab w:val="left" w:pos="901"/>
                <w:tab w:val="left" w:pos="1276"/>
              </w:tabs>
              <w:spacing w:line="288" w:lineRule="auto"/>
              <w:jc w:val="center"/>
              <w:rPr>
                <w:sz w:val="18"/>
                <w:szCs w:val="18"/>
              </w:rPr>
            </w:pPr>
            <w:r w:rsidRPr="00541516">
              <w:rPr>
                <w:sz w:val="18"/>
                <w:szCs w:val="18"/>
              </w:rPr>
              <w:t>Acta de Recibo de Bienes por Reposición</w:t>
            </w:r>
            <w:r w:rsidR="00F1312B" w:rsidRPr="00541516">
              <w:rPr>
                <w:sz w:val="18"/>
                <w:szCs w:val="18"/>
              </w:rPr>
              <w:t>.</w:t>
            </w:r>
          </w:p>
        </w:tc>
        <w:tc>
          <w:tcPr>
            <w:tcW w:w="426" w:type="dxa"/>
            <w:vAlign w:val="center"/>
          </w:tcPr>
          <w:p w14:paraId="3CAC98B9" w14:textId="77777777" w:rsidR="00C16CE8" w:rsidRPr="00541516" w:rsidRDefault="00365919" w:rsidP="00D61E8E">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3CAC98BA" w14:textId="6643DCAB" w:rsidR="00C16CE8" w:rsidRPr="00541516" w:rsidRDefault="0027506E" w:rsidP="00FE7FA5">
            <w:pPr>
              <w:pStyle w:val="TableParagraph"/>
              <w:tabs>
                <w:tab w:val="left" w:pos="901"/>
                <w:tab w:val="left" w:pos="1276"/>
              </w:tabs>
              <w:spacing w:line="288" w:lineRule="auto"/>
              <w:jc w:val="center"/>
              <w:rPr>
                <w:sz w:val="18"/>
                <w:szCs w:val="18"/>
              </w:rPr>
            </w:pPr>
            <w:r w:rsidRPr="00541516">
              <w:rPr>
                <w:sz w:val="18"/>
                <w:szCs w:val="18"/>
              </w:rPr>
              <w:t>Profesional</w:t>
            </w:r>
            <w:r w:rsidR="002F6F2C" w:rsidRPr="00541516">
              <w:rPr>
                <w:sz w:val="18"/>
                <w:szCs w:val="18"/>
              </w:rPr>
              <w:t xml:space="preserve"> del G</w:t>
            </w:r>
            <w:r w:rsidR="00FE7FA5" w:rsidRPr="00541516">
              <w:rPr>
                <w:sz w:val="18"/>
                <w:szCs w:val="18"/>
              </w:rPr>
              <w:t>B</w:t>
            </w:r>
            <w:r w:rsidR="002F6F2C" w:rsidRPr="00541516">
              <w:rPr>
                <w:sz w:val="18"/>
                <w:szCs w:val="18"/>
              </w:rPr>
              <w:t>S</w:t>
            </w:r>
            <w:r w:rsidR="00F1312B" w:rsidRPr="00541516">
              <w:rPr>
                <w:sz w:val="18"/>
                <w:szCs w:val="18"/>
              </w:rPr>
              <w:t>.</w:t>
            </w:r>
          </w:p>
        </w:tc>
        <w:tc>
          <w:tcPr>
            <w:tcW w:w="3544" w:type="dxa"/>
            <w:vAlign w:val="center"/>
          </w:tcPr>
          <w:p w14:paraId="3CAC98BB" w14:textId="53E2C672" w:rsidR="00C16CE8" w:rsidRPr="00541516" w:rsidRDefault="002F6F2C" w:rsidP="00FE7FA5">
            <w:pPr>
              <w:pStyle w:val="TableParagraph"/>
              <w:tabs>
                <w:tab w:val="left" w:pos="901"/>
                <w:tab w:val="left" w:pos="1276"/>
              </w:tabs>
              <w:spacing w:line="288" w:lineRule="auto"/>
              <w:ind w:left="148" w:right="135"/>
              <w:jc w:val="both"/>
              <w:rPr>
                <w:sz w:val="18"/>
                <w:szCs w:val="18"/>
              </w:rPr>
            </w:pPr>
            <w:r w:rsidRPr="00541516">
              <w:rPr>
                <w:sz w:val="18"/>
                <w:szCs w:val="18"/>
              </w:rPr>
              <w:t>Es responsabilidad del G</w:t>
            </w:r>
            <w:r w:rsidR="00FE7FA5" w:rsidRPr="00541516">
              <w:rPr>
                <w:sz w:val="18"/>
                <w:szCs w:val="18"/>
              </w:rPr>
              <w:t>B</w:t>
            </w:r>
            <w:r w:rsidRPr="00541516">
              <w:rPr>
                <w:sz w:val="18"/>
                <w:szCs w:val="18"/>
              </w:rPr>
              <w:t xml:space="preserve">S brindar la información sobre el contrato </w:t>
            </w:r>
            <w:r w:rsidR="0022615A" w:rsidRPr="00541516">
              <w:rPr>
                <w:sz w:val="18"/>
                <w:szCs w:val="18"/>
              </w:rPr>
              <w:t>y su estado actual, además de la información brindada por el proveedor en la factura del bien, todo en el documento de “Acta de Recibo de Bienes o Servicios” que debe ir firmada por los supervisores del contrato.</w:t>
            </w:r>
          </w:p>
        </w:tc>
        <w:tc>
          <w:tcPr>
            <w:tcW w:w="1417" w:type="dxa"/>
            <w:vAlign w:val="center"/>
          </w:tcPr>
          <w:p w14:paraId="3CAC98BC" w14:textId="77777777" w:rsidR="00C16CE8" w:rsidRPr="00541516" w:rsidRDefault="0022615A" w:rsidP="00236AA4">
            <w:pPr>
              <w:pStyle w:val="TableParagraph"/>
              <w:tabs>
                <w:tab w:val="left" w:pos="901"/>
                <w:tab w:val="left" w:pos="1276"/>
              </w:tabs>
              <w:spacing w:line="288" w:lineRule="auto"/>
              <w:rPr>
                <w:sz w:val="18"/>
                <w:szCs w:val="18"/>
              </w:rPr>
            </w:pPr>
            <w:r w:rsidRPr="00541516">
              <w:rPr>
                <w:sz w:val="18"/>
                <w:szCs w:val="18"/>
              </w:rPr>
              <w:t>Acta de Recibo de Bienes o Servicios</w:t>
            </w:r>
            <w:r w:rsidR="00F1312B" w:rsidRPr="00541516">
              <w:rPr>
                <w:sz w:val="18"/>
                <w:szCs w:val="18"/>
              </w:rPr>
              <w:t>.</w:t>
            </w:r>
          </w:p>
        </w:tc>
      </w:tr>
      <w:tr w:rsidR="00C16CE8" w:rsidRPr="00541516" w14:paraId="3CAC98C6"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3CAC98BE" w14:textId="77777777" w:rsidR="00C16CE8" w:rsidRPr="00236AA4" w:rsidRDefault="00753885" w:rsidP="00D46472">
            <w:pPr>
              <w:pStyle w:val="TableParagraph"/>
              <w:tabs>
                <w:tab w:val="left" w:pos="1276"/>
              </w:tabs>
              <w:spacing w:line="288" w:lineRule="auto"/>
              <w:jc w:val="center"/>
              <w:rPr>
                <w:b/>
                <w:sz w:val="20"/>
                <w:szCs w:val="20"/>
              </w:rPr>
            </w:pPr>
            <w:r w:rsidRPr="00236AA4">
              <w:rPr>
                <w:b/>
                <w:w w:val="95"/>
                <w:sz w:val="20"/>
                <w:szCs w:val="20"/>
              </w:rPr>
              <w:lastRenderedPageBreak/>
              <w:t>1</w:t>
            </w:r>
            <w:r w:rsidR="00D46472">
              <w:rPr>
                <w:b/>
                <w:w w:val="95"/>
                <w:sz w:val="20"/>
                <w:szCs w:val="20"/>
              </w:rPr>
              <w:t>4</w:t>
            </w:r>
          </w:p>
        </w:tc>
        <w:tc>
          <w:tcPr>
            <w:tcW w:w="1521" w:type="dxa"/>
            <w:vAlign w:val="center"/>
          </w:tcPr>
          <w:p w14:paraId="3CAC98BF" w14:textId="77777777" w:rsidR="00C16CE8" w:rsidRPr="00541516" w:rsidRDefault="0022615A" w:rsidP="00D61E8E">
            <w:pPr>
              <w:pStyle w:val="TableParagraph"/>
              <w:tabs>
                <w:tab w:val="left" w:pos="901"/>
                <w:tab w:val="left" w:pos="1276"/>
              </w:tabs>
              <w:spacing w:line="288" w:lineRule="auto"/>
              <w:jc w:val="center"/>
              <w:rPr>
                <w:sz w:val="18"/>
                <w:szCs w:val="18"/>
              </w:rPr>
            </w:pPr>
            <w:r w:rsidRPr="00541516">
              <w:rPr>
                <w:sz w:val="18"/>
                <w:szCs w:val="18"/>
              </w:rPr>
              <w:t>Oficio Factura Siniestro</w:t>
            </w:r>
            <w:r w:rsidR="00F1312B" w:rsidRPr="00541516">
              <w:rPr>
                <w:sz w:val="18"/>
                <w:szCs w:val="18"/>
              </w:rPr>
              <w:t>.</w:t>
            </w:r>
          </w:p>
        </w:tc>
        <w:tc>
          <w:tcPr>
            <w:tcW w:w="1275" w:type="dxa"/>
            <w:vAlign w:val="center"/>
          </w:tcPr>
          <w:p w14:paraId="3CAC98C0" w14:textId="77777777" w:rsidR="00C16CE8" w:rsidRPr="00541516" w:rsidRDefault="0022615A" w:rsidP="00D61E8E">
            <w:pPr>
              <w:pStyle w:val="TableParagraph"/>
              <w:tabs>
                <w:tab w:val="left" w:pos="901"/>
                <w:tab w:val="left" w:pos="1276"/>
              </w:tabs>
              <w:spacing w:line="288" w:lineRule="auto"/>
              <w:jc w:val="center"/>
              <w:rPr>
                <w:sz w:val="18"/>
                <w:szCs w:val="18"/>
              </w:rPr>
            </w:pPr>
            <w:r w:rsidRPr="00541516">
              <w:rPr>
                <w:sz w:val="18"/>
                <w:szCs w:val="18"/>
              </w:rPr>
              <w:t>Autorización de reposición Siniestro</w:t>
            </w:r>
            <w:r w:rsidR="00F1312B" w:rsidRPr="00541516">
              <w:rPr>
                <w:sz w:val="18"/>
                <w:szCs w:val="18"/>
              </w:rPr>
              <w:t>.</w:t>
            </w:r>
          </w:p>
        </w:tc>
        <w:tc>
          <w:tcPr>
            <w:tcW w:w="426" w:type="dxa"/>
            <w:vAlign w:val="center"/>
          </w:tcPr>
          <w:p w14:paraId="3CAC98C1" w14:textId="77777777" w:rsidR="00C16CE8" w:rsidRPr="00541516" w:rsidRDefault="00365919" w:rsidP="00D61E8E">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3CAC98C2" w14:textId="706EB192" w:rsidR="00C16CE8" w:rsidRPr="00541516" w:rsidRDefault="00C16CE8" w:rsidP="00D61E8E">
            <w:pPr>
              <w:pStyle w:val="TableParagraph"/>
              <w:tabs>
                <w:tab w:val="left" w:pos="901"/>
                <w:tab w:val="left" w:pos="1276"/>
              </w:tabs>
              <w:spacing w:line="288" w:lineRule="auto"/>
              <w:jc w:val="center"/>
              <w:rPr>
                <w:sz w:val="18"/>
                <w:szCs w:val="18"/>
              </w:rPr>
            </w:pPr>
            <w:r w:rsidRPr="00541516">
              <w:rPr>
                <w:sz w:val="18"/>
                <w:szCs w:val="18"/>
              </w:rPr>
              <w:t xml:space="preserve">Profesional del </w:t>
            </w:r>
            <w:r w:rsidR="00FE7FA5" w:rsidRPr="00541516">
              <w:rPr>
                <w:sz w:val="18"/>
                <w:szCs w:val="18"/>
              </w:rPr>
              <w:t>GB</w:t>
            </w:r>
            <w:r w:rsidR="0027506E" w:rsidRPr="00541516">
              <w:rPr>
                <w:sz w:val="18"/>
                <w:szCs w:val="18"/>
              </w:rPr>
              <w:t>S</w:t>
            </w:r>
            <w:r w:rsidR="00F1312B" w:rsidRPr="00541516">
              <w:rPr>
                <w:sz w:val="18"/>
                <w:szCs w:val="18"/>
              </w:rPr>
              <w:t>.</w:t>
            </w:r>
          </w:p>
        </w:tc>
        <w:tc>
          <w:tcPr>
            <w:tcW w:w="3544" w:type="dxa"/>
            <w:vAlign w:val="center"/>
          </w:tcPr>
          <w:p w14:paraId="3CAC98C3" w14:textId="6B462811" w:rsidR="00C16CE8" w:rsidRPr="00541516" w:rsidRDefault="00FE7FA5" w:rsidP="00236AA4">
            <w:pPr>
              <w:pStyle w:val="TableParagraph"/>
              <w:tabs>
                <w:tab w:val="left" w:pos="901"/>
                <w:tab w:val="left" w:pos="1276"/>
              </w:tabs>
              <w:spacing w:line="288" w:lineRule="auto"/>
              <w:ind w:left="148" w:right="135"/>
              <w:jc w:val="both"/>
              <w:rPr>
                <w:sz w:val="18"/>
                <w:szCs w:val="18"/>
              </w:rPr>
            </w:pPr>
            <w:r w:rsidRPr="00541516">
              <w:rPr>
                <w:sz w:val="18"/>
                <w:szCs w:val="18"/>
              </w:rPr>
              <w:t>Es responsabilidad del GB</w:t>
            </w:r>
            <w:r w:rsidR="0022615A" w:rsidRPr="00541516">
              <w:rPr>
                <w:sz w:val="18"/>
                <w:szCs w:val="18"/>
              </w:rPr>
              <w:t>S realizar el oficio dirigido a la aseguradora, donde autoricen la reposición por siniestro firmado por los supervisores del contrato y con los documentos soporte de: Acta de entrega de Bienes o Servicios, Factura Original, Documento de autorización de liquidación y pago de póliza</w:t>
            </w:r>
            <w:r w:rsidR="002B73E9" w:rsidRPr="00541516">
              <w:rPr>
                <w:sz w:val="18"/>
                <w:szCs w:val="18"/>
              </w:rPr>
              <w:t xml:space="preserve"> y fotocopia de la cedula al 150% y acta de posesión del Secretario(a) General y factura original del proveedor.</w:t>
            </w:r>
          </w:p>
          <w:p w14:paraId="3CAC98C4" w14:textId="77777777" w:rsidR="00D61E8E" w:rsidRPr="00541516" w:rsidRDefault="00D61E8E" w:rsidP="00236AA4">
            <w:pPr>
              <w:pStyle w:val="TableParagraph"/>
              <w:tabs>
                <w:tab w:val="left" w:pos="901"/>
                <w:tab w:val="left" w:pos="1276"/>
              </w:tabs>
              <w:spacing w:line="288" w:lineRule="auto"/>
              <w:ind w:left="148" w:right="135"/>
              <w:jc w:val="both"/>
              <w:rPr>
                <w:sz w:val="18"/>
                <w:szCs w:val="18"/>
              </w:rPr>
            </w:pPr>
          </w:p>
        </w:tc>
        <w:tc>
          <w:tcPr>
            <w:tcW w:w="1417" w:type="dxa"/>
            <w:vAlign w:val="center"/>
          </w:tcPr>
          <w:p w14:paraId="3CAC98C5" w14:textId="77777777" w:rsidR="00C16CE8" w:rsidRPr="00541516" w:rsidRDefault="002B73E9" w:rsidP="00D61E8E">
            <w:pPr>
              <w:pStyle w:val="TableParagraph"/>
              <w:tabs>
                <w:tab w:val="left" w:pos="901"/>
                <w:tab w:val="left" w:pos="1107"/>
                <w:tab w:val="left" w:pos="1276"/>
              </w:tabs>
              <w:spacing w:line="288" w:lineRule="auto"/>
              <w:jc w:val="center"/>
              <w:rPr>
                <w:sz w:val="18"/>
                <w:szCs w:val="18"/>
              </w:rPr>
            </w:pPr>
            <w:r w:rsidRPr="00541516">
              <w:rPr>
                <w:sz w:val="18"/>
                <w:szCs w:val="18"/>
              </w:rPr>
              <w:t>Oficio autorización de reposición de siniestro</w:t>
            </w:r>
            <w:r w:rsidR="00F1312B" w:rsidRPr="00541516">
              <w:rPr>
                <w:sz w:val="18"/>
                <w:szCs w:val="18"/>
              </w:rPr>
              <w:t>.</w:t>
            </w:r>
          </w:p>
        </w:tc>
      </w:tr>
      <w:tr w:rsidR="00C16CE8" w:rsidRPr="00541516" w14:paraId="3CAC98CE"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3CAC98C7" w14:textId="77777777" w:rsidR="00C16CE8" w:rsidRPr="00236AA4" w:rsidRDefault="00753885" w:rsidP="00D46472">
            <w:pPr>
              <w:pStyle w:val="TableParagraph"/>
              <w:tabs>
                <w:tab w:val="left" w:pos="1276"/>
              </w:tabs>
              <w:spacing w:line="288" w:lineRule="auto"/>
              <w:jc w:val="center"/>
              <w:rPr>
                <w:b/>
                <w:sz w:val="20"/>
                <w:szCs w:val="20"/>
              </w:rPr>
            </w:pPr>
            <w:r w:rsidRPr="00236AA4">
              <w:rPr>
                <w:b/>
                <w:w w:val="95"/>
                <w:sz w:val="20"/>
                <w:szCs w:val="20"/>
              </w:rPr>
              <w:t>1</w:t>
            </w:r>
            <w:r w:rsidR="00D46472">
              <w:rPr>
                <w:b/>
                <w:w w:val="95"/>
                <w:sz w:val="20"/>
                <w:szCs w:val="20"/>
              </w:rPr>
              <w:t>5</w:t>
            </w:r>
          </w:p>
        </w:tc>
        <w:tc>
          <w:tcPr>
            <w:tcW w:w="1521" w:type="dxa"/>
            <w:vAlign w:val="center"/>
          </w:tcPr>
          <w:p w14:paraId="3CAC98C8" w14:textId="77777777" w:rsidR="00C16CE8" w:rsidRPr="00541516" w:rsidRDefault="002B73E9" w:rsidP="00D61E8E">
            <w:pPr>
              <w:pStyle w:val="TableParagraph"/>
              <w:tabs>
                <w:tab w:val="left" w:pos="901"/>
                <w:tab w:val="left" w:pos="1276"/>
              </w:tabs>
              <w:spacing w:line="288" w:lineRule="auto"/>
              <w:jc w:val="center"/>
              <w:rPr>
                <w:sz w:val="18"/>
                <w:szCs w:val="18"/>
              </w:rPr>
            </w:pPr>
            <w:r w:rsidRPr="00541516">
              <w:rPr>
                <w:sz w:val="18"/>
                <w:szCs w:val="18"/>
              </w:rPr>
              <w:t>Soportes de pago</w:t>
            </w:r>
            <w:r w:rsidR="00F1312B" w:rsidRPr="00541516">
              <w:rPr>
                <w:sz w:val="18"/>
                <w:szCs w:val="18"/>
              </w:rPr>
              <w:t>.</w:t>
            </w:r>
          </w:p>
        </w:tc>
        <w:tc>
          <w:tcPr>
            <w:tcW w:w="1275" w:type="dxa"/>
            <w:vAlign w:val="center"/>
          </w:tcPr>
          <w:p w14:paraId="3CAC98C9" w14:textId="77777777" w:rsidR="00C16CE8" w:rsidRPr="00541516" w:rsidRDefault="002B73E9" w:rsidP="00D61E8E">
            <w:pPr>
              <w:pStyle w:val="TableParagraph"/>
              <w:tabs>
                <w:tab w:val="left" w:pos="901"/>
                <w:tab w:val="left" w:pos="1107"/>
                <w:tab w:val="left" w:pos="1276"/>
              </w:tabs>
              <w:spacing w:line="288" w:lineRule="auto"/>
              <w:jc w:val="center"/>
              <w:rPr>
                <w:sz w:val="18"/>
                <w:szCs w:val="18"/>
              </w:rPr>
            </w:pPr>
            <w:r w:rsidRPr="00541516">
              <w:rPr>
                <w:sz w:val="18"/>
                <w:szCs w:val="18"/>
              </w:rPr>
              <w:t>Soportes de pago</w:t>
            </w:r>
            <w:r w:rsidR="00F1312B" w:rsidRPr="00541516">
              <w:rPr>
                <w:sz w:val="18"/>
                <w:szCs w:val="18"/>
              </w:rPr>
              <w:t>.</w:t>
            </w:r>
          </w:p>
        </w:tc>
        <w:tc>
          <w:tcPr>
            <w:tcW w:w="426" w:type="dxa"/>
            <w:vAlign w:val="center"/>
          </w:tcPr>
          <w:p w14:paraId="3CAC98CA" w14:textId="77777777" w:rsidR="00C16CE8" w:rsidRPr="00541516" w:rsidRDefault="00C16CE8" w:rsidP="00D61E8E">
            <w:pPr>
              <w:pStyle w:val="TableParagraph"/>
              <w:tabs>
                <w:tab w:val="left" w:pos="901"/>
                <w:tab w:val="left" w:pos="1276"/>
              </w:tabs>
              <w:spacing w:line="288" w:lineRule="auto"/>
              <w:jc w:val="center"/>
              <w:rPr>
                <w:sz w:val="18"/>
                <w:szCs w:val="18"/>
              </w:rPr>
            </w:pPr>
          </w:p>
        </w:tc>
        <w:tc>
          <w:tcPr>
            <w:tcW w:w="1419" w:type="dxa"/>
            <w:vAlign w:val="center"/>
          </w:tcPr>
          <w:p w14:paraId="3CAC98CB" w14:textId="77777777" w:rsidR="00C16CE8" w:rsidRPr="00541516" w:rsidRDefault="002B73E9" w:rsidP="00D61E8E">
            <w:pPr>
              <w:pStyle w:val="TableParagraph"/>
              <w:tabs>
                <w:tab w:val="left" w:pos="901"/>
                <w:tab w:val="left" w:pos="1276"/>
              </w:tabs>
              <w:spacing w:line="288" w:lineRule="auto"/>
              <w:jc w:val="center"/>
              <w:rPr>
                <w:sz w:val="18"/>
                <w:szCs w:val="18"/>
              </w:rPr>
            </w:pPr>
            <w:r w:rsidRPr="00541516">
              <w:rPr>
                <w:sz w:val="18"/>
                <w:szCs w:val="18"/>
              </w:rPr>
              <w:t>Aseguradora</w:t>
            </w:r>
            <w:r w:rsidR="00F1312B" w:rsidRPr="00541516">
              <w:rPr>
                <w:sz w:val="18"/>
                <w:szCs w:val="18"/>
              </w:rPr>
              <w:t>.</w:t>
            </w:r>
          </w:p>
        </w:tc>
        <w:tc>
          <w:tcPr>
            <w:tcW w:w="3544" w:type="dxa"/>
            <w:vAlign w:val="center"/>
          </w:tcPr>
          <w:p w14:paraId="3CAC98CC" w14:textId="77777777" w:rsidR="00C16CE8" w:rsidRPr="00541516" w:rsidRDefault="002B73E9" w:rsidP="00236AA4">
            <w:pPr>
              <w:pStyle w:val="TableParagraph"/>
              <w:tabs>
                <w:tab w:val="left" w:pos="901"/>
                <w:tab w:val="left" w:pos="1276"/>
              </w:tabs>
              <w:spacing w:line="288" w:lineRule="auto"/>
              <w:ind w:left="148" w:right="135"/>
              <w:jc w:val="both"/>
              <w:rPr>
                <w:sz w:val="18"/>
                <w:szCs w:val="18"/>
              </w:rPr>
            </w:pPr>
            <w:r w:rsidRPr="00541516">
              <w:rPr>
                <w:sz w:val="18"/>
                <w:szCs w:val="18"/>
              </w:rPr>
              <w:t>Es responsabilidad de la aseguradora enviar por correo electrónico los comprobantes de pago a los proveedores.</w:t>
            </w:r>
          </w:p>
        </w:tc>
        <w:tc>
          <w:tcPr>
            <w:tcW w:w="1417" w:type="dxa"/>
            <w:vAlign w:val="center"/>
          </w:tcPr>
          <w:p w14:paraId="3CAC98CD" w14:textId="77777777" w:rsidR="00C16CE8" w:rsidRPr="00541516" w:rsidRDefault="002B73E9" w:rsidP="00D61E8E">
            <w:pPr>
              <w:pStyle w:val="TableParagraph"/>
              <w:tabs>
                <w:tab w:val="left" w:pos="901"/>
                <w:tab w:val="left" w:pos="1107"/>
                <w:tab w:val="left" w:pos="1276"/>
              </w:tabs>
              <w:spacing w:line="288" w:lineRule="auto"/>
              <w:jc w:val="center"/>
              <w:rPr>
                <w:sz w:val="18"/>
                <w:szCs w:val="18"/>
              </w:rPr>
            </w:pPr>
            <w:r w:rsidRPr="00541516">
              <w:rPr>
                <w:sz w:val="18"/>
                <w:szCs w:val="18"/>
              </w:rPr>
              <w:t>Correo electrónico</w:t>
            </w:r>
            <w:r w:rsidR="00F1312B" w:rsidRPr="00541516">
              <w:rPr>
                <w:sz w:val="18"/>
                <w:szCs w:val="18"/>
              </w:rPr>
              <w:t>.</w:t>
            </w:r>
          </w:p>
        </w:tc>
      </w:tr>
      <w:tr w:rsidR="00C16CE8" w:rsidRPr="00541516" w14:paraId="3CAC98D8"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3CAC98CF" w14:textId="77777777" w:rsidR="00C16CE8" w:rsidRPr="00236AA4" w:rsidRDefault="00753885" w:rsidP="00D46472">
            <w:pPr>
              <w:pStyle w:val="TableParagraph"/>
              <w:tabs>
                <w:tab w:val="left" w:pos="1276"/>
              </w:tabs>
              <w:spacing w:line="288" w:lineRule="auto"/>
              <w:jc w:val="center"/>
              <w:rPr>
                <w:b/>
                <w:sz w:val="20"/>
                <w:szCs w:val="20"/>
              </w:rPr>
            </w:pPr>
            <w:r w:rsidRPr="00236AA4">
              <w:rPr>
                <w:b/>
                <w:w w:val="95"/>
                <w:sz w:val="20"/>
                <w:szCs w:val="20"/>
              </w:rPr>
              <w:t>1</w:t>
            </w:r>
            <w:r w:rsidR="00D46472">
              <w:rPr>
                <w:b/>
                <w:w w:val="95"/>
                <w:sz w:val="20"/>
                <w:szCs w:val="20"/>
              </w:rPr>
              <w:t>6</w:t>
            </w:r>
          </w:p>
        </w:tc>
        <w:tc>
          <w:tcPr>
            <w:tcW w:w="1521" w:type="dxa"/>
            <w:vAlign w:val="center"/>
          </w:tcPr>
          <w:p w14:paraId="3CAC98D0" w14:textId="77777777" w:rsidR="00C16CE8" w:rsidRPr="00541516" w:rsidRDefault="002B73E9" w:rsidP="00D61E8E">
            <w:pPr>
              <w:pStyle w:val="TableParagraph"/>
              <w:tabs>
                <w:tab w:val="left" w:pos="901"/>
                <w:tab w:val="left" w:pos="1276"/>
              </w:tabs>
              <w:spacing w:line="288" w:lineRule="auto"/>
              <w:jc w:val="center"/>
              <w:rPr>
                <w:sz w:val="18"/>
                <w:szCs w:val="18"/>
              </w:rPr>
            </w:pPr>
            <w:r w:rsidRPr="00541516">
              <w:rPr>
                <w:sz w:val="18"/>
                <w:szCs w:val="18"/>
              </w:rPr>
              <w:t>Recibimiento del bien</w:t>
            </w:r>
            <w:r w:rsidR="00F1312B" w:rsidRPr="00541516">
              <w:rPr>
                <w:sz w:val="18"/>
                <w:szCs w:val="18"/>
              </w:rPr>
              <w:t>.</w:t>
            </w:r>
          </w:p>
        </w:tc>
        <w:tc>
          <w:tcPr>
            <w:tcW w:w="1275" w:type="dxa"/>
            <w:vAlign w:val="center"/>
          </w:tcPr>
          <w:p w14:paraId="3CAC98D1" w14:textId="77777777" w:rsidR="00C16CE8" w:rsidRPr="00541516" w:rsidRDefault="00C12C8B" w:rsidP="00D61E8E">
            <w:pPr>
              <w:pStyle w:val="TableParagraph"/>
              <w:tabs>
                <w:tab w:val="left" w:pos="901"/>
                <w:tab w:val="left" w:pos="1109"/>
                <w:tab w:val="left" w:pos="1276"/>
              </w:tabs>
              <w:spacing w:line="288" w:lineRule="auto"/>
              <w:jc w:val="center"/>
              <w:rPr>
                <w:sz w:val="18"/>
                <w:szCs w:val="18"/>
              </w:rPr>
            </w:pPr>
            <w:r w:rsidRPr="00541516">
              <w:rPr>
                <w:sz w:val="18"/>
                <w:szCs w:val="18"/>
              </w:rPr>
              <w:t>Se recibe el bien en reposición o arreglado</w:t>
            </w:r>
            <w:r w:rsidR="00F1312B" w:rsidRPr="00541516">
              <w:rPr>
                <w:sz w:val="18"/>
                <w:szCs w:val="18"/>
              </w:rPr>
              <w:t>.</w:t>
            </w:r>
          </w:p>
        </w:tc>
        <w:tc>
          <w:tcPr>
            <w:tcW w:w="426" w:type="dxa"/>
            <w:vAlign w:val="center"/>
          </w:tcPr>
          <w:p w14:paraId="3CAC98D2" w14:textId="77777777" w:rsidR="00C16CE8" w:rsidRPr="00541516" w:rsidRDefault="003821A0" w:rsidP="00D61E8E">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3CAC98D3" w14:textId="77777777" w:rsidR="00C16CE8" w:rsidRPr="00541516" w:rsidRDefault="00C12C8B" w:rsidP="00D61E8E">
            <w:pPr>
              <w:pStyle w:val="TableParagraph"/>
              <w:tabs>
                <w:tab w:val="left" w:pos="901"/>
                <w:tab w:val="left" w:pos="1276"/>
              </w:tabs>
              <w:spacing w:line="288" w:lineRule="auto"/>
              <w:jc w:val="center"/>
              <w:rPr>
                <w:sz w:val="18"/>
                <w:szCs w:val="18"/>
              </w:rPr>
            </w:pPr>
            <w:r w:rsidRPr="00541516">
              <w:rPr>
                <w:sz w:val="18"/>
                <w:szCs w:val="18"/>
              </w:rPr>
              <w:t>Encargado(a) del almacén</w:t>
            </w:r>
            <w:r w:rsidR="00F1312B" w:rsidRPr="00541516">
              <w:rPr>
                <w:sz w:val="18"/>
                <w:szCs w:val="18"/>
              </w:rPr>
              <w:t>.</w:t>
            </w:r>
          </w:p>
        </w:tc>
        <w:tc>
          <w:tcPr>
            <w:tcW w:w="3544" w:type="dxa"/>
            <w:vAlign w:val="center"/>
          </w:tcPr>
          <w:p w14:paraId="3CAC98D4" w14:textId="77777777" w:rsidR="00C16CE8" w:rsidRPr="00541516" w:rsidRDefault="00C12C8B" w:rsidP="00236AA4">
            <w:pPr>
              <w:pStyle w:val="TableParagraph"/>
              <w:tabs>
                <w:tab w:val="left" w:pos="901"/>
                <w:tab w:val="left" w:pos="1276"/>
              </w:tabs>
              <w:spacing w:line="288" w:lineRule="auto"/>
              <w:ind w:left="148" w:right="135"/>
              <w:jc w:val="both"/>
              <w:rPr>
                <w:sz w:val="18"/>
                <w:szCs w:val="18"/>
              </w:rPr>
            </w:pPr>
            <w:r w:rsidRPr="00541516">
              <w:rPr>
                <w:sz w:val="18"/>
                <w:szCs w:val="18"/>
              </w:rPr>
              <w:t>Es responsabilidad recibir e ingresar o reintegrar</w:t>
            </w:r>
            <w:r w:rsidR="00A03515" w:rsidRPr="00541516">
              <w:rPr>
                <w:sz w:val="18"/>
                <w:szCs w:val="18"/>
              </w:rPr>
              <w:t xml:space="preserve"> </w:t>
            </w:r>
            <w:r w:rsidRPr="00541516">
              <w:rPr>
                <w:sz w:val="18"/>
                <w:szCs w:val="18"/>
              </w:rPr>
              <w:t>el bien al almacén (según proceda el caso).</w:t>
            </w:r>
          </w:p>
          <w:p w14:paraId="3CAC98D5" w14:textId="77777777" w:rsidR="00C12C8B" w:rsidRPr="00541516" w:rsidRDefault="00C12C8B" w:rsidP="00236AA4">
            <w:pPr>
              <w:pStyle w:val="TableParagraph"/>
              <w:tabs>
                <w:tab w:val="left" w:pos="901"/>
                <w:tab w:val="left" w:pos="1276"/>
              </w:tabs>
              <w:spacing w:line="288" w:lineRule="auto"/>
              <w:ind w:left="148" w:right="135"/>
              <w:jc w:val="both"/>
              <w:rPr>
                <w:sz w:val="18"/>
                <w:szCs w:val="18"/>
              </w:rPr>
            </w:pPr>
          </w:p>
          <w:p w14:paraId="3CAC98D6" w14:textId="77777777" w:rsidR="00A03515" w:rsidRPr="00541516" w:rsidRDefault="00753885" w:rsidP="00236AA4">
            <w:pPr>
              <w:pStyle w:val="TableParagraph"/>
              <w:tabs>
                <w:tab w:val="left" w:pos="901"/>
                <w:tab w:val="left" w:pos="1276"/>
              </w:tabs>
              <w:spacing w:line="288" w:lineRule="auto"/>
              <w:ind w:left="148" w:right="135"/>
              <w:jc w:val="both"/>
              <w:rPr>
                <w:sz w:val="18"/>
                <w:szCs w:val="18"/>
              </w:rPr>
            </w:pPr>
            <w:r w:rsidRPr="00541516">
              <w:rPr>
                <w:sz w:val="18"/>
                <w:szCs w:val="18"/>
              </w:rPr>
              <w:t>En caso de que el bien no corresponda a lo acordado a lo especificado previamente o el arreglo realizado presentara falencias, este será retornado al proveedor y se acordara una nueva fecha de entrega.</w:t>
            </w:r>
          </w:p>
        </w:tc>
        <w:tc>
          <w:tcPr>
            <w:tcW w:w="1417" w:type="dxa"/>
            <w:vAlign w:val="center"/>
          </w:tcPr>
          <w:p w14:paraId="3CAC98D7" w14:textId="77777777" w:rsidR="00C16CE8" w:rsidRPr="00541516" w:rsidRDefault="00C12C8B" w:rsidP="00D61E8E">
            <w:pPr>
              <w:pStyle w:val="TableParagraph"/>
              <w:tabs>
                <w:tab w:val="left" w:pos="901"/>
                <w:tab w:val="left" w:pos="1276"/>
              </w:tabs>
              <w:spacing w:line="288" w:lineRule="auto"/>
              <w:jc w:val="center"/>
              <w:rPr>
                <w:sz w:val="18"/>
                <w:szCs w:val="18"/>
              </w:rPr>
            </w:pPr>
            <w:r w:rsidRPr="00541516">
              <w:rPr>
                <w:sz w:val="18"/>
                <w:szCs w:val="18"/>
              </w:rPr>
              <w:t>Documento de ingreso o reintegro</w:t>
            </w:r>
            <w:r w:rsidR="00F1312B" w:rsidRPr="00541516">
              <w:rPr>
                <w:sz w:val="18"/>
                <w:szCs w:val="18"/>
              </w:rPr>
              <w:t>.</w:t>
            </w:r>
          </w:p>
        </w:tc>
      </w:tr>
      <w:tr w:rsidR="003821A0" w:rsidRPr="00541516" w14:paraId="3CAC98E0"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3CAC98D9" w14:textId="77777777" w:rsidR="003821A0" w:rsidRPr="00236AA4" w:rsidRDefault="00D46472" w:rsidP="00236AA4">
            <w:pPr>
              <w:pStyle w:val="TableParagraph"/>
              <w:tabs>
                <w:tab w:val="left" w:pos="1276"/>
              </w:tabs>
              <w:spacing w:line="288" w:lineRule="auto"/>
              <w:jc w:val="center"/>
              <w:rPr>
                <w:b/>
                <w:w w:val="95"/>
                <w:sz w:val="20"/>
                <w:szCs w:val="20"/>
              </w:rPr>
            </w:pPr>
            <w:r>
              <w:rPr>
                <w:b/>
                <w:w w:val="95"/>
                <w:sz w:val="20"/>
                <w:szCs w:val="20"/>
              </w:rPr>
              <w:t>17</w:t>
            </w:r>
          </w:p>
        </w:tc>
        <w:tc>
          <w:tcPr>
            <w:tcW w:w="1521" w:type="dxa"/>
            <w:vAlign w:val="center"/>
          </w:tcPr>
          <w:p w14:paraId="3CAC98DA" w14:textId="77777777" w:rsidR="003821A0" w:rsidRPr="00541516" w:rsidRDefault="00D61E8E" w:rsidP="00D61E8E">
            <w:pPr>
              <w:pStyle w:val="TableParagraph"/>
              <w:tabs>
                <w:tab w:val="left" w:pos="901"/>
                <w:tab w:val="left" w:pos="1276"/>
              </w:tabs>
              <w:spacing w:line="288" w:lineRule="auto"/>
              <w:jc w:val="center"/>
              <w:rPr>
                <w:b/>
                <w:sz w:val="18"/>
                <w:szCs w:val="18"/>
              </w:rPr>
            </w:pPr>
            <w:r w:rsidRPr="00541516">
              <w:rPr>
                <w:b/>
                <w:sz w:val="18"/>
                <w:szCs w:val="18"/>
              </w:rPr>
              <w:t>Notificación</w:t>
            </w:r>
          </w:p>
        </w:tc>
        <w:tc>
          <w:tcPr>
            <w:tcW w:w="1275" w:type="dxa"/>
            <w:vAlign w:val="center"/>
          </w:tcPr>
          <w:p w14:paraId="3CAC98DB" w14:textId="77777777" w:rsidR="003821A0" w:rsidRPr="00541516" w:rsidRDefault="003821A0" w:rsidP="00D61E8E">
            <w:pPr>
              <w:pStyle w:val="TableParagraph"/>
              <w:tabs>
                <w:tab w:val="left" w:pos="901"/>
                <w:tab w:val="left" w:pos="1109"/>
                <w:tab w:val="left" w:pos="1276"/>
              </w:tabs>
              <w:spacing w:line="288" w:lineRule="auto"/>
              <w:jc w:val="center"/>
              <w:rPr>
                <w:sz w:val="18"/>
                <w:szCs w:val="18"/>
              </w:rPr>
            </w:pPr>
            <w:r w:rsidRPr="00541516">
              <w:rPr>
                <w:sz w:val="18"/>
                <w:szCs w:val="18"/>
              </w:rPr>
              <w:t>Reporte Control Disciplinario</w:t>
            </w:r>
          </w:p>
        </w:tc>
        <w:tc>
          <w:tcPr>
            <w:tcW w:w="426" w:type="dxa"/>
            <w:vAlign w:val="center"/>
          </w:tcPr>
          <w:p w14:paraId="3CAC98DC" w14:textId="77777777" w:rsidR="003821A0" w:rsidRPr="00541516" w:rsidRDefault="003821A0" w:rsidP="00D61E8E">
            <w:pPr>
              <w:pStyle w:val="TableParagraph"/>
              <w:tabs>
                <w:tab w:val="left" w:pos="901"/>
                <w:tab w:val="left" w:pos="1276"/>
              </w:tabs>
              <w:spacing w:line="288" w:lineRule="auto"/>
              <w:jc w:val="center"/>
              <w:rPr>
                <w:sz w:val="18"/>
                <w:szCs w:val="18"/>
              </w:rPr>
            </w:pPr>
          </w:p>
        </w:tc>
        <w:tc>
          <w:tcPr>
            <w:tcW w:w="1419" w:type="dxa"/>
            <w:vAlign w:val="center"/>
          </w:tcPr>
          <w:p w14:paraId="3CAC98DD" w14:textId="308E837B" w:rsidR="003821A0" w:rsidRPr="00541516" w:rsidRDefault="00FE7FA5" w:rsidP="00D61E8E">
            <w:pPr>
              <w:pStyle w:val="TableParagraph"/>
              <w:tabs>
                <w:tab w:val="left" w:pos="901"/>
                <w:tab w:val="left" w:pos="1276"/>
              </w:tabs>
              <w:spacing w:line="288" w:lineRule="auto"/>
              <w:jc w:val="center"/>
              <w:rPr>
                <w:sz w:val="18"/>
                <w:szCs w:val="18"/>
              </w:rPr>
            </w:pPr>
            <w:r w:rsidRPr="00541516">
              <w:rPr>
                <w:sz w:val="18"/>
                <w:szCs w:val="18"/>
              </w:rPr>
              <w:t>Coordinación del GBS</w:t>
            </w:r>
          </w:p>
        </w:tc>
        <w:tc>
          <w:tcPr>
            <w:tcW w:w="3544" w:type="dxa"/>
            <w:vAlign w:val="center"/>
          </w:tcPr>
          <w:p w14:paraId="3CAC98DE" w14:textId="75BC6076" w:rsidR="003821A0" w:rsidRPr="00541516" w:rsidRDefault="003821A0" w:rsidP="00236AA4">
            <w:pPr>
              <w:pStyle w:val="TableParagraph"/>
              <w:tabs>
                <w:tab w:val="left" w:pos="901"/>
                <w:tab w:val="left" w:pos="1276"/>
              </w:tabs>
              <w:spacing w:line="288" w:lineRule="auto"/>
              <w:ind w:left="148" w:right="135"/>
              <w:jc w:val="both"/>
              <w:rPr>
                <w:sz w:val="18"/>
                <w:szCs w:val="18"/>
              </w:rPr>
            </w:pPr>
            <w:r w:rsidRPr="00541516">
              <w:rPr>
                <w:sz w:val="18"/>
                <w:szCs w:val="18"/>
              </w:rPr>
              <w:t xml:space="preserve">El Coordinador del Grupo de </w:t>
            </w:r>
            <w:r w:rsidR="00011E12">
              <w:rPr>
                <w:sz w:val="18"/>
                <w:szCs w:val="18"/>
              </w:rPr>
              <w:t xml:space="preserve">Bienes </w:t>
            </w:r>
            <w:r w:rsidRPr="00541516">
              <w:rPr>
                <w:sz w:val="18"/>
                <w:szCs w:val="18"/>
              </w:rPr>
              <w:t>y suministro informara al Área de Control Disciplinario todo evento que se presente a los bienes muebles e inmuebles del MHCP, relacionado con los siniestros reportados.</w:t>
            </w:r>
          </w:p>
        </w:tc>
        <w:tc>
          <w:tcPr>
            <w:tcW w:w="1417" w:type="dxa"/>
            <w:vAlign w:val="center"/>
          </w:tcPr>
          <w:p w14:paraId="3CAC98DF" w14:textId="77777777" w:rsidR="003821A0" w:rsidRPr="00541516" w:rsidRDefault="003821A0" w:rsidP="00D61E8E">
            <w:pPr>
              <w:pStyle w:val="TableParagraph"/>
              <w:tabs>
                <w:tab w:val="left" w:pos="901"/>
                <w:tab w:val="left" w:pos="1276"/>
              </w:tabs>
              <w:spacing w:line="288" w:lineRule="auto"/>
              <w:jc w:val="center"/>
              <w:rPr>
                <w:sz w:val="18"/>
                <w:szCs w:val="18"/>
              </w:rPr>
            </w:pPr>
            <w:r w:rsidRPr="00541516">
              <w:rPr>
                <w:sz w:val="18"/>
                <w:szCs w:val="18"/>
              </w:rPr>
              <w:t>Correo Electrónico</w:t>
            </w:r>
          </w:p>
        </w:tc>
      </w:tr>
      <w:tr w:rsidR="00E660D2" w:rsidRPr="00541516" w14:paraId="6613CB0A" w14:textId="77777777" w:rsidTr="004C4F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065" w:type="dxa"/>
            <w:gridSpan w:val="7"/>
            <w:vAlign w:val="center"/>
          </w:tcPr>
          <w:p w14:paraId="06012079" w14:textId="77777777" w:rsidR="0050486F" w:rsidRDefault="0050486F" w:rsidP="0050486F">
            <w:pPr>
              <w:pStyle w:val="TableParagraph"/>
              <w:tabs>
                <w:tab w:val="left" w:pos="901"/>
                <w:tab w:val="left" w:pos="1276"/>
              </w:tabs>
              <w:spacing w:line="288" w:lineRule="auto"/>
              <w:ind w:left="720"/>
              <w:rPr>
                <w:b/>
                <w:sz w:val="18"/>
                <w:szCs w:val="18"/>
                <w:u w:val="single"/>
              </w:rPr>
            </w:pPr>
          </w:p>
          <w:p w14:paraId="068D051D" w14:textId="764DB84A" w:rsidR="0050486F" w:rsidRDefault="00E660D2" w:rsidP="0050486F">
            <w:pPr>
              <w:pStyle w:val="TableParagraph"/>
              <w:numPr>
                <w:ilvl w:val="0"/>
                <w:numId w:val="17"/>
              </w:numPr>
              <w:tabs>
                <w:tab w:val="left" w:pos="901"/>
                <w:tab w:val="left" w:pos="1276"/>
              </w:tabs>
              <w:spacing w:line="288" w:lineRule="auto"/>
              <w:rPr>
                <w:b/>
                <w:sz w:val="18"/>
                <w:szCs w:val="18"/>
                <w:u w:val="single"/>
              </w:rPr>
            </w:pPr>
            <w:r w:rsidRPr="004C4F59">
              <w:rPr>
                <w:b/>
                <w:sz w:val="18"/>
                <w:szCs w:val="18"/>
                <w:u w:val="single"/>
              </w:rPr>
              <w:t>SINIESTRO DE AUTOMOTOR</w:t>
            </w:r>
            <w:r w:rsidR="0050486F">
              <w:rPr>
                <w:b/>
                <w:sz w:val="18"/>
                <w:szCs w:val="18"/>
                <w:u w:val="single"/>
              </w:rPr>
              <w:t>ES</w:t>
            </w:r>
          </w:p>
          <w:p w14:paraId="4F6EBB49" w14:textId="33B6CAC0" w:rsidR="0050486F" w:rsidRPr="004C4F59" w:rsidRDefault="0050486F" w:rsidP="0050486F">
            <w:pPr>
              <w:pStyle w:val="TableParagraph"/>
              <w:tabs>
                <w:tab w:val="left" w:pos="901"/>
                <w:tab w:val="left" w:pos="1276"/>
              </w:tabs>
              <w:spacing w:line="288" w:lineRule="auto"/>
              <w:ind w:left="360"/>
              <w:rPr>
                <w:b/>
                <w:sz w:val="18"/>
                <w:szCs w:val="18"/>
                <w:u w:val="single"/>
              </w:rPr>
            </w:pPr>
          </w:p>
        </w:tc>
      </w:tr>
      <w:tr w:rsidR="00857B93" w:rsidRPr="00541516" w14:paraId="5927D161"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shd w:val="clear" w:color="auto" w:fill="BFBFBF" w:themeFill="background1" w:themeFillShade="BF"/>
            <w:vAlign w:val="center"/>
          </w:tcPr>
          <w:p w14:paraId="56CE27BA" w14:textId="316F4BAC" w:rsidR="00857B93" w:rsidRDefault="00857B93" w:rsidP="00857B93">
            <w:pPr>
              <w:pStyle w:val="TableParagraph"/>
              <w:tabs>
                <w:tab w:val="left" w:pos="1276"/>
              </w:tabs>
              <w:spacing w:line="288" w:lineRule="auto"/>
              <w:jc w:val="center"/>
              <w:rPr>
                <w:b/>
                <w:w w:val="95"/>
                <w:sz w:val="20"/>
                <w:szCs w:val="20"/>
              </w:rPr>
            </w:pPr>
            <w:r w:rsidRPr="00236AA4">
              <w:rPr>
                <w:b/>
                <w:sz w:val="20"/>
                <w:szCs w:val="20"/>
              </w:rPr>
              <w:t>#</w:t>
            </w:r>
          </w:p>
        </w:tc>
        <w:tc>
          <w:tcPr>
            <w:tcW w:w="1521" w:type="dxa"/>
            <w:shd w:val="clear" w:color="auto" w:fill="BFBFBF" w:themeFill="background1" w:themeFillShade="BF"/>
            <w:vAlign w:val="center"/>
          </w:tcPr>
          <w:p w14:paraId="3DD6E994" w14:textId="15B6C2A1" w:rsidR="00857B93" w:rsidRPr="00541516" w:rsidRDefault="00857B93" w:rsidP="00857B93">
            <w:pPr>
              <w:pStyle w:val="TableParagraph"/>
              <w:tabs>
                <w:tab w:val="left" w:pos="901"/>
                <w:tab w:val="left" w:pos="1276"/>
              </w:tabs>
              <w:spacing w:line="288" w:lineRule="auto"/>
              <w:jc w:val="center"/>
              <w:rPr>
                <w:sz w:val="18"/>
                <w:szCs w:val="18"/>
              </w:rPr>
            </w:pPr>
            <w:r w:rsidRPr="00E660D2">
              <w:rPr>
                <w:b/>
                <w:sz w:val="16"/>
                <w:szCs w:val="16"/>
              </w:rPr>
              <w:t>PROVEEDOR: ENTRADAS</w:t>
            </w:r>
          </w:p>
        </w:tc>
        <w:tc>
          <w:tcPr>
            <w:tcW w:w="1275" w:type="dxa"/>
            <w:shd w:val="clear" w:color="auto" w:fill="BFBFBF" w:themeFill="background1" w:themeFillShade="BF"/>
            <w:vAlign w:val="center"/>
          </w:tcPr>
          <w:p w14:paraId="78CBB8E4" w14:textId="1F55565C" w:rsidR="00857B93" w:rsidRPr="00541516" w:rsidRDefault="00857B93" w:rsidP="00857B93">
            <w:pPr>
              <w:pStyle w:val="TableParagraph"/>
              <w:tabs>
                <w:tab w:val="left" w:pos="901"/>
                <w:tab w:val="left" w:pos="1109"/>
                <w:tab w:val="left" w:pos="1276"/>
              </w:tabs>
              <w:spacing w:line="288" w:lineRule="auto"/>
              <w:jc w:val="center"/>
              <w:rPr>
                <w:sz w:val="18"/>
                <w:szCs w:val="18"/>
              </w:rPr>
            </w:pPr>
            <w:r w:rsidRPr="00E660D2">
              <w:rPr>
                <w:b/>
                <w:sz w:val="16"/>
                <w:szCs w:val="16"/>
              </w:rPr>
              <w:t>ACTIVIDAD</w:t>
            </w:r>
          </w:p>
        </w:tc>
        <w:tc>
          <w:tcPr>
            <w:tcW w:w="426" w:type="dxa"/>
            <w:shd w:val="clear" w:color="auto" w:fill="BFBFBF" w:themeFill="background1" w:themeFillShade="BF"/>
            <w:vAlign w:val="center"/>
          </w:tcPr>
          <w:p w14:paraId="3A80F2C6" w14:textId="27DEBFEB" w:rsidR="00857B93" w:rsidRPr="00541516" w:rsidRDefault="00857B93" w:rsidP="00857B93">
            <w:pPr>
              <w:pStyle w:val="TableParagraph"/>
              <w:tabs>
                <w:tab w:val="left" w:pos="901"/>
                <w:tab w:val="left" w:pos="1276"/>
              </w:tabs>
              <w:spacing w:line="288" w:lineRule="auto"/>
              <w:jc w:val="center"/>
              <w:rPr>
                <w:sz w:val="18"/>
                <w:szCs w:val="18"/>
              </w:rPr>
            </w:pPr>
            <w:r w:rsidRPr="00E660D2">
              <w:rPr>
                <w:b/>
                <w:sz w:val="16"/>
                <w:szCs w:val="16"/>
              </w:rPr>
              <w:t>PC</w:t>
            </w:r>
          </w:p>
        </w:tc>
        <w:tc>
          <w:tcPr>
            <w:tcW w:w="1419" w:type="dxa"/>
            <w:shd w:val="clear" w:color="auto" w:fill="BFBFBF" w:themeFill="background1" w:themeFillShade="BF"/>
            <w:vAlign w:val="center"/>
          </w:tcPr>
          <w:p w14:paraId="7FEE57CA" w14:textId="27757290" w:rsidR="00857B93" w:rsidRPr="00541516" w:rsidRDefault="00857B93" w:rsidP="00857B93">
            <w:pPr>
              <w:pStyle w:val="TableParagraph"/>
              <w:tabs>
                <w:tab w:val="left" w:pos="901"/>
                <w:tab w:val="left" w:pos="1276"/>
              </w:tabs>
              <w:spacing w:line="288" w:lineRule="auto"/>
              <w:jc w:val="center"/>
              <w:rPr>
                <w:sz w:val="18"/>
                <w:szCs w:val="18"/>
              </w:rPr>
            </w:pPr>
            <w:r w:rsidRPr="00E660D2">
              <w:rPr>
                <w:b/>
                <w:sz w:val="16"/>
                <w:szCs w:val="16"/>
              </w:rPr>
              <w:t>RESPONSABLE</w:t>
            </w:r>
          </w:p>
        </w:tc>
        <w:tc>
          <w:tcPr>
            <w:tcW w:w="3544" w:type="dxa"/>
            <w:shd w:val="clear" w:color="auto" w:fill="BFBFBF" w:themeFill="background1" w:themeFillShade="BF"/>
            <w:vAlign w:val="center"/>
          </w:tcPr>
          <w:p w14:paraId="75AAD39F" w14:textId="5FB8D022" w:rsidR="00857B93" w:rsidRPr="00541516" w:rsidRDefault="00857B93" w:rsidP="00857B93">
            <w:pPr>
              <w:pStyle w:val="TableParagraph"/>
              <w:tabs>
                <w:tab w:val="left" w:pos="901"/>
                <w:tab w:val="left" w:pos="1276"/>
              </w:tabs>
              <w:spacing w:line="288" w:lineRule="auto"/>
              <w:ind w:left="148" w:right="135"/>
              <w:jc w:val="center"/>
              <w:rPr>
                <w:sz w:val="18"/>
                <w:szCs w:val="18"/>
              </w:rPr>
            </w:pPr>
            <w:r w:rsidRPr="00E660D2">
              <w:rPr>
                <w:b/>
                <w:sz w:val="16"/>
                <w:szCs w:val="16"/>
              </w:rPr>
              <w:t>EXPLICACIÓN</w:t>
            </w:r>
          </w:p>
        </w:tc>
        <w:tc>
          <w:tcPr>
            <w:tcW w:w="1417" w:type="dxa"/>
            <w:shd w:val="clear" w:color="auto" w:fill="BFBFBF" w:themeFill="background1" w:themeFillShade="BF"/>
            <w:vAlign w:val="center"/>
          </w:tcPr>
          <w:p w14:paraId="358562B0" w14:textId="50158FAD" w:rsidR="00857B93" w:rsidRDefault="00857B93" w:rsidP="00857B93">
            <w:pPr>
              <w:pStyle w:val="TableParagraph"/>
              <w:tabs>
                <w:tab w:val="left" w:pos="901"/>
                <w:tab w:val="left" w:pos="1276"/>
              </w:tabs>
              <w:spacing w:line="288" w:lineRule="auto"/>
              <w:jc w:val="center"/>
              <w:rPr>
                <w:sz w:val="18"/>
                <w:szCs w:val="18"/>
              </w:rPr>
            </w:pPr>
            <w:r w:rsidRPr="00E660D2">
              <w:rPr>
                <w:b/>
                <w:sz w:val="16"/>
                <w:szCs w:val="16"/>
              </w:rPr>
              <w:t>REGISTRO</w:t>
            </w:r>
          </w:p>
        </w:tc>
      </w:tr>
      <w:tr w:rsidR="00857B93" w:rsidRPr="00541516" w14:paraId="070274C1"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22EA25DB" w14:textId="1F2A57CE" w:rsidR="00857B93" w:rsidRDefault="00857B93" w:rsidP="00857B93">
            <w:pPr>
              <w:pStyle w:val="TableParagraph"/>
              <w:tabs>
                <w:tab w:val="left" w:pos="1276"/>
              </w:tabs>
              <w:spacing w:line="288" w:lineRule="auto"/>
              <w:jc w:val="center"/>
              <w:rPr>
                <w:b/>
                <w:w w:val="95"/>
                <w:sz w:val="20"/>
                <w:szCs w:val="20"/>
              </w:rPr>
            </w:pPr>
            <w:r>
              <w:rPr>
                <w:b/>
                <w:w w:val="95"/>
                <w:sz w:val="20"/>
                <w:szCs w:val="20"/>
              </w:rPr>
              <w:t>1</w:t>
            </w:r>
          </w:p>
        </w:tc>
        <w:tc>
          <w:tcPr>
            <w:tcW w:w="1521" w:type="dxa"/>
            <w:vAlign w:val="center"/>
          </w:tcPr>
          <w:p w14:paraId="0BBB0087" w14:textId="49407B3D" w:rsidR="00857B93" w:rsidRPr="00541516" w:rsidRDefault="00857B93" w:rsidP="00857B93">
            <w:pPr>
              <w:pStyle w:val="TableParagraph"/>
              <w:tabs>
                <w:tab w:val="left" w:pos="901"/>
                <w:tab w:val="left" w:pos="1276"/>
              </w:tabs>
              <w:spacing w:line="288" w:lineRule="auto"/>
              <w:jc w:val="center"/>
              <w:rPr>
                <w:sz w:val="18"/>
                <w:szCs w:val="18"/>
              </w:rPr>
            </w:pPr>
            <w:r w:rsidRPr="00541516">
              <w:rPr>
                <w:sz w:val="18"/>
                <w:szCs w:val="18"/>
              </w:rPr>
              <w:t>Memorando de Informe y croquis</w:t>
            </w:r>
          </w:p>
        </w:tc>
        <w:tc>
          <w:tcPr>
            <w:tcW w:w="1275" w:type="dxa"/>
            <w:vAlign w:val="center"/>
          </w:tcPr>
          <w:p w14:paraId="200FF6D7" w14:textId="24E58F15" w:rsidR="00857B93" w:rsidRPr="00541516" w:rsidRDefault="00857B93" w:rsidP="00857B93">
            <w:pPr>
              <w:pStyle w:val="TableParagraph"/>
              <w:tabs>
                <w:tab w:val="left" w:pos="901"/>
                <w:tab w:val="left" w:pos="1109"/>
                <w:tab w:val="left" w:pos="1276"/>
              </w:tabs>
              <w:spacing w:line="288" w:lineRule="auto"/>
              <w:jc w:val="center"/>
              <w:rPr>
                <w:sz w:val="18"/>
                <w:szCs w:val="18"/>
              </w:rPr>
            </w:pPr>
            <w:r w:rsidRPr="00541516">
              <w:rPr>
                <w:sz w:val="18"/>
                <w:szCs w:val="18"/>
              </w:rPr>
              <w:t xml:space="preserve">Reportar la </w:t>
            </w:r>
            <w:r w:rsidR="00011E12" w:rsidRPr="00541516">
              <w:rPr>
                <w:sz w:val="18"/>
                <w:szCs w:val="18"/>
              </w:rPr>
              <w:t>ocurrencia del</w:t>
            </w:r>
            <w:r w:rsidRPr="00541516">
              <w:rPr>
                <w:sz w:val="18"/>
                <w:szCs w:val="18"/>
              </w:rPr>
              <w:t xml:space="preserve"> siniestro</w:t>
            </w:r>
          </w:p>
        </w:tc>
        <w:tc>
          <w:tcPr>
            <w:tcW w:w="426" w:type="dxa"/>
            <w:vAlign w:val="center"/>
          </w:tcPr>
          <w:p w14:paraId="1F7D47A3" w14:textId="77777777" w:rsidR="00857B93" w:rsidRPr="00541516" w:rsidRDefault="00857B93" w:rsidP="00857B93">
            <w:pPr>
              <w:pStyle w:val="TableParagraph"/>
              <w:tabs>
                <w:tab w:val="left" w:pos="901"/>
                <w:tab w:val="left" w:pos="1276"/>
              </w:tabs>
              <w:spacing w:line="288" w:lineRule="auto"/>
              <w:jc w:val="center"/>
              <w:rPr>
                <w:sz w:val="18"/>
                <w:szCs w:val="18"/>
              </w:rPr>
            </w:pPr>
          </w:p>
        </w:tc>
        <w:tc>
          <w:tcPr>
            <w:tcW w:w="1419" w:type="dxa"/>
            <w:vAlign w:val="center"/>
          </w:tcPr>
          <w:p w14:paraId="2431EE2A" w14:textId="49E974EC" w:rsidR="00857B93" w:rsidRPr="00541516" w:rsidRDefault="00857B93" w:rsidP="00857B93">
            <w:pPr>
              <w:pStyle w:val="TableParagraph"/>
              <w:tabs>
                <w:tab w:val="left" w:pos="901"/>
                <w:tab w:val="left" w:pos="1276"/>
              </w:tabs>
              <w:spacing w:line="288" w:lineRule="auto"/>
              <w:jc w:val="center"/>
              <w:rPr>
                <w:sz w:val="18"/>
                <w:szCs w:val="18"/>
              </w:rPr>
            </w:pPr>
            <w:r w:rsidRPr="00541516">
              <w:rPr>
                <w:sz w:val="18"/>
                <w:szCs w:val="18"/>
              </w:rPr>
              <w:t>Conductor del MHCP</w:t>
            </w:r>
          </w:p>
        </w:tc>
        <w:tc>
          <w:tcPr>
            <w:tcW w:w="3544" w:type="dxa"/>
            <w:vAlign w:val="center"/>
          </w:tcPr>
          <w:p w14:paraId="2A8A92B5" w14:textId="0F3DFBCB" w:rsidR="00857B93" w:rsidRPr="00541516" w:rsidRDefault="00857B93" w:rsidP="00857B93">
            <w:pPr>
              <w:pStyle w:val="TableParagraph"/>
              <w:tabs>
                <w:tab w:val="left" w:pos="901"/>
                <w:tab w:val="left" w:pos="1276"/>
              </w:tabs>
              <w:spacing w:line="288" w:lineRule="auto"/>
              <w:ind w:left="148" w:right="135"/>
              <w:jc w:val="both"/>
              <w:rPr>
                <w:sz w:val="18"/>
                <w:szCs w:val="18"/>
              </w:rPr>
            </w:pPr>
            <w:r w:rsidRPr="00541516">
              <w:rPr>
                <w:sz w:val="18"/>
                <w:szCs w:val="18"/>
              </w:rPr>
              <w:t>El conductor es responsable de reportar el siniestro vía telefónica a la compañía de seguros</w:t>
            </w:r>
            <w:r>
              <w:rPr>
                <w:sz w:val="18"/>
                <w:szCs w:val="18"/>
              </w:rPr>
              <w:t xml:space="preserve"> vigente, quienes</w:t>
            </w:r>
            <w:r w:rsidRPr="00541516">
              <w:rPr>
                <w:sz w:val="18"/>
                <w:szCs w:val="18"/>
              </w:rPr>
              <w:t xml:space="preserve"> le asigna</w:t>
            </w:r>
            <w:r>
              <w:rPr>
                <w:sz w:val="18"/>
                <w:szCs w:val="18"/>
              </w:rPr>
              <w:t>rán</w:t>
            </w:r>
            <w:r w:rsidRPr="00541516">
              <w:rPr>
                <w:sz w:val="18"/>
                <w:szCs w:val="18"/>
              </w:rPr>
              <w:t xml:space="preserve"> un asesor jurídico y los servicios que sean necesarios de a</w:t>
            </w:r>
            <w:r>
              <w:rPr>
                <w:sz w:val="18"/>
                <w:szCs w:val="18"/>
              </w:rPr>
              <w:t>cuerdo con el nivel del siniestro. (E</w:t>
            </w:r>
            <w:r w:rsidRPr="00541516">
              <w:rPr>
                <w:sz w:val="18"/>
                <w:szCs w:val="18"/>
              </w:rPr>
              <w:t xml:space="preserve">l conductor no debe conciliar) y debe esperar el reporte del agente de tránsito, </w:t>
            </w:r>
            <w:r>
              <w:rPr>
                <w:sz w:val="18"/>
                <w:szCs w:val="18"/>
              </w:rPr>
              <w:t xml:space="preserve">y </w:t>
            </w:r>
            <w:r w:rsidRPr="00541516">
              <w:rPr>
                <w:sz w:val="18"/>
                <w:szCs w:val="18"/>
              </w:rPr>
              <w:t>croquis</w:t>
            </w:r>
            <w:r>
              <w:rPr>
                <w:sz w:val="18"/>
                <w:szCs w:val="18"/>
              </w:rPr>
              <w:t>.</w:t>
            </w:r>
          </w:p>
        </w:tc>
        <w:tc>
          <w:tcPr>
            <w:tcW w:w="1417" w:type="dxa"/>
            <w:vAlign w:val="center"/>
          </w:tcPr>
          <w:p w14:paraId="212AEE3E" w14:textId="223A97FE" w:rsidR="00857B93" w:rsidRPr="00541516" w:rsidRDefault="00857B93" w:rsidP="00857B93">
            <w:pPr>
              <w:pStyle w:val="TableParagraph"/>
              <w:tabs>
                <w:tab w:val="left" w:pos="901"/>
                <w:tab w:val="left" w:pos="1276"/>
              </w:tabs>
              <w:spacing w:line="288" w:lineRule="auto"/>
              <w:jc w:val="center"/>
              <w:rPr>
                <w:sz w:val="18"/>
                <w:szCs w:val="18"/>
              </w:rPr>
            </w:pPr>
            <w:r>
              <w:rPr>
                <w:sz w:val="18"/>
                <w:szCs w:val="18"/>
              </w:rPr>
              <w:t>Reporte de Llamada y croquis del siniestro.</w:t>
            </w:r>
          </w:p>
        </w:tc>
      </w:tr>
      <w:tr w:rsidR="00857B93" w:rsidRPr="00541516" w14:paraId="5B0E800E"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0DE8FEC0" w14:textId="7F1DF850" w:rsidR="00857B93" w:rsidRDefault="00857B93" w:rsidP="00857B93">
            <w:pPr>
              <w:pStyle w:val="TableParagraph"/>
              <w:tabs>
                <w:tab w:val="left" w:pos="1276"/>
              </w:tabs>
              <w:spacing w:line="288" w:lineRule="auto"/>
              <w:jc w:val="center"/>
              <w:rPr>
                <w:b/>
                <w:w w:val="95"/>
                <w:sz w:val="20"/>
                <w:szCs w:val="20"/>
              </w:rPr>
            </w:pPr>
            <w:r>
              <w:rPr>
                <w:b/>
                <w:w w:val="95"/>
                <w:sz w:val="20"/>
                <w:szCs w:val="20"/>
              </w:rPr>
              <w:t>2</w:t>
            </w:r>
          </w:p>
        </w:tc>
        <w:tc>
          <w:tcPr>
            <w:tcW w:w="1521" w:type="dxa"/>
            <w:vAlign w:val="center"/>
          </w:tcPr>
          <w:p w14:paraId="3E81B51C" w14:textId="6CCE0819" w:rsidR="00857B93" w:rsidRPr="00541516" w:rsidRDefault="00857B93" w:rsidP="00857B93">
            <w:pPr>
              <w:pStyle w:val="TableParagraph"/>
              <w:tabs>
                <w:tab w:val="left" w:pos="901"/>
                <w:tab w:val="left" w:pos="1276"/>
              </w:tabs>
              <w:spacing w:line="288" w:lineRule="auto"/>
              <w:jc w:val="center"/>
              <w:rPr>
                <w:sz w:val="18"/>
                <w:szCs w:val="18"/>
              </w:rPr>
            </w:pPr>
            <w:r w:rsidRPr="00541516">
              <w:rPr>
                <w:sz w:val="18"/>
                <w:szCs w:val="18"/>
              </w:rPr>
              <w:t xml:space="preserve">Documentos que soportan el </w:t>
            </w:r>
            <w:r w:rsidRPr="00541516">
              <w:rPr>
                <w:sz w:val="18"/>
                <w:szCs w:val="18"/>
              </w:rPr>
              <w:lastRenderedPageBreak/>
              <w:t>siniestro, código o número.</w:t>
            </w:r>
          </w:p>
        </w:tc>
        <w:tc>
          <w:tcPr>
            <w:tcW w:w="1275" w:type="dxa"/>
            <w:vAlign w:val="center"/>
          </w:tcPr>
          <w:p w14:paraId="110DD734" w14:textId="11471223" w:rsidR="00857B93" w:rsidRPr="00541516" w:rsidRDefault="00857B93" w:rsidP="00857B93">
            <w:pPr>
              <w:pStyle w:val="TableParagraph"/>
              <w:tabs>
                <w:tab w:val="left" w:pos="901"/>
                <w:tab w:val="left" w:pos="1109"/>
                <w:tab w:val="left" w:pos="1276"/>
              </w:tabs>
              <w:spacing w:line="288" w:lineRule="auto"/>
              <w:jc w:val="center"/>
              <w:rPr>
                <w:sz w:val="18"/>
                <w:szCs w:val="18"/>
              </w:rPr>
            </w:pPr>
            <w:r w:rsidRPr="00541516">
              <w:rPr>
                <w:sz w:val="18"/>
                <w:szCs w:val="18"/>
              </w:rPr>
              <w:lastRenderedPageBreak/>
              <w:t xml:space="preserve">Solicitar servicio de </w:t>
            </w:r>
            <w:r w:rsidRPr="00541516">
              <w:rPr>
                <w:sz w:val="18"/>
                <w:szCs w:val="18"/>
              </w:rPr>
              <w:lastRenderedPageBreak/>
              <w:t>taller para reparación</w:t>
            </w:r>
          </w:p>
        </w:tc>
        <w:tc>
          <w:tcPr>
            <w:tcW w:w="426" w:type="dxa"/>
            <w:vAlign w:val="center"/>
          </w:tcPr>
          <w:p w14:paraId="5B05AC2C" w14:textId="6E8F7D63" w:rsidR="00857B93" w:rsidRPr="00541516" w:rsidRDefault="00857B93" w:rsidP="00857B93">
            <w:pPr>
              <w:pStyle w:val="TableParagraph"/>
              <w:tabs>
                <w:tab w:val="left" w:pos="901"/>
                <w:tab w:val="left" w:pos="1276"/>
              </w:tabs>
              <w:spacing w:line="288" w:lineRule="auto"/>
              <w:jc w:val="center"/>
              <w:rPr>
                <w:sz w:val="18"/>
                <w:szCs w:val="18"/>
              </w:rPr>
            </w:pPr>
            <w:r w:rsidRPr="00541516">
              <w:rPr>
                <w:sz w:val="18"/>
                <w:szCs w:val="18"/>
              </w:rPr>
              <w:lastRenderedPageBreak/>
              <w:t xml:space="preserve">SI </w:t>
            </w:r>
          </w:p>
        </w:tc>
        <w:tc>
          <w:tcPr>
            <w:tcW w:w="1419" w:type="dxa"/>
            <w:vAlign w:val="center"/>
          </w:tcPr>
          <w:p w14:paraId="03AAFC5D" w14:textId="11CA3368" w:rsidR="00857B93" w:rsidRPr="00541516" w:rsidRDefault="00857B93" w:rsidP="00857B93">
            <w:pPr>
              <w:pStyle w:val="TableParagraph"/>
              <w:tabs>
                <w:tab w:val="left" w:pos="901"/>
                <w:tab w:val="left" w:pos="1276"/>
              </w:tabs>
              <w:spacing w:line="288" w:lineRule="auto"/>
              <w:jc w:val="center"/>
              <w:rPr>
                <w:sz w:val="18"/>
                <w:szCs w:val="18"/>
              </w:rPr>
            </w:pPr>
            <w:r w:rsidRPr="00541516">
              <w:rPr>
                <w:sz w:val="18"/>
                <w:szCs w:val="18"/>
              </w:rPr>
              <w:t xml:space="preserve">Conductor del MHCP </w:t>
            </w:r>
          </w:p>
        </w:tc>
        <w:tc>
          <w:tcPr>
            <w:tcW w:w="3544" w:type="dxa"/>
            <w:vAlign w:val="center"/>
          </w:tcPr>
          <w:p w14:paraId="51A0303C" w14:textId="56595CCA" w:rsidR="00857B93" w:rsidRPr="00541516" w:rsidRDefault="00857B93" w:rsidP="00857B93">
            <w:pPr>
              <w:pStyle w:val="TableParagraph"/>
              <w:tabs>
                <w:tab w:val="left" w:pos="901"/>
                <w:tab w:val="left" w:pos="1276"/>
              </w:tabs>
              <w:spacing w:line="288" w:lineRule="auto"/>
              <w:ind w:left="148" w:right="135"/>
              <w:jc w:val="both"/>
              <w:rPr>
                <w:sz w:val="18"/>
                <w:szCs w:val="18"/>
              </w:rPr>
            </w:pPr>
            <w:r w:rsidRPr="00541516">
              <w:rPr>
                <w:sz w:val="18"/>
                <w:szCs w:val="18"/>
              </w:rPr>
              <w:t xml:space="preserve">El conductor </w:t>
            </w:r>
            <w:r>
              <w:rPr>
                <w:sz w:val="18"/>
                <w:szCs w:val="18"/>
              </w:rPr>
              <w:t xml:space="preserve">deberá solicitar a </w:t>
            </w:r>
            <w:r w:rsidRPr="00541516">
              <w:rPr>
                <w:sz w:val="18"/>
                <w:szCs w:val="18"/>
              </w:rPr>
              <w:t xml:space="preserve">la compañía de </w:t>
            </w:r>
            <w:r>
              <w:rPr>
                <w:sz w:val="18"/>
                <w:szCs w:val="18"/>
              </w:rPr>
              <w:t xml:space="preserve">asignación de </w:t>
            </w:r>
            <w:r w:rsidRPr="00541516">
              <w:rPr>
                <w:sz w:val="18"/>
                <w:szCs w:val="18"/>
              </w:rPr>
              <w:t xml:space="preserve">taller </w:t>
            </w:r>
            <w:r>
              <w:rPr>
                <w:sz w:val="18"/>
                <w:szCs w:val="18"/>
              </w:rPr>
              <w:t>y</w:t>
            </w:r>
            <w:r w:rsidRPr="00541516">
              <w:rPr>
                <w:sz w:val="18"/>
                <w:szCs w:val="18"/>
              </w:rPr>
              <w:t xml:space="preserve"> </w:t>
            </w:r>
            <w:r w:rsidRPr="00541516">
              <w:rPr>
                <w:sz w:val="18"/>
                <w:szCs w:val="18"/>
              </w:rPr>
              <w:lastRenderedPageBreak/>
              <w:t>código o número</w:t>
            </w:r>
            <w:r>
              <w:rPr>
                <w:sz w:val="18"/>
                <w:szCs w:val="18"/>
              </w:rPr>
              <w:t xml:space="preserve"> del siniestro, el cual deberá ser reportado en el informe, junto con los anexos señalados en el paso 1, adicionalmente con el respectivo registro fotográfico.</w:t>
            </w:r>
          </w:p>
        </w:tc>
        <w:tc>
          <w:tcPr>
            <w:tcW w:w="1417" w:type="dxa"/>
            <w:vAlign w:val="center"/>
          </w:tcPr>
          <w:p w14:paraId="09674D56" w14:textId="393C9D1A" w:rsidR="00857B93" w:rsidRPr="00541516" w:rsidRDefault="00857B93" w:rsidP="00857B93">
            <w:pPr>
              <w:pStyle w:val="TableParagraph"/>
              <w:tabs>
                <w:tab w:val="left" w:pos="901"/>
                <w:tab w:val="left" w:pos="1276"/>
              </w:tabs>
              <w:spacing w:line="288" w:lineRule="auto"/>
              <w:jc w:val="center"/>
              <w:rPr>
                <w:sz w:val="18"/>
                <w:szCs w:val="18"/>
              </w:rPr>
            </w:pPr>
            <w:r>
              <w:rPr>
                <w:sz w:val="18"/>
                <w:szCs w:val="18"/>
              </w:rPr>
              <w:lastRenderedPageBreak/>
              <w:t>Informe y Anexos en físico o digital.</w:t>
            </w:r>
          </w:p>
        </w:tc>
      </w:tr>
      <w:tr w:rsidR="00857B93" w:rsidRPr="00541516" w14:paraId="2307B6F1"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73054D77" w14:textId="0E3623D2" w:rsidR="00857B93" w:rsidRDefault="00857B93" w:rsidP="00857B93">
            <w:pPr>
              <w:pStyle w:val="TableParagraph"/>
              <w:tabs>
                <w:tab w:val="left" w:pos="1276"/>
              </w:tabs>
              <w:spacing w:line="288" w:lineRule="auto"/>
              <w:jc w:val="center"/>
              <w:rPr>
                <w:b/>
                <w:w w:val="95"/>
                <w:sz w:val="20"/>
                <w:szCs w:val="20"/>
              </w:rPr>
            </w:pPr>
            <w:r>
              <w:rPr>
                <w:b/>
                <w:w w:val="95"/>
                <w:sz w:val="20"/>
                <w:szCs w:val="20"/>
              </w:rPr>
              <w:t>3</w:t>
            </w:r>
          </w:p>
        </w:tc>
        <w:tc>
          <w:tcPr>
            <w:tcW w:w="1521" w:type="dxa"/>
            <w:vAlign w:val="center"/>
          </w:tcPr>
          <w:p w14:paraId="2D79B8B4" w14:textId="53CF9180" w:rsidR="00857B93" w:rsidRPr="00541516" w:rsidRDefault="00857B93" w:rsidP="00857B93">
            <w:pPr>
              <w:pStyle w:val="TableParagraph"/>
              <w:tabs>
                <w:tab w:val="left" w:pos="901"/>
                <w:tab w:val="left" w:pos="1276"/>
              </w:tabs>
              <w:spacing w:line="288" w:lineRule="auto"/>
              <w:jc w:val="center"/>
              <w:rPr>
                <w:sz w:val="18"/>
                <w:szCs w:val="18"/>
              </w:rPr>
            </w:pPr>
            <w:r>
              <w:rPr>
                <w:sz w:val="18"/>
                <w:szCs w:val="18"/>
              </w:rPr>
              <w:t>Formalizar el reporte del siniestro.</w:t>
            </w:r>
          </w:p>
        </w:tc>
        <w:tc>
          <w:tcPr>
            <w:tcW w:w="1275" w:type="dxa"/>
            <w:vAlign w:val="center"/>
          </w:tcPr>
          <w:p w14:paraId="31AFAF94" w14:textId="12FE4A90" w:rsidR="00857B93" w:rsidRPr="00541516" w:rsidRDefault="00857B93" w:rsidP="00857B93">
            <w:pPr>
              <w:pStyle w:val="TableParagraph"/>
              <w:tabs>
                <w:tab w:val="left" w:pos="901"/>
                <w:tab w:val="left" w:pos="1109"/>
                <w:tab w:val="left" w:pos="1276"/>
              </w:tabs>
              <w:spacing w:line="288" w:lineRule="auto"/>
              <w:jc w:val="center"/>
              <w:rPr>
                <w:sz w:val="18"/>
                <w:szCs w:val="18"/>
              </w:rPr>
            </w:pPr>
            <w:r>
              <w:rPr>
                <w:sz w:val="18"/>
                <w:szCs w:val="18"/>
              </w:rPr>
              <w:t>Radicar el reporte de siniestro.</w:t>
            </w:r>
          </w:p>
        </w:tc>
        <w:tc>
          <w:tcPr>
            <w:tcW w:w="426" w:type="dxa"/>
            <w:vAlign w:val="center"/>
          </w:tcPr>
          <w:p w14:paraId="3BEF809B" w14:textId="19CE0EAE" w:rsidR="00857B93" w:rsidRPr="00541516" w:rsidRDefault="00857B93" w:rsidP="00857B93">
            <w:pPr>
              <w:pStyle w:val="TableParagraph"/>
              <w:tabs>
                <w:tab w:val="left" w:pos="901"/>
                <w:tab w:val="left" w:pos="1276"/>
              </w:tabs>
              <w:spacing w:line="288" w:lineRule="auto"/>
              <w:jc w:val="center"/>
              <w:rPr>
                <w:sz w:val="18"/>
                <w:szCs w:val="18"/>
              </w:rPr>
            </w:pPr>
            <w:r w:rsidRPr="00541516">
              <w:rPr>
                <w:sz w:val="18"/>
                <w:szCs w:val="18"/>
              </w:rPr>
              <w:t xml:space="preserve">SI </w:t>
            </w:r>
          </w:p>
        </w:tc>
        <w:tc>
          <w:tcPr>
            <w:tcW w:w="1419" w:type="dxa"/>
            <w:vAlign w:val="center"/>
          </w:tcPr>
          <w:p w14:paraId="6E258ADB" w14:textId="1115D918" w:rsidR="00857B93" w:rsidRPr="00541516" w:rsidRDefault="00857B93" w:rsidP="00857B93">
            <w:pPr>
              <w:pStyle w:val="TableParagraph"/>
              <w:tabs>
                <w:tab w:val="left" w:pos="901"/>
                <w:tab w:val="left" w:pos="1276"/>
              </w:tabs>
              <w:spacing w:line="288" w:lineRule="auto"/>
              <w:jc w:val="center"/>
              <w:rPr>
                <w:sz w:val="18"/>
                <w:szCs w:val="18"/>
              </w:rPr>
            </w:pPr>
            <w:r w:rsidRPr="00541516">
              <w:rPr>
                <w:sz w:val="18"/>
                <w:szCs w:val="18"/>
              </w:rPr>
              <w:t xml:space="preserve">Conductor del MHCP </w:t>
            </w:r>
          </w:p>
        </w:tc>
        <w:tc>
          <w:tcPr>
            <w:tcW w:w="3544" w:type="dxa"/>
          </w:tcPr>
          <w:p w14:paraId="6990768F" w14:textId="77777777" w:rsidR="00857B93" w:rsidRDefault="00857B93" w:rsidP="00857B93">
            <w:pPr>
              <w:pStyle w:val="TableParagraph"/>
              <w:tabs>
                <w:tab w:val="left" w:pos="901"/>
                <w:tab w:val="left" w:pos="1276"/>
              </w:tabs>
              <w:spacing w:line="288" w:lineRule="auto"/>
              <w:ind w:left="148" w:right="135"/>
              <w:jc w:val="both"/>
              <w:rPr>
                <w:sz w:val="18"/>
                <w:szCs w:val="18"/>
              </w:rPr>
            </w:pPr>
            <w:r>
              <w:rPr>
                <w:sz w:val="18"/>
                <w:szCs w:val="18"/>
              </w:rPr>
              <w:t xml:space="preserve">Radicar </w:t>
            </w:r>
            <w:r w:rsidR="003753C8">
              <w:rPr>
                <w:sz w:val="18"/>
                <w:szCs w:val="18"/>
              </w:rPr>
              <w:t xml:space="preserve">máximo 1 día calendario después de la ocurrencia del hecho, </w:t>
            </w:r>
            <w:r w:rsidR="004C4F59">
              <w:rPr>
                <w:sz w:val="18"/>
                <w:szCs w:val="18"/>
              </w:rPr>
              <w:t xml:space="preserve">el </w:t>
            </w:r>
            <w:r w:rsidR="003753C8">
              <w:rPr>
                <w:sz w:val="18"/>
                <w:szCs w:val="18"/>
              </w:rPr>
              <w:t>informe</w:t>
            </w:r>
            <w:r w:rsidR="004C4F59">
              <w:rPr>
                <w:sz w:val="18"/>
                <w:szCs w:val="18"/>
              </w:rPr>
              <w:t xml:space="preserve"> con</w:t>
            </w:r>
            <w:r w:rsidR="003753C8">
              <w:rPr>
                <w:sz w:val="18"/>
                <w:szCs w:val="18"/>
              </w:rPr>
              <w:t xml:space="preserve"> </w:t>
            </w:r>
            <w:r w:rsidR="004C4F59">
              <w:rPr>
                <w:sz w:val="18"/>
                <w:szCs w:val="18"/>
              </w:rPr>
              <w:t xml:space="preserve">la respectiva documentación que soporta el siniestro, </w:t>
            </w:r>
            <w:r>
              <w:rPr>
                <w:sz w:val="18"/>
                <w:szCs w:val="18"/>
              </w:rPr>
              <w:t>en la ventanilla físic</w:t>
            </w:r>
            <w:r w:rsidR="003753C8">
              <w:rPr>
                <w:sz w:val="18"/>
                <w:szCs w:val="18"/>
              </w:rPr>
              <w:t xml:space="preserve">a o </w:t>
            </w:r>
            <w:r>
              <w:rPr>
                <w:sz w:val="18"/>
                <w:szCs w:val="18"/>
              </w:rPr>
              <w:t>virtual de la entidad</w:t>
            </w:r>
            <w:r w:rsidR="004C4F59">
              <w:rPr>
                <w:sz w:val="18"/>
                <w:szCs w:val="18"/>
              </w:rPr>
              <w:t xml:space="preserve">. </w:t>
            </w:r>
          </w:p>
          <w:p w14:paraId="314CD784" w14:textId="1AD9B7FA" w:rsidR="004C4F59" w:rsidRPr="00541516" w:rsidRDefault="004C4F59" w:rsidP="00857B93">
            <w:pPr>
              <w:pStyle w:val="TableParagraph"/>
              <w:tabs>
                <w:tab w:val="left" w:pos="901"/>
                <w:tab w:val="left" w:pos="1276"/>
              </w:tabs>
              <w:spacing w:line="288" w:lineRule="auto"/>
              <w:ind w:left="148" w:right="135"/>
              <w:jc w:val="both"/>
              <w:rPr>
                <w:sz w:val="18"/>
                <w:szCs w:val="18"/>
              </w:rPr>
            </w:pPr>
            <w:r>
              <w:rPr>
                <w:sz w:val="18"/>
                <w:szCs w:val="18"/>
              </w:rPr>
              <w:t>En caso fortuito, se deberá enviar vía correo electrónico y luego proceder a radicar formalmente.</w:t>
            </w:r>
          </w:p>
        </w:tc>
        <w:tc>
          <w:tcPr>
            <w:tcW w:w="1417" w:type="dxa"/>
          </w:tcPr>
          <w:p w14:paraId="6BF4A26A" w14:textId="7339DB88" w:rsidR="00857B93" w:rsidRDefault="00857B93" w:rsidP="00857B93">
            <w:pPr>
              <w:pStyle w:val="TableParagraph"/>
              <w:tabs>
                <w:tab w:val="left" w:pos="901"/>
                <w:tab w:val="left" w:pos="1276"/>
              </w:tabs>
              <w:spacing w:line="288" w:lineRule="auto"/>
              <w:jc w:val="center"/>
              <w:rPr>
                <w:sz w:val="18"/>
                <w:szCs w:val="18"/>
                <w:lang w:val="es-ES_tradnl"/>
              </w:rPr>
            </w:pPr>
            <w:r>
              <w:rPr>
                <w:sz w:val="18"/>
                <w:szCs w:val="18"/>
                <w:lang w:val="es-ES_tradnl"/>
              </w:rPr>
              <w:t>N° de radicación</w:t>
            </w:r>
            <w:r w:rsidR="003753C8">
              <w:rPr>
                <w:sz w:val="18"/>
                <w:szCs w:val="18"/>
                <w:lang w:val="es-ES_tradnl"/>
              </w:rPr>
              <w:t xml:space="preserve"> o </w:t>
            </w:r>
            <w:r w:rsidR="00011E12">
              <w:rPr>
                <w:sz w:val="18"/>
                <w:szCs w:val="18"/>
                <w:lang w:val="es-ES_tradnl"/>
              </w:rPr>
              <w:t>correo electrónico</w:t>
            </w:r>
            <w:r w:rsidR="003753C8">
              <w:rPr>
                <w:sz w:val="18"/>
                <w:szCs w:val="18"/>
                <w:lang w:val="es-ES_tradnl"/>
              </w:rPr>
              <w:t xml:space="preserve"> </w:t>
            </w:r>
            <w:r w:rsidR="004C4F59">
              <w:rPr>
                <w:sz w:val="18"/>
                <w:szCs w:val="18"/>
                <w:lang w:val="es-ES_tradnl"/>
              </w:rPr>
              <w:t>(Caso fortuito)</w:t>
            </w:r>
          </w:p>
        </w:tc>
      </w:tr>
      <w:tr w:rsidR="003753C8" w:rsidRPr="00541516" w14:paraId="0BFF3F25"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22C55463" w14:textId="1FF7FFC8" w:rsidR="003753C8" w:rsidRDefault="00284332" w:rsidP="003753C8">
            <w:pPr>
              <w:pStyle w:val="TableParagraph"/>
              <w:tabs>
                <w:tab w:val="left" w:pos="1276"/>
              </w:tabs>
              <w:spacing w:line="288" w:lineRule="auto"/>
              <w:jc w:val="center"/>
              <w:rPr>
                <w:b/>
                <w:w w:val="95"/>
                <w:sz w:val="20"/>
                <w:szCs w:val="20"/>
              </w:rPr>
            </w:pPr>
            <w:r>
              <w:rPr>
                <w:b/>
                <w:w w:val="95"/>
                <w:sz w:val="20"/>
                <w:szCs w:val="20"/>
              </w:rPr>
              <w:t>4</w:t>
            </w:r>
          </w:p>
        </w:tc>
        <w:tc>
          <w:tcPr>
            <w:tcW w:w="1521" w:type="dxa"/>
            <w:vAlign w:val="center"/>
          </w:tcPr>
          <w:p w14:paraId="07431889" w14:textId="0DA7DEB4" w:rsidR="003753C8" w:rsidRPr="00541516" w:rsidRDefault="003753C8" w:rsidP="003753C8">
            <w:pPr>
              <w:pStyle w:val="TableParagraph"/>
              <w:tabs>
                <w:tab w:val="left" w:pos="901"/>
                <w:tab w:val="left" w:pos="1276"/>
              </w:tabs>
              <w:spacing w:line="288" w:lineRule="auto"/>
              <w:jc w:val="center"/>
              <w:rPr>
                <w:sz w:val="18"/>
                <w:szCs w:val="18"/>
              </w:rPr>
            </w:pPr>
            <w:r>
              <w:rPr>
                <w:sz w:val="18"/>
                <w:szCs w:val="18"/>
              </w:rPr>
              <w:t xml:space="preserve">Aviso del siniestro  </w:t>
            </w:r>
            <w:r w:rsidRPr="00541516">
              <w:rPr>
                <w:sz w:val="18"/>
                <w:szCs w:val="18"/>
              </w:rPr>
              <w:t xml:space="preserve"> </w:t>
            </w:r>
          </w:p>
        </w:tc>
        <w:tc>
          <w:tcPr>
            <w:tcW w:w="1275" w:type="dxa"/>
            <w:vAlign w:val="center"/>
          </w:tcPr>
          <w:p w14:paraId="3410E695" w14:textId="048650CF" w:rsidR="003753C8" w:rsidRPr="00541516" w:rsidRDefault="003753C8" w:rsidP="003753C8">
            <w:pPr>
              <w:pStyle w:val="TableParagraph"/>
              <w:tabs>
                <w:tab w:val="left" w:pos="901"/>
                <w:tab w:val="left" w:pos="1109"/>
                <w:tab w:val="left" w:pos="1276"/>
              </w:tabs>
              <w:spacing w:line="288" w:lineRule="auto"/>
              <w:jc w:val="center"/>
              <w:rPr>
                <w:sz w:val="18"/>
                <w:szCs w:val="18"/>
                <w:lang w:val="es-ES_tradnl"/>
              </w:rPr>
            </w:pPr>
            <w:r w:rsidRPr="00541516">
              <w:rPr>
                <w:sz w:val="18"/>
                <w:szCs w:val="18"/>
                <w:lang w:val="es-ES_tradnl"/>
              </w:rPr>
              <w:t>Informar al Corredor de</w:t>
            </w:r>
            <w:r>
              <w:rPr>
                <w:sz w:val="18"/>
                <w:szCs w:val="18"/>
                <w:lang w:val="es-ES_tradnl"/>
              </w:rPr>
              <w:t xml:space="preserve"> Seguros</w:t>
            </w:r>
            <w:r w:rsidRPr="00541516">
              <w:rPr>
                <w:sz w:val="18"/>
                <w:szCs w:val="18"/>
                <w:lang w:val="es-ES_tradnl"/>
              </w:rPr>
              <w:t xml:space="preserve"> y</w:t>
            </w:r>
            <w:r>
              <w:rPr>
                <w:sz w:val="18"/>
                <w:szCs w:val="18"/>
                <w:lang w:val="es-ES_tradnl"/>
              </w:rPr>
              <w:t xml:space="preserve"> solicitar su trámite ante la Aseguradora</w:t>
            </w:r>
          </w:p>
        </w:tc>
        <w:tc>
          <w:tcPr>
            <w:tcW w:w="426" w:type="dxa"/>
            <w:vAlign w:val="center"/>
          </w:tcPr>
          <w:p w14:paraId="076ABF6B" w14:textId="2FD6D63D" w:rsidR="003753C8" w:rsidRPr="00541516" w:rsidRDefault="003753C8" w:rsidP="003753C8">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253E24D2" w14:textId="27FAC77E" w:rsidR="003753C8" w:rsidRPr="00541516" w:rsidRDefault="003753C8" w:rsidP="003753C8">
            <w:pPr>
              <w:pStyle w:val="TableParagraph"/>
              <w:tabs>
                <w:tab w:val="left" w:pos="901"/>
                <w:tab w:val="left" w:pos="1276"/>
              </w:tabs>
              <w:spacing w:line="288" w:lineRule="auto"/>
              <w:jc w:val="center"/>
              <w:rPr>
                <w:sz w:val="18"/>
                <w:szCs w:val="18"/>
                <w:lang w:val="es-ES_tradnl"/>
              </w:rPr>
            </w:pPr>
            <w:r w:rsidRPr="00541516">
              <w:rPr>
                <w:sz w:val="18"/>
                <w:szCs w:val="18"/>
                <w:lang w:val="es-ES_tradnl"/>
              </w:rPr>
              <w:t xml:space="preserve"> Coordinador </w:t>
            </w:r>
            <w:r w:rsidR="00011E12" w:rsidRPr="00541516">
              <w:rPr>
                <w:sz w:val="18"/>
                <w:szCs w:val="18"/>
                <w:lang w:val="es-ES_tradnl"/>
              </w:rPr>
              <w:t>de Logística</w:t>
            </w:r>
            <w:r w:rsidRPr="00541516">
              <w:rPr>
                <w:sz w:val="18"/>
                <w:szCs w:val="18"/>
                <w:lang w:val="es-ES_tradnl"/>
              </w:rPr>
              <w:t xml:space="preserve"> y Servicios Especiales  </w:t>
            </w:r>
          </w:p>
        </w:tc>
        <w:tc>
          <w:tcPr>
            <w:tcW w:w="3544" w:type="dxa"/>
            <w:vAlign w:val="center"/>
          </w:tcPr>
          <w:p w14:paraId="5C174190" w14:textId="3DB85033" w:rsidR="003753C8" w:rsidRPr="00541516" w:rsidRDefault="003753C8" w:rsidP="003753C8">
            <w:pPr>
              <w:pStyle w:val="TableParagraph"/>
              <w:tabs>
                <w:tab w:val="left" w:pos="901"/>
                <w:tab w:val="left" w:pos="1276"/>
              </w:tabs>
              <w:spacing w:line="288" w:lineRule="auto"/>
              <w:ind w:left="148" w:right="135"/>
              <w:jc w:val="both"/>
              <w:rPr>
                <w:sz w:val="18"/>
                <w:szCs w:val="18"/>
                <w:lang w:val="es-ES_tradnl"/>
              </w:rPr>
            </w:pPr>
            <w:r w:rsidRPr="00541516">
              <w:rPr>
                <w:sz w:val="18"/>
                <w:szCs w:val="18"/>
                <w:lang w:val="es-ES_tradnl"/>
              </w:rPr>
              <w:t>El coordinador</w:t>
            </w:r>
            <w:r>
              <w:rPr>
                <w:sz w:val="18"/>
                <w:szCs w:val="18"/>
                <w:lang w:val="es-ES_tradnl"/>
              </w:rPr>
              <w:t xml:space="preserve"> de Logística y </w:t>
            </w:r>
            <w:r w:rsidR="00011E12">
              <w:rPr>
                <w:sz w:val="18"/>
                <w:szCs w:val="18"/>
                <w:lang w:val="es-ES_tradnl"/>
              </w:rPr>
              <w:t>Servicio Especiales</w:t>
            </w:r>
            <w:r w:rsidRPr="00541516">
              <w:rPr>
                <w:sz w:val="18"/>
                <w:szCs w:val="18"/>
                <w:lang w:val="es-ES_tradnl"/>
              </w:rPr>
              <w:t xml:space="preserve"> es responsable de reportar </w:t>
            </w:r>
            <w:r>
              <w:rPr>
                <w:sz w:val="18"/>
                <w:szCs w:val="18"/>
                <w:lang w:val="es-ES_tradnl"/>
              </w:rPr>
              <w:t xml:space="preserve">a la </w:t>
            </w:r>
            <w:r w:rsidR="004C4F59">
              <w:rPr>
                <w:sz w:val="18"/>
                <w:szCs w:val="18"/>
                <w:lang w:val="es-ES_tradnl"/>
              </w:rPr>
              <w:t>S</w:t>
            </w:r>
            <w:r>
              <w:rPr>
                <w:sz w:val="18"/>
                <w:szCs w:val="18"/>
                <w:lang w:val="es-ES_tradnl"/>
              </w:rPr>
              <w:t xml:space="preserve">ubdirección de Gestión </w:t>
            </w:r>
            <w:r w:rsidR="00011E12">
              <w:rPr>
                <w:sz w:val="18"/>
                <w:szCs w:val="18"/>
                <w:lang w:val="es-ES_tradnl"/>
              </w:rPr>
              <w:t>de Talento</w:t>
            </w:r>
            <w:r>
              <w:rPr>
                <w:sz w:val="18"/>
                <w:szCs w:val="18"/>
                <w:lang w:val="es-ES_tradnl"/>
              </w:rPr>
              <w:t xml:space="preserve">, la </w:t>
            </w:r>
            <w:r w:rsidR="004C4F59">
              <w:rPr>
                <w:sz w:val="18"/>
                <w:szCs w:val="18"/>
                <w:lang w:val="es-ES_tradnl"/>
              </w:rPr>
              <w:t>ocurrencia</w:t>
            </w:r>
            <w:r>
              <w:rPr>
                <w:sz w:val="18"/>
                <w:szCs w:val="18"/>
                <w:lang w:val="es-ES_tradnl"/>
              </w:rPr>
              <w:t xml:space="preserve"> del siniestro, con el fin que la persona encargada del tema de Seguridad y Salud en el trabajo efectúe el respectivo proceso de reporte ante la ARL.</w:t>
            </w:r>
          </w:p>
        </w:tc>
        <w:tc>
          <w:tcPr>
            <w:tcW w:w="1417" w:type="dxa"/>
            <w:vAlign w:val="center"/>
          </w:tcPr>
          <w:p w14:paraId="033B10C6" w14:textId="72E4185B" w:rsidR="003753C8" w:rsidRPr="00541516" w:rsidRDefault="00B00970" w:rsidP="003753C8">
            <w:pPr>
              <w:pStyle w:val="TableParagraph"/>
              <w:tabs>
                <w:tab w:val="left" w:pos="901"/>
                <w:tab w:val="left" w:pos="1276"/>
              </w:tabs>
              <w:spacing w:line="288" w:lineRule="auto"/>
              <w:jc w:val="center"/>
              <w:rPr>
                <w:sz w:val="18"/>
                <w:szCs w:val="18"/>
                <w:lang w:val="es-ES_tradnl"/>
              </w:rPr>
            </w:pPr>
            <w:r>
              <w:rPr>
                <w:sz w:val="18"/>
                <w:szCs w:val="18"/>
                <w:lang w:val="es-ES_tradnl"/>
              </w:rPr>
              <w:t>Correo electrónico</w:t>
            </w:r>
            <w:r w:rsidR="00284332">
              <w:rPr>
                <w:sz w:val="18"/>
                <w:szCs w:val="18"/>
                <w:lang w:val="es-ES_tradnl"/>
              </w:rPr>
              <w:t>.</w:t>
            </w:r>
          </w:p>
        </w:tc>
      </w:tr>
      <w:tr w:rsidR="003753C8" w:rsidRPr="00541516" w14:paraId="04A18B77"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7E847728" w14:textId="415F59A9" w:rsidR="003753C8" w:rsidRDefault="00284332" w:rsidP="003753C8">
            <w:pPr>
              <w:pStyle w:val="TableParagraph"/>
              <w:tabs>
                <w:tab w:val="left" w:pos="1276"/>
              </w:tabs>
              <w:spacing w:line="288" w:lineRule="auto"/>
              <w:jc w:val="center"/>
              <w:rPr>
                <w:b/>
                <w:w w:val="95"/>
                <w:sz w:val="20"/>
                <w:szCs w:val="20"/>
              </w:rPr>
            </w:pPr>
            <w:r>
              <w:rPr>
                <w:b/>
                <w:w w:val="95"/>
                <w:sz w:val="20"/>
                <w:szCs w:val="20"/>
              </w:rPr>
              <w:t>5</w:t>
            </w:r>
          </w:p>
        </w:tc>
        <w:tc>
          <w:tcPr>
            <w:tcW w:w="1521" w:type="dxa"/>
            <w:vAlign w:val="center"/>
          </w:tcPr>
          <w:p w14:paraId="3ADC2BF3" w14:textId="1D2309FC" w:rsidR="003753C8" w:rsidRDefault="003753C8" w:rsidP="003753C8">
            <w:pPr>
              <w:pStyle w:val="TableParagraph"/>
              <w:tabs>
                <w:tab w:val="left" w:pos="901"/>
                <w:tab w:val="left" w:pos="1276"/>
              </w:tabs>
              <w:spacing w:line="288" w:lineRule="auto"/>
              <w:jc w:val="center"/>
              <w:rPr>
                <w:sz w:val="18"/>
                <w:szCs w:val="18"/>
              </w:rPr>
            </w:pPr>
            <w:r w:rsidRPr="00541516">
              <w:rPr>
                <w:sz w:val="18"/>
                <w:szCs w:val="18"/>
              </w:rPr>
              <w:t xml:space="preserve">Documentos que soportan el siniestro </w:t>
            </w:r>
          </w:p>
        </w:tc>
        <w:tc>
          <w:tcPr>
            <w:tcW w:w="1275" w:type="dxa"/>
            <w:vAlign w:val="center"/>
          </w:tcPr>
          <w:p w14:paraId="2B8EE1C5" w14:textId="58DCE9F4" w:rsidR="003753C8" w:rsidRPr="00541516" w:rsidRDefault="003753C8" w:rsidP="003753C8">
            <w:pPr>
              <w:pStyle w:val="TableParagraph"/>
              <w:tabs>
                <w:tab w:val="left" w:pos="901"/>
                <w:tab w:val="left" w:pos="1109"/>
                <w:tab w:val="left" w:pos="1276"/>
              </w:tabs>
              <w:spacing w:line="288" w:lineRule="auto"/>
              <w:jc w:val="center"/>
              <w:rPr>
                <w:sz w:val="18"/>
                <w:szCs w:val="18"/>
              </w:rPr>
            </w:pPr>
            <w:r w:rsidRPr="00541516">
              <w:rPr>
                <w:sz w:val="18"/>
                <w:szCs w:val="18"/>
                <w:lang w:val="es-ES_tradnl"/>
              </w:rPr>
              <w:t>Informar al Corredor de</w:t>
            </w:r>
            <w:r>
              <w:rPr>
                <w:sz w:val="18"/>
                <w:szCs w:val="18"/>
                <w:lang w:val="es-ES_tradnl"/>
              </w:rPr>
              <w:t xml:space="preserve"> Seguros</w:t>
            </w:r>
            <w:r w:rsidRPr="00541516">
              <w:rPr>
                <w:sz w:val="18"/>
                <w:szCs w:val="18"/>
                <w:lang w:val="es-ES_tradnl"/>
              </w:rPr>
              <w:t xml:space="preserve"> y</w:t>
            </w:r>
            <w:r>
              <w:rPr>
                <w:sz w:val="18"/>
                <w:szCs w:val="18"/>
                <w:lang w:val="es-ES_tradnl"/>
              </w:rPr>
              <w:t xml:space="preserve"> solicitar su trámite ante la Aseguradora</w:t>
            </w:r>
          </w:p>
        </w:tc>
        <w:tc>
          <w:tcPr>
            <w:tcW w:w="426" w:type="dxa"/>
            <w:vAlign w:val="center"/>
          </w:tcPr>
          <w:p w14:paraId="237809E6" w14:textId="72BD7B1C" w:rsidR="003753C8" w:rsidRPr="00541516" w:rsidRDefault="003753C8" w:rsidP="003753C8">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4F209365" w14:textId="3512FD4E" w:rsidR="003753C8" w:rsidRPr="00541516" w:rsidRDefault="003753C8" w:rsidP="003753C8">
            <w:pPr>
              <w:pStyle w:val="TableParagraph"/>
              <w:tabs>
                <w:tab w:val="left" w:pos="901"/>
                <w:tab w:val="left" w:pos="1276"/>
              </w:tabs>
              <w:spacing w:line="288" w:lineRule="auto"/>
              <w:jc w:val="center"/>
              <w:rPr>
                <w:sz w:val="18"/>
                <w:szCs w:val="18"/>
              </w:rPr>
            </w:pPr>
            <w:r w:rsidRPr="00541516">
              <w:rPr>
                <w:sz w:val="18"/>
                <w:szCs w:val="18"/>
                <w:lang w:val="es-ES_tradnl"/>
              </w:rPr>
              <w:t xml:space="preserve"> Coordinador </w:t>
            </w:r>
            <w:r w:rsidR="00011E12" w:rsidRPr="00541516">
              <w:rPr>
                <w:sz w:val="18"/>
                <w:szCs w:val="18"/>
                <w:lang w:val="es-ES_tradnl"/>
              </w:rPr>
              <w:t>de Logística</w:t>
            </w:r>
            <w:r w:rsidRPr="00541516">
              <w:rPr>
                <w:sz w:val="18"/>
                <w:szCs w:val="18"/>
                <w:lang w:val="es-ES_tradnl"/>
              </w:rPr>
              <w:t xml:space="preserve"> y Servicios Especiales  </w:t>
            </w:r>
          </w:p>
        </w:tc>
        <w:tc>
          <w:tcPr>
            <w:tcW w:w="3544" w:type="dxa"/>
            <w:vAlign w:val="center"/>
          </w:tcPr>
          <w:p w14:paraId="2FC3778A" w14:textId="4EC39D77" w:rsidR="003753C8" w:rsidRPr="00541516" w:rsidRDefault="003753C8" w:rsidP="003753C8">
            <w:pPr>
              <w:pStyle w:val="TableParagraph"/>
              <w:tabs>
                <w:tab w:val="left" w:pos="901"/>
                <w:tab w:val="left" w:pos="1276"/>
              </w:tabs>
              <w:spacing w:line="288" w:lineRule="auto"/>
              <w:ind w:left="148" w:right="135"/>
              <w:jc w:val="both"/>
              <w:rPr>
                <w:sz w:val="18"/>
                <w:szCs w:val="18"/>
              </w:rPr>
            </w:pPr>
            <w:r w:rsidRPr="00541516">
              <w:rPr>
                <w:sz w:val="18"/>
                <w:szCs w:val="18"/>
                <w:lang w:val="es-ES_tradnl"/>
              </w:rPr>
              <w:t>El coordinador</w:t>
            </w:r>
            <w:r>
              <w:rPr>
                <w:sz w:val="18"/>
                <w:szCs w:val="18"/>
                <w:lang w:val="es-ES_tradnl"/>
              </w:rPr>
              <w:t xml:space="preserve"> de Logística y </w:t>
            </w:r>
            <w:r w:rsidR="00011E12">
              <w:rPr>
                <w:sz w:val="18"/>
                <w:szCs w:val="18"/>
                <w:lang w:val="es-ES_tradnl"/>
              </w:rPr>
              <w:t>Servicio Especiales</w:t>
            </w:r>
            <w:r w:rsidRPr="00541516">
              <w:rPr>
                <w:sz w:val="18"/>
                <w:szCs w:val="18"/>
                <w:lang w:val="es-ES_tradnl"/>
              </w:rPr>
              <w:t xml:space="preserve"> es responsable de reportar mediante </w:t>
            </w:r>
            <w:r w:rsidR="00011E12" w:rsidRPr="00541516">
              <w:rPr>
                <w:sz w:val="18"/>
                <w:szCs w:val="18"/>
                <w:lang w:val="es-ES_tradnl"/>
              </w:rPr>
              <w:t>comunicación</w:t>
            </w:r>
            <w:r w:rsidR="00011E12">
              <w:rPr>
                <w:sz w:val="18"/>
                <w:szCs w:val="18"/>
                <w:lang w:val="es-ES_tradnl"/>
              </w:rPr>
              <w:t xml:space="preserve"> formal</w:t>
            </w:r>
            <w:r w:rsidR="004E23E9">
              <w:rPr>
                <w:sz w:val="18"/>
                <w:szCs w:val="18"/>
                <w:lang w:val="es-ES_tradnl"/>
              </w:rPr>
              <w:t xml:space="preserve"> </w:t>
            </w:r>
            <w:r>
              <w:rPr>
                <w:sz w:val="18"/>
                <w:szCs w:val="18"/>
                <w:lang w:val="es-ES_tradnl"/>
              </w:rPr>
              <w:t xml:space="preserve">al </w:t>
            </w:r>
            <w:r w:rsidR="004E23E9">
              <w:rPr>
                <w:sz w:val="18"/>
                <w:szCs w:val="18"/>
                <w:lang w:val="es-ES_tradnl"/>
              </w:rPr>
              <w:t xml:space="preserve">asegurador y copia a los </w:t>
            </w:r>
            <w:r>
              <w:rPr>
                <w:sz w:val="18"/>
                <w:szCs w:val="18"/>
                <w:lang w:val="es-ES_tradnl"/>
              </w:rPr>
              <w:t>corredor</w:t>
            </w:r>
            <w:r w:rsidR="004E23E9">
              <w:rPr>
                <w:sz w:val="18"/>
                <w:szCs w:val="18"/>
                <w:lang w:val="es-ES_tradnl"/>
              </w:rPr>
              <w:t>es</w:t>
            </w:r>
            <w:r>
              <w:rPr>
                <w:sz w:val="18"/>
                <w:szCs w:val="18"/>
                <w:lang w:val="es-ES_tradnl"/>
              </w:rPr>
              <w:t xml:space="preserve"> de Seguros</w:t>
            </w:r>
            <w:r w:rsidR="004E23E9">
              <w:rPr>
                <w:sz w:val="18"/>
                <w:szCs w:val="18"/>
                <w:lang w:val="es-ES_tradnl"/>
              </w:rPr>
              <w:t>,</w:t>
            </w:r>
            <w:r w:rsidRPr="00541516">
              <w:rPr>
                <w:sz w:val="18"/>
                <w:szCs w:val="18"/>
                <w:lang w:val="es-ES_tradnl"/>
              </w:rPr>
              <w:t xml:space="preserve"> la ocurrencia de los siniestros</w:t>
            </w:r>
            <w:r>
              <w:rPr>
                <w:sz w:val="18"/>
                <w:szCs w:val="18"/>
                <w:lang w:val="es-ES_tradnl"/>
              </w:rPr>
              <w:t xml:space="preserve"> y solicitar el trámite pertinente ante la Aseguradora.</w:t>
            </w:r>
            <w:r w:rsidRPr="00541516">
              <w:rPr>
                <w:sz w:val="18"/>
                <w:szCs w:val="18"/>
                <w:lang w:val="es-ES_tradnl"/>
              </w:rPr>
              <w:t xml:space="preserve"> </w:t>
            </w:r>
          </w:p>
        </w:tc>
        <w:tc>
          <w:tcPr>
            <w:tcW w:w="1417" w:type="dxa"/>
            <w:vAlign w:val="center"/>
          </w:tcPr>
          <w:p w14:paraId="78CDA78C" w14:textId="67D98CB6" w:rsidR="003753C8" w:rsidRDefault="00B00970" w:rsidP="003753C8">
            <w:pPr>
              <w:pStyle w:val="TableParagraph"/>
              <w:tabs>
                <w:tab w:val="left" w:pos="901"/>
                <w:tab w:val="left" w:pos="1276"/>
              </w:tabs>
              <w:spacing w:line="288" w:lineRule="auto"/>
              <w:jc w:val="center"/>
              <w:rPr>
                <w:sz w:val="18"/>
                <w:szCs w:val="18"/>
                <w:lang w:val="es-ES_tradnl"/>
              </w:rPr>
            </w:pPr>
            <w:r>
              <w:rPr>
                <w:sz w:val="16"/>
                <w:szCs w:val="16"/>
              </w:rPr>
              <w:t>Memorando SIED</w:t>
            </w:r>
            <w:r w:rsidR="00284332">
              <w:rPr>
                <w:sz w:val="16"/>
                <w:szCs w:val="16"/>
              </w:rPr>
              <w:t>.-</w:t>
            </w:r>
          </w:p>
        </w:tc>
      </w:tr>
      <w:tr w:rsidR="004C4F59" w:rsidRPr="00541516" w14:paraId="51D7D15D"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2CB7C2D7" w14:textId="01FF89BB" w:rsidR="004C4F59" w:rsidRDefault="00284332" w:rsidP="004C4F59">
            <w:pPr>
              <w:pStyle w:val="TableParagraph"/>
              <w:tabs>
                <w:tab w:val="left" w:pos="1276"/>
              </w:tabs>
              <w:spacing w:line="288" w:lineRule="auto"/>
              <w:jc w:val="center"/>
              <w:rPr>
                <w:b/>
                <w:w w:val="95"/>
                <w:sz w:val="20"/>
                <w:szCs w:val="20"/>
              </w:rPr>
            </w:pPr>
            <w:r>
              <w:rPr>
                <w:b/>
                <w:w w:val="95"/>
                <w:sz w:val="20"/>
                <w:szCs w:val="20"/>
              </w:rPr>
              <w:t>6</w:t>
            </w:r>
          </w:p>
        </w:tc>
        <w:tc>
          <w:tcPr>
            <w:tcW w:w="1521" w:type="dxa"/>
            <w:vAlign w:val="center"/>
          </w:tcPr>
          <w:p w14:paraId="20BA867A" w14:textId="5F7D9B8E" w:rsidR="004C4F59" w:rsidRPr="00011E12" w:rsidRDefault="004C4F59" w:rsidP="004C4F59">
            <w:pPr>
              <w:pStyle w:val="TableParagraph"/>
              <w:tabs>
                <w:tab w:val="left" w:pos="901"/>
                <w:tab w:val="left" w:pos="1276"/>
              </w:tabs>
              <w:spacing w:line="288" w:lineRule="auto"/>
              <w:jc w:val="center"/>
              <w:rPr>
                <w:sz w:val="18"/>
                <w:szCs w:val="18"/>
              </w:rPr>
            </w:pPr>
            <w:r w:rsidRPr="00011E12">
              <w:rPr>
                <w:sz w:val="18"/>
                <w:szCs w:val="18"/>
              </w:rPr>
              <w:t>Notificación</w:t>
            </w:r>
          </w:p>
        </w:tc>
        <w:tc>
          <w:tcPr>
            <w:tcW w:w="1275" w:type="dxa"/>
            <w:vAlign w:val="center"/>
          </w:tcPr>
          <w:p w14:paraId="2EC5BE07" w14:textId="70C56CFA" w:rsidR="004C4F59" w:rsidRPr="00011E12" w:rsidRDefault="004C4F59" w:rsidP="004C4F59">
            <w:pPr>
              <w:pStyle w:val="TableParagraph"/>
              <w:tabs>
                <w:tab w:val="left" w:pos="901"/>
                <w:tab w:val="left" w:pos="1109"/>
                <w:tab w:val="left" w:pos="1276"/>
              </w:tabs>
              <w:spacing w:line="288" w:lineRule="auto"/>
              <w:jc w:val="center"/>
              <w:rPr>
                <w:sz w:val="18"/>
                <w:szCs w:val="18"/>
              </w:rPr>
            </w:pPr>
            <w:r w:rsidRPr="00011E12">
              <w:rPr>
                <w:sz w:val="18"/>
                <w:szCs w:val="18"/>
              </w:rPr>
              <w:t>Reporte Control Disciplinario</w:t>
            </w:r>
          </w:p>
        </w:tc>
        <w:tc>
          <w:tcPr>
            <w:tcW w:w="426" w:type="dxa"/>
            <w:vAlign w:val="center"/>
          </w:tcPr>
          <w:p w14:paraId="7317E5DC" w14:textId="2DC84D31" w:rsidR="004C4F59" w:rsidRPr="00011E12" w:rsidRDefault="004C4F59" w:rsidP="004C4F59">
            <w:pPr>
              <w:pStyle w:val="TableParagraph"/>
              <w:tabs>
                <w:tab w:val="left" w:pos="901"/>
                <w:tab w:val="left" w:pos="1276"/>
              </w:tabs>
              <w:spacing w:line="288" w:lineRule="auto"/>
              <w:jc w:val="center"/>
              <w:rPr>
                <w:sz w:val="18"/>
                <w:szCs w:val="18"/>
              </w:rPr>
            </w:pPr>
          </w:p>
        </w:tc>
        <w:tc>
          <w:tcPr>
            <w:tcW w:w="1419" w:type="dxa"/>
            <w:vAlign w:val="center"/>
          </w:tcPr>
          <w:p w14:paraId="76DA2886" w14:textId="60F29D38" w:rsidR="004C4F59" w:rsidRPr="00011E12" w:rsidRDefault="004C4F59" w:rsidP="004C4F59">
            <w:pPr>
              <w:pStyle w:val="TableParagraph"/>
              <w:tabs>
                <w:tab w:val="left" w:pos="901"/>
                <w:tab w:val="left" w:pos="1276"/>
              </w:tabs>
              <w:spacing w:line="288" w:lineRule="auto"/>
              <w:jc w:val="center"/>
              <w:rPr>
                <w:sz w:val="18"/>
                <w:szCs w:val="18"/>
              </w:rPr>
            </w:pPr>
            <w:r w:rsidRPr="00011E12">
              <w:rPr>
                <w:sz w:val="18"/>
                <w:szCs w:val="18"/>
                <w:lang w:val="es-ES_tradnl"/>
              </w:rPr>
              <w:t xml:space="preserve">Coordinador de Bienes y Suministros y/o Logística y Servicios Especiales  </w:t>
            </w:r>
          </w:p>
        </w:tc>
        <w:tc>
          <w:tcPr>
            <w:tcW w:w="3544" w:type="dxa"/>
            <w:vAlign w:val="center"/>
          </w:tcPr>
          <w:p w14:paraId="2A518368" w14:textId="08A9DA8E" w:rsidR="004C4F59" w:rsidRPr="00011E12" w:rsidRDefault="004C4F59" w:rsidP="004C4F59">
            <w:pPr>
              <w:pStyle w:val="TableParagraph"/>
              <w:tabs>
                <w:tab w:val="left" w:pos="901"/>
                <w:tab w:val="left" w:pos="1276"/>
              </w:tabs>
              <w:spacing w:line="288" w:lineRule="auto"/>
              <w:ind w:left="148" w:right="135"/>
              <w:jc w:val="both"/>
              <w:rPr>
                <w:sz w:val="18"/>
                <w:szCs w:val="18"/>
              </w:rPr>
            </w:pPr>
            <w:r w:rsidRPr="00011E12">
              <w:rPr>
                <w:sz w:val="18"/>
                <w:szCs w:val="18"/>
                <w:lang w:val="es-ES_tradnl"/>
              </w:rPr>
              <w:t xml:space="preserve">Coordinador de Bienes y Suministros y/o Logística y Servicios </w:t>
            </w:r>
            <w:r w:rsidR="00011E12" w:rsidRPr="00011E12">
              <w:rPr>
                <w:sz w:val="18"/>
                <w:szCs w:val="18"/>
                <w:lang w:val="es-ES_tradnl"/>
              </w:rPr>
              <w:t>Especiales informará</w:t>
            </w:r>
            <w:r w:rsidRPr="00011E12">
              <w:rPr>
                <w:sz w:val="18"/>
                <w:szCs w:val="18"/>
              </w:rPr>
              <w:t xml:space="preserve"> al Área de Control Disciplinario todo </w:t>
            </w:r>
            <w:r w:rsidR="00B00970" w:rsidRPr="00011E12">
              <w:rPr>
                <w:sz w:val="18"/>
                <w:szCs w:val="18"/>
              </w:rPr>
              <w:t xml:space="preserve">siniestro de vehículo </w:t>
            </w:r>
            <w:r w:rsidRPr="00011E12">
              <w:rPr>
                <w:sz w:val="18"/>
                <w:szCs w:val="18"/>
              </w:rPr>
              <w:t>que se presente</w:t>
            </w:r>
            <w:r w:rsidR="00B00970" w:rsidRPr="00011E12">
              <w:rPr>
                <w:sz w:val="18"/>
                <w:szCs w:val="18"/>
              </w:rPr>
              <w:t xml:space="preserve">, así como </w:t>
            </w:r>
            <w:r w:rsidR="00011E12" w:rsidRPr="00011E12">
              <w:rPr>
                <w:sz w:val="18"/>
                <w:szCs w:val="18"/>
              </w:rPr>
              <w:t>la documentación relacionada</w:t>
            </w:r>
            <w:r w:rsidRPr="00011E12">
              <w:rPr>
                <w:sz w:val="18"/>
                <w:szCs w:val="18"/>
              </w:rPr>
              <w:t xml:space="preserve"> con los siniestros reportados.</w:t>
            </w:r>
          </w:p>
        </w:tc>
        <w:tc>
          <w:tcPr>
            <w:tcW w:w="1417" w:type="dxa"/>
            <w:vAlign w:val="center"/>
          </w:tcPr>
          <w:p w14:paraId="142B07D2" w14:textId="61387EE3" w:rsidR="004C4F59" w:rsidRPr="00011E12" w:rsidRDefault="00B00970" w:rsidP="004C4F59">
            <w:pPr>
              <w:pStyle w:val="TableParagraph"/>
              <w:tabs>
                <w:tab w:val="left" w:pos="901"/>
                <w:tab w:val="left" w:pos="1276"/>
              </w:tabs>
              <w:spacing w:line="288" w:lineRule="auto"/>
              <w:jc w:val="center"/>
              <w:rPr>
                <w:sz w:val="18"/>
                <w:szCs w:val="18"/>
                <w:lang w:val="es-ES_tradnl"/>
              </w:rPr>
            </w:pPr>
            <w:r w:rsidRPr="00011E12">
              <w:rPr>
                <w:sz w:val="18"/>
                <w:szCs w:val="18"/>
              </w:rPr>
              <w:t>Memorando SIED</w:t>
            </w:r>
          </w:p>
        </w:tc>
      </w:tr>
      <w:tr w:rsidR="004C4F59" w:rsidRPr="00541516" w14:paraId="179992EF"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691D940D" w14:textId="74DD770D" w:rsidR="004C4F59" w:rsidRDefault="00284332" w:rsidP="004C4F59">
            <w:pPr>
              <w:pStyle w:val="TableParagraph"/>
              <w:tabs>
                <w:tab w:val="left" w:pos="1276"/>
              </w:tabs>
              <w:spacing w:line="288" w:lineRule="auto"/>
              <w:jc w:val="center"/>
              <w:rPr>
                <w:b/>
                <w:w w:val="95"/>
                <w:sz w:val="20"/>
                <w:szCs w:val="20"/>
              </w:rPr>
            </w:pPr>
            <w:r>
              <w:rPr>
                <w:b/>
                <w:w w:val="95"/>
                <w:sz w:val="20"/>
                <w:szCs w:val="20"/>
              </w:rPr>
              <w:t>7</w:t>
            </w:r>
          </w:p>
        </w:tc>
        <w:tc>
          <w:tcPr>
            <w:tcW w:w="1521" w:type="dxa"/>
            <w:vAlign w:val="center"/>
          </w:tcPr>
          <w:p w14:paraId="2EC59E5A" w14:textId="324B0396"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Gestionar reparación</w:t>
            </w:r>
          </w:p>
        </w:tc>
        <w:tc>
          <w:tcPr>
            <w:tcW w:w="1275" w:type="dxa"/>
          </w:tcPr>
          <w:p w14:paraId="6E589E30" w14:textId="6C44CF89" w:rsidR="004C4F59" w:rsidRPr="00541516" w:rsidRDefault="004C4F59" w:rsidP="004C4F59">
            <w:pPr>
              <w:pStyle w:val="TableParagraph"/>
              <w:tabs>
                <w:tab w:val="left" w:pos="901"/>
                <w:tab w:val="left" w:pos="1109"/>
                <w:tab w:val="left" w:pos="1276"/>
              </w:tabs>
              <w:spacing w:line="288" w:lineRule="auto"/>
              <w:jc w:val="center"/>
              <w:rPr>
                <w:sz w:val="18"/>
                <w:szCs w:val="18"/>
              </w:rPr>
            </w:pPr>
            <w:r w:rsidRPr="00541516">
              <w:rPr>
                <w:sz w:val="18"/>
                <w:szCs w:val="18"/>
              </w:rPr>
              <w:t xml:space="preserve">Llevar el vehículo al taller para la reparación </w:t>
            </w:r>
          </w:p>
        </w:tc>
        <w:tc>
          <w:tcPr>
            <w:tcW w:w="426" w:type="dxa"/>
          </w:tcPr>
          <w:p w14:paraId="58B979D1" w14:textId="77777777" w:rsidR="004C4F59" w:rsidRPr="00541516" w:rsidRDefault="004C4F59" w:rsidP="004C4F59">
            <w:pPr>
              <w:pStyle w:val="TableParagraph"/>
              <w:tabs>
                <w:tab w:val="left" w:pos="901"/>
                <w:tab w:val="left" w:pos="1276"/>
              </w:tabs>
              <w:spacing w:line="288" w:lineRule="auto"/>
              <w:jc w:val="center"/>
              <w:rPr>
                <w:sz w:val="18"/>
                <w:szCs w:val="18"/>
              </w:rPr>
            </w:pPr>
          </w:p>
        </w:tc>
        <w:tc>
          <w:tcPr>
            <w:tcW w:w="1419" w:type="dxa"/>
            <w:vAlign w:val="center"/>
          </w:tcPr>
          <w:p w14:paraId="5E8333CC" w14:textId="26DAAAF0"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Conductor del MHCP</w:t>
            </w:r>
          </w:p>
        </w:tc>
        <w:tc>
          <w:tcPr>
            <w:tcW w:w="3544" w:type="dxa"/>
          </w:tcPr>
          <w:p w14:paraId="6A66F006" w14:textId="68F918D9" w:rsidR="004C4F59" w:rsidRPr="00541516" w:rsidRDefault="004C4F59" w:rsidP="004C4F59">
            <w:pPr>
              <w:pStyle w:val="TableParagraph"/>
              <w:tabs>
                <w:tab w:val="left" w:pos="901"/>
                <w:tab w:val="left" w:pos="1276"/>
              </w:tabs>
              <w:spacing w:line="288" w:lineRule="auto"/>
              <w:ind w:left="148" w:right="135"/>
              <w:jc w:val="both"/>
              <w:rPr>
                <w:sz w:val="18"/>
                <w:szCs w:val="18"/>
              </w:rPr>
            </w:pPr>
            <w:r w:rsidRPr="00011E12">
              <w:rPr>
                <w:sz w:val="18"/>
                <w:szCs w:val="18"/>
              </w:rPr>
              <w:t xml:space="preserve">El conductor es el responsable </w:t>
            </w:r>
            <w:r w:rsidR="00011E12" w:rsidRPr="00011E12">
              <w:rPr>
                <w:sz w:val="18"/>
                <w:szCs w:val="18"/>
              </w:rPr>
              <w:t>de llevar</w:t>
            </w:r>
            <w:r w:rsidRPr="00011E12">
              <w:rPr>
                <w:sz w:val="18"/>
                <w:szCs w:val="18"/>
              </w:rPr>
              <w:t xml:space="preserve"> el vehículo al taller para inspección revisión y reparación</w:t>
            </w:r>
            <w:r w:rsidR="0050486F">
              <w:rPr>
                <w:sz w:val="18"/>
                <w:szCs w:val="18"/>
              </w:rPr>
              <w:t>.</w:t>
            </w:r>
          </w:p>
        </w:tc>
        <w:tc>
          <w:tcPr>
            <w:tcW w:w="1417" w:type="dxa"/>
          </w:tcPr>
          <w:p w14:paraId="0A130AFF" w14:textId="1FF80105" w:rsidR="004C4F59" w:rsidRPr="00541516" w:rsidRDefault="004C4F59" w:rsidP="004C4F59">
            <w:pPr>
              <w:pStyle w:val="TableParagraph"/>
              <w:tabs>
                <w:tab w:val="left" w:pos="901"/>
                <w:tab w:val="left" w:pos="1276"/>
              </w:tabs>
              <w:spacing w:line="288" w:lineRule="auto"/>
              <w:jc w:val="center"/>
              <w:rPr>
                <w:sz w:val="18"/>
                <w:szCs w:val="18"/>
              </w:rPr>
            </w:pPr>
            <w:r>
              <w:rPr>
                <w:sz w:val="18"/>
                <w:szCs w:val="18"/>
                <w:lang w:val="es-ES_tradnl"/>
              </w:rPr>
              <w:t xml:space="preserve">Documento de </w:t>
            </w:r>
            <w:r w:rsidRPr="00541516">
              <w:rPr>
                <w:sz w:val="18"/>
                <w:szCs w:val="18"/>
                <w:lang w:val="es-ES_tradnl"/>
              </w:rPr>
              <w:t>recibo de vehículo radicad</w:t>
            </w:r>
            <w:r>
              <w:rPr>
                <w:sz w:val="18"/>
                <w:szCs w:val="18"/>
                <w:lang w:val="es-ES_tradnl"/>
              </w:rPr>
              <w:t>o.</w:t>
            </w:r>
          </w:p>
        </w:tc>
      </w:tr>
      <w:tr w:rsidR="004C4F59" w:rsidRPr="00541516" w14:paraId="0922F239"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5D68B5CC" w14:textId="2F1A5EF4" w:rsidR="004C4F59" w:rsidRPr="00857B93" w:rsidRDefault="00284332" w:rsidP="004C4F59">
            <w:pPr>
              <w:pStyle w:val="TableParagraph"/>
              <w:tabs>
                <w:tab w:val="left" w:pos="901"/>
                <w:tab w:val="left" w:pos="1276"/>
              </w:tabs>
              <w:spacing w:line="288" w:lineRule="auto"/>
              <w:jc w:val="center"/>
              <w:rPr>
                <w:sz w:val="18"/>
                <w:szCs w:val="18"/>
              </w:rPr>
            </w:pPr>
            <w:r>
              <w:rPr>
                <w:sz w:val="18"/>
                <w:szCs w:val="18"/>
              </w:rPr>
              <w:t>8</w:t>
            </w:r>
          </w:p>
        </w:tc>
        <w:tc>
          <w:tcPr>
            <w:tcW w:w="1521" w:type="dxa"/>
          </w:tcPr>
          <w:p w14:paraId="151337BE" w14:textId="2DB226E6"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Reparación vehículo</w:t>
            </w:r>
          </w:p>
        </w:tc>
        <w:tc>
          <w:tcPr>
            <w:tcW w:w="1275" w:type="dxa"/>
          </w:tcPr>
          <w:p w14:paraId="1D4E2554" w14:textId="2B840BE9" w:rsidR="004C4F59" w:rsidRPr="00541516" w:rsidRDefault="004C4F59" w:rsidP="004C4F59">
            <w:pPr>
              <w:pStyle w:val="TableParagraph"/>
              <w:tabs>
                <w:tab w:val="left" w:pos="901"/>
                <w:tab w:val="left" w:pos="1109"/>
                <w:tab w:val="left" w:pos="1276"/>
              </w:tabs>
              <w:spacing w:line="288" w:lineRule="auto"/>
              <w:jc w:val="center"/>
              <w:rPr>
                <w:sz w:val="18"/>
                <w:szCs w:val="18"/>
              </w:rPr>
            </w:pPr>
            <w:r w:rsidRPr="00541516">
              <w:rPr>
                <w:sz w:val="18"/>
                <w:szCs w:val="18"/>
              </w:rPr>
              <w:t>Reparar el vehículo</w:t>
            </w:r>
          </w:p>
        </w:tc>
        <w:tc>
          <w:tcPr>
            <w:tcW w:w="426" w:type="dxa"/>
          </w:tcPr>
          <w:p w14:paraId="59FACEEC" w14:textId="03C9A9AD"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05E1118C" w14:textId="6A7EFA45"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Taller</w:t>
            </w:r>
          </w:p>
        </w:tc>
        <w:tc>
          <w:tcPr>
            <w:tcW w:w="3544" w:type="dxa"/>
          </w:tcPr>
          <w:p w14:paraId="266AEB39" w14:textId="5819E539" w:rsidR="004C4F59" w:rsidRPr="00541516" w:rsidRDefault="004C4F59" w:rsidP="004C4F59">
            <w:pPr>
              <w:pStyle w:val="TableParagraph"/>
              <w:tabs>
                <w:tab w:val="left" w:pos="901"/>
                <w:tab w:val="left" w:pos="1276"/>
              </w:tabs>
              <w:spacing w:line="288" w:lineRule="auto"/>
              <w:ind w:left="148" w:right="135"/>
              <w:jc w:val="both"/>
              <w:rPr>
                <w:sz w:val="18"/>
                <w:szCs w:val="18"/>
              </w:rPr>
            </w:pPr>
            <w:r w:rsidRPr="00541516">
              <w:rPr>
                <w:sz w:val="18"/>
                <w:szCs w:val="18"/>
                <w:lang w:val="es-ES_tradnl"/>
              </w:rPr>
              <w:t xml:space="preserve">El taller asignado </w:t>
            </w:r>
            <w:r>
              <w:rPr>
                <w:sz w:val="18"/>
                <w:szCs w:val="18"/>
                <w:lang w:val="es-ES_tradnl"/>
              </w:rPr>
              <w:t>deberá presentar cotización de costos de la reparación del vehículo.</w:t>
            </w:r>
          </w:p>
        </w:tc>
        <w:tc>
          <w:tcPr>
            <w:tcW w:w="1417" w:type="dxa"/>
            <w:vAlign w:val="center"/>
          </w:tcPr>
          <w:p w14:paraId="6ECEA87F" w14:textId="62907BBD"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Reporte de reparación.</w:t>
            </w:r>
          </w:p>
        </w:tc>
      </w:tr>
      <w:tr w:rsidR="004C4F59" w:rsidRPr="00541516" w14:paraId="62BD5C96"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55C4656C" w14:textId="21B99594" w:rsidR="004C4F59" w:rsidRDefault="00284332" w:rsidP="004C4F59">
            <w:pPr>
              <w:pStyle w:val="TableParagraph"/>
              <w:tabs>
                <w:tab w:val="left" w:pos="1276"/>
              </w:tabs>
              <w:spacing w:line="288" w:lineRule="auto"/>
              <w:jc w:val="center"/>
              <w:rPr>
                <w:b/>
                <w:w w:val="95"/>
                <w:sz w:val="20"/>
                <w:szCs w:val="20"/>
              </w:rPr>
            </w:pPr>
            <w:r>
              <w:rPr>
                <w:b/>
                <w:w w:val="95"/>
                <w:sz w:val="20"/>
                <w:szCs w:val="20"/>
              </w:rPr>
              <w:t>9</w:t>
            </w:r>
          </w:p>
        </w:tc>
        <w:tc>
          <w:tcPr>
            <w:tcW w:w="1521" w:type="dxa"/>
          </w:tcPr>
          <w:p w14:paraId="6A73CDB4" w14:textId="481B440D"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Reparación vehículo</w:t>
            </w:r>
          </w:p>
        </w:tc>
        <w:tc>
          <w:tcPr>
            <w:tcW w:w="1275" w:type="dxa"/>
          </w:tcPr>
          <w:p w14:paraId="77A75AB0" w14:textId="590E8D60" w:rsidR="004C4F59" w:rsidRPr="00541516" w:rsidRDefault="004C4F59" w:rsidP="004C4F59">
            <w:pPr>
              <w:pStyle w:val="TableParagraph"/>
              <w:tabs>
                <w:tab w:val="left" w:pos="901"/>
                <w:tab w:val="left" w:pos="1109"/>
                <w:tab w:val="left" w:pos="1276"/>
              </w:tabs>
              <w:spacing w:line="288" w:lineRule="auto"/>
              <w:jc w:val="center"/>
              <w:rPr>
                <w:sz w:val="18"/>
                <w:szCs w:val="18"/>
                <w:lang w:val="es-ES_tradnl"/>
              </w:rPr>
            </w:pPr>
            <w:r w:rsidRPr="00541516">
              <w:rPr>
                <w:sz w:val="18"/>
                <w:szCs w:val="18"/>
              </w:rPr>
              <w:t>Reparar el vehículo</w:t>
            </w:r>
          </w:p>
        </w:tc>
        <w:tc>
          <w:tcPr>
            <w:tcW w:w="426" w:type="dxa"/>
          </w:tcPr>
          <w:p w14:paraId="6A4F0C25" w14:textId="1E526FDF"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7591CB2B" w14:textId="17ADF28B"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Coordinador GLSE</w:t>
            </w:r>
          </w:p>
        </w:tc>
        <w:tc>
          <w:tcPr>
            <w:tcW w:w="3544" w:type="dxa"/>
            <w:vAlign w:val="center"/>
          </w:tcPr>
          <w:p w14:paraId="752C27C1" w14:textId="72010939" w:rsidR="004C4F59" w:rsidRPr="00541516" w:rsidRDefault="004C4F59" w:rsidP="004C4F59">
            <w:pPr>
              <w:pStyle w:val="TableParagraph"/>
              <w:tabs>
                <w:tab w:val="left" w:pos="901"/>
                <w:tab w:val="left" w:pos="1276"/>
              </w:tabs>
              <w:spacing w:line="288" w:lineRule="auto"/>
              <w:ind w:left="148" w:right="135"/>
              <w:jc w:val="both"/>
              <w:rPr>
                <w:sz w:val="18"/>
                <w:szCs w:val="18"/>
                <w:lang w:val="es-ES_tradnl"/>
              </w:rPr>
            </w:pPr>
            <w:r>
              <w:rPr>
                <w:sz w:val="18"/>
                <w:szCs w:val="18"/>
                <w:lang w:val="es-ES_tradnl"/>
              </w:rPr>
              <w:t xml:space="preserve">El coordinador de Logística y Servicios </w:t>
            </w:r>
            <w:r w:rsidR="00011E12">
              <w:rPr>
                <w:sz w:val="18"/>
                <w:szCs w:val="18"/>
                <w:lang w:val="es-ES_tradnl"/>
              </w:rPr>
              <w:t>Especiales</w:t>
            </w:r>
            <w:r>
              <w:rPr>
                <w:sz w:val="18"/>
                <w:szCs w:val="18"/>
                <w:lang w:val="es-ES_tradnl"/>
              </w:rPr>
              <w:t xml:space="preserve"> deberá socializar costos a los corredores de seguros</w:t>
            </w:r>
            <w:r w:rsidR="0050486F">
              <w:rPr>
                <w:sz w:val="18"/>
                <w:szCs w:val="18"/>
                <w:lang w:val="es-ES_tradnl"/>
              </w:rPr>
              <w:t>.</w:t>
            </w:r>
          </w:p>
        </w:tc>
        <w:tc>
          <w:tcPr>
            <w:tcW w:w="1417" w:type="dxa"/>
            <w:vAlign w:val="center"/>
          </w:tcPr>
          <w:p w14:paraId="39FE1020" w14:textId="012BB441" w:rsidR="004C4F59" w:rsidRDefault="004C4F59" w:rsidP="004C4F59">
            <w:pPr>
              <w:pStyle w:val="TableParagraph"/>
              <w:tabs>
                <w:tab w:val="left" w:pos="901"/>
                <w:tab w:val="left" w:pos="1276"/>
              </w:tabs>
              <w:spacing w:line="288" w:lineRule="auto"/>
              <w:jc w:val="center"/>
              <w:rPr>
                <w:sz w:val="18"/>
                <w:szCs w:val="18"/>
              </w:rPr>
            </w:pPr>
            <w:r>
              <w:rPr>
                <w:sz w:val="18"/>
                <w:szCs w:val="18"/>
              </w:rPr>
              <w:t>Correo electrónico</w:t>
            </w:r>
          </w:p>
        </w:tc>
      </w:tr>
      <w:tr w:rsidR="004C4F59" w:rsidRPr="00541516" w14:paraId="7BDEF453"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0BF20237" w14:textId="4DAAED03" w:rsidR="004C4F59" w:rsidRDefault="00284332" w:rsidP="004C4F59">
            <w:pPr>
              <w:pStyle w:val="TableParagraph"/>
              <w:tabs>
                <w:tab w:val="left" w:pos="1276"/>
              </w:tabs>
              <w:spacing w:line="288" w:lineRule="auto"/>
              <w:jc w:val="center"/>
              <w:rPr>
                <w:b/>
                <w:w w:val="95"/>
                <w:sz w:val="20"/>
                <w:szCs w:val="20"/>
              </w:rPr>
            </w:pPr>
            <w:r>
              <w:rPr>
                <w:b/>
                <w:w w:val="95"/>
                <w:sz w:val="20"/>
                <w:szCs w:val="20"/>
              </w:rPr>
              <w:t>10</w:t>
            </w:r>
          </w:p>
        </w:tc>
        <w:tc>
          <w:tcPr>
            <w:tcW w:w="1521" w:type="dxa"/>
          </w:tcPr>
          <w:p w14:paraId="5E4BB9D7" w14:textId="1A2F8CED"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Reparación vehículo</w:t>
            </w:r>
          </w:p>
        </w:tc>
        <w:tc>
          <w:tcPr>
            <w:tcW w:w="1275" w:type="dxa"/>
          </w:tcPr>
          <w:p w14:paraId="1A256059" w14:textId="2D3E0E8E" w:rsidR="004C4F59" w:rsidRPr="00541516" w:rsidRDefault="004C4F59" w:rsidP="004C4F59">
            <w:pPr>
              <w:pStyle w:val="TableParagraph"/>
              <w:tabs>
                <w:tab w:val="left" w:pos="901"/>
                <w:tab w:val="left" w:pos="1109"/>
                <w:tab w:val="left" w:pos="1276"/>
              </w:tabs>
              <w:spacing w:line="288" w:lineRule="auto"/>
              <w:jc w:val="center"/>
              <w:rPr>
                <w:sz w:val="18"/>
                <w:szCs w:val="18"/>
                <w:lang w:val="es-ES_tradnl"/>
              </w:rPr>
            </w:pPr>
            <w:r w:rsidRPr="00541516">
              <w:rPr>
                <w:sz w:val="18"/>
                <w:szCs w:val="18"/>
              </w:rPr>
              <w:t>Reparar el vehículo</w:t>
            </w:r>
          </w:p>
        </w:tc>
        <w:tc>
          <w:tcPr>
            <w:tcW w:w="426" w:type="dxa"/>
          </w:tcPr>
          <w:p w14:paraId="26EDF7BF" w14:textId="40C128BD"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124623D2" w14:textId="4D44BB9E"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Coordinador GLSE</w:t>
            </w:r>
          </w:p>
        </w:tc>
        <w:tc>
          <w:tcPr>
            <w:tcW w:w="3544" w:type="dxa"/>
            <w:vAlign w:val="center"/>
          </w:tcPr>
          <w:p w14:paraId="27D8E311" w14:textId="22D4E763" w:rsidR="004C4F59" w:rsidRPr="00541516" w:rsidRDefault="004C4F59" w:rsidP="0050486F">
            <w:pPr>
              <w:pStyle w:val="TableParagraph"/>
              <w:tabs>
                <w:tab w:val="left" w:pos="901"/>
                <w:tab w:val="left" w:pos="1276"/>
              </w:tabs>
              <w:spacing w:line="288" w:lineRule="auto"/>
              <w:ind w:left="148" w:right="135"/>
              <w:jc w:val="both"/>
              <w:rPr>
                <w:sz w:val="18"/>
                <w:szCs w:val="18"/>
                <w:lang w:val="es-ES_tradnl"/>
              </w:rPr>
            </w:pPr>
            <w:r>
              <w:rPr>
                <w:sz w:val="18"/>
                <w:szCs w:val="18"/>
                <w:lang w:val="es-ES_tradnl"/>
              </w:rPr>
              <w:t xml:space="preserve">Corredores de seguros deberán entregar concepto técnico de conveniencia de la </w:t>
            </w:r>
            <w:r>
              <w:rPr>
                <w:sz w:val="18"/>
                <w:szCs w:val="18"/>
                <w:lang w:val="es-ES_tradnl"/>
              </w:rPr>
              <w:lastRenderedPageBreak/>
              <w:t>reparación o posibilidad de pérdida total o parcial del vehículo, según nivel del siniestro. Esto con el fin de conocer lo más viable para la Entidad.</w:t>
            </w:r>
          </w:p>
        </w:tc>
        <w:tc>
          <w:tcPr>
            <w:tcW w:w="1417" w:type="dxa"/>
            <w:vAlign w:val="center"/>
          </w:tcPr>
          <w:p w14:paraId="468BCA5C" w14:textId="4E621EEE" w:rsidR="004C4F59" w:rsidRDefault="004C4F59" w:rsidP="004C4F59">
            <w:pPr>
              <w:pStyle w:val="TableParagraph"/>
              <w:tabs>
                <w:tab w:val="left" w:pos="901"/>
                <w:tab w:val="left" w:pos="1276"/>
              </w:tabs>
              <w:spacing w:line="288" w:lineRule="auto"/>
              <w:jc w:val="center"/>
              <w:rPr>
                <w:sz w:val="18"/>
                <w:szCs w:val="18"/>
              </w:rPr>
            </w:pPr>
            <w:r>
              <w:rPr>
                <w:sz w:val="18"/>
                <w:szCs w:val="18"/>
              </w:rPr>
              <w:lastRenderedPageBreak/>
              <w:t>Correo electrónico</w:t>
            </w:r>
          </w:p>
        </w:tc>
      </w:tr>
      <w:tr w:rsidR="004C4F59" w:rsidRPr="00541516" w14:paraId="2C9A0395"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1BD10CDD" w14:textId="698DF535" w:rsidR="004C4F59" w:rsidRDefault="00284332" w:rsidP="004C4F59">
            <w:pPr>
              <w:pStyle w:val="TableParagraph"/>
              <w:tabs>
                <w:tab w:val="left" w:pos="1276"/>
              </w:tabs>
              <w:spacing w:line="288" w:lineRule="auto"/>
              <w:jc w:val="center"/>
              <w:rPr>
                <w:b/>
                <w:w w:val="95"/>
                <w:sz w:val="20"/>
                <w:szCs w:val="20"/>
              </w:rPr>
            </w:pPr>
            <w:r>
              <w:rPr>
                <w:b/>
                <w:w w:val="95"/>
                <w:sz w:val="20"/>
                <w:szCs w:val="20"/>
              </w:rPr>
              <w:t>11</w:t>
            </w:r>
          </w:p>
        </w:tc>
        <w:tc>
          <w:tcPr>
            <w:tcW w:w="1521" w:type="dxa"/>
          </w:tcPr>
          <w:p w14:paraId="3DE738EE" w14:textId="6777E39D"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Reparación vehículo</w:t>
            </w:r>
          </w:p>
        </w:tc>
        <w:tc>
          <w:tcPr>
            <w:tcW w:w="1275" w:type="dxa"/>
          </w:tcPr>
          <w:p w14:paraId="6A7FC73E" w14:textId="7D63F76A" w:rsidR="004C4F59" w:rsidRPr="00541516" w:rsidRDefault="004C4F59" w:rsidP="004C4F59">
            <w:pPr>
              <w:pStyle w:val="TableParagraph"/>
              <w:tabs>
                <w:tab w:val="left" w:pos="901"/>
                <w:tab w:val="left" w:pos="1109"/>
                <w:tab w:val="left" w:pos="1276"/>
              </w:tabs>
              <w:spacing w:line="288" w:lineRule="auto"/>
              <w:jc w:val="center"/>
              <w:rPr>
                <w:sz w:val="18"/>
                <w:szCs w:val="18"/>
                <w:lang w:val="es-ES_tradnl"/>
              </w:rPr>
            </w:pPr>
            <w:r w:rsidRPr="00541516">
              <w:rPr>
                <w:sz w:val="18"/>
                <w:szCs w:val="18"/>
              </w:rPr>
              <w:t>Reparar el vehículo</w:t>
            </w:r>
          </w:p>
        </w:tc>
        <w:tc>
          <w:tcPr>
            <w:tcW w:w="426" w:type="dxa"/>
          </w:tcPr>
          <w:p w14:paraId="430B8BFC" w14:textId="7F17A799"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2D06230E" w14:textId="49858FCB"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Coordinador GLSE</w:t>
            </w:r>
          </w:p>
        </w:tc>
        <w:tc>
          <w:tcPr>
            <w:tcW w:w="3544" w:type="dxa"/>
            <w:vAlign w:val="center"/>
          </w:tcPr>
          <w:p w14:paraId="5F7BA820" w14:textId="46D3148B" w:rsidR="004C4F59" w:rsidRPr="00541516" w:rsidRDefault="004C4F59" w:rsidP="004C4F59">
            <w:pPr>
              <w:pStyle w:val="TableParagraph"/>
              <w:tabs>
                <w:tab w:val="left" w:pos="901"/>
                <w:tab w:val="left" w:pos="1276"/>
              </w:tabs>
              <w:spacing w:line="288" w:lineRule="auto"/>
              <w:ind w:left="148" w:right="135"/>
              <w:jc w:val="both"/>
              <w:rPr>
                <w:sz w:val="18"/>
                <w:szCs w:val="18"/>
                <w:lang w:val="es-ES_tradnl"/>
              </w:rPr>
            </w:pPr>
            <w:r>
              <w:rPr>
                <w:sz w:val="18"/>
                <w:szCs w:val="18"/>
                <w:lang w:val="es-ES_tradnl"/>
              </w:rPr>
              <w:t xml:space="preserve">Informar a la aseguradora de la decisión tomada en conjunto con los corredores de seguros de la entidad. </w:t>
            </w:r>
          </w:p>
        </w:tc>
        <w:tc>
          <w:tcPr>
            <w:tcW w:w="1417" w:type="dxa"/>
            <w:vAlign w:val="center"/>
          </w:tcPr>
          <w:p w14:paraId="25EDBDE0" w14:textId="062595E5" w:rsidR="004C4F59" w:rsidRDefault="004C4F59" w:rsidP="004C4F59">
            <w:pPr>
              <w:pStyle w:val="TableParagraph"/>
              <w:tabs>
                <w:tab w:val="left" w:pos="901"/>
                <w:tab w:val="left" w:pos="1276"/>
              </w:tabs>
              <w:spacing w:line="288" w:lineRule="auto"/>
              <w:jc w:val="center"/>
              <w:rPr>
                <w:sz w:val="18"/>
                <w:szCs w:val="18"/>
              </w:rPr>
            </w:pPr>
            <w:r>
              <w:rPr>
                <w:sz w:val="18"/>
                <w:szCs w:val="18"/>
              </w:rPr>
              <w:t>Correo electrónico</w:t>
            </w:r>
          </w:p>
        </w:tc>
      </w:tr>
      <w:tr w:rsidR="004C4F59" w:rsidRPr="00541516" w14:paraId="034F4557"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1CB31F58" w14:textId="4268EB44" w:rsidR="004C4F59" w:rsidRDefault="00284332" w:rsidP="004C4F59">
            <w:pPr>
              <w:pStyle w:val="TableParagraph"/>
              <w:tabs>
                <w:tab w:val="left" w:pos="1276"/>
              </w:tabs>
              <w:spacing w:line="288" w:lineRule="auto"/>
              <w:jc w:val="center"/>
              <w:rPr>
                <w:b/>
                <w:w w:val="95"/>
                <w:sz w:val="20"/>
                <w:szCs w:val="20"/>
              </w:rPr>
            </w:pPr>
            <w:r>
              <w:rPr>
                <w:b/>
                <w:w w:val="95"/>
                <w:sz w:val="20"/>
                <w:szCs w:val="20"/>
              </w:rPr>
              <w:t>12</w:t>
            </w:r>
          </w:p>
        </w:tc>
        <w:tc>
          <w:tcPr>
            <w:tcW w:w="1521" w:type="dxa"/>
            <w:vAlign w:val="center"/>
          </w:tcPr>
          <w:p w14:paraId="1EC63402" w14:textId="61BFAB7B"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 xml:space="preserve">Reporte de reparación </w:t>
            </w:r>
          </w:p>
        </w:tc>
        <w:tc>
          <w:tcPr>
            <w:tcW w:w="1275" w:type="dxa"/>
            <w:vAlign w:val="center"/>
          </w:tcPr>
          <w:p w14:paraId="34C5FDAE" w14:textId="11226FC5" w:rsidR="004C4F59" w:rsidRPr="00541516" w:rsidRDefault="004C4F59" w:rsidP="004C4F59">
            <w:pPr>
              <w:pStyle w:val="TableParagraph"/>
              <w:tabs>
                <w:tab w:val="left" w:pos="901"/>
                <w:tab w:val="left" w:pos="1109"/>
                <w:tab w:val="left" w:pos="1276"/>
              </w:tabs>
              <w:spacing w:line="288" w:lineRule="auto"/>
              <w:jc w:val="center"/>
              <w:rPr>
                <w:sz w:val="18"/>
                <w:szCs w:val="18"/>
              </w:rPr>
            </w:pPr>
            <w:r w:rsidRPr="00541516">
              <w:rPr>
                <w:sz w:val="18"/>
                <w:szCs w:val="18"/>
                <w:lang w:val="es-ES_tradnl"/>
              </w:rPr>
              <w:t xml:space="preserve">Recibir el vehículo </w:t>
            </w:r>
          </w:p>
        </w:tc>
        <w:tc>
          <w:tcPr>
            <w:tcW w:w="426" w:type="dxa"/>
            <w:vAlign w:val="center"/>
          </w:tcPr>
          <w:p w14:paraId="2AA1C498" w14:textId="7126831F"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1AFFC088" w14:textId="6D81430E"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Conductor del MHCP</w:t>
            </w:r>
          </w:p>
        </w:tc>
        <w:tc>
          <w:tcPr>
            <w:tcW w:w="3544" w:type="dxa"/>
            <w:vAlign w:val="center"/>
          </w:tcPr>
          <w:p w14:paraId="6089D58E" w14:textId="38D8D3A4" w:rsidR="004C4F59" w:rsidRPr="00541516" w:rsidRDefault="004C4F59" w:rsidP="004C4F59">
            <w:pPr>
              <w:pStyle w:val="TableParagraph"/>
              <w:tabs>
                <w:tab w:val="left" w:pos="901"/>
                <w:tab w:val="left" w:pos="1276"/>
              </w:tabs>
              <w:spacing w:line="288" w:lineRule="auto"/>
              <w:ind w:left="148" w:right="135"/>
              <w:jc w:val="both"/>
              <w:rPr>
                <w:sz w:val="18"/>
                <w:szCs w:val="18"/>
              </w:rPr>
            </w:pPr>
            <w:r w:rsidRPr="00541516">
              <w:rPr>
                <w:sz w:val="18"/>
                <w:szCs w:val="18"/>
                <w:lang w:val="es-ES_tradnl"/>
              </w:rPr>
              <w:t>El conductor es responsable de revisar que la reparación, se haya realizado y se encuentre en optimo estado</w:t>
            </w:r>
            <w:r>
              <w:rPr>
                <w:sz w:val="18"/>
                <w:szCs w:val="18"/>
                <w:lang w:val="es-ES_tradnl"/>
              </w:rPr>
              <w:t>, en caso de revisar que los arreglos no se han efectuado deberá pasar reporte informando las novedades.</w:t>
            </w:r>
          </w:p>
        </w:tc>
        <w:tc>
          <w:tcPr>
            <w:tcW w:w="1417" w:type="dxa"/>
            <w:vAlign w:val="center"/>
          </w:tcPr>
          <w:p w14:paraId="22D2929D" w14:textId="41AB516E"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Informe y entrega de reporte reparación</w:t>
            </w:r>
          </w:p>
        </w:tc>
      </w:tr>
      <w:tr w:rsidR="004C4F59" w:rsidRPr="00541516" w14:paraId="56F0DDE0"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5F163D7B" w14:textId="4CFF6695" w:rsidR="004C4F59" w:rsidRDefault="004C4F59" w:rsidP="004C4F59">
            <w:pPr>
              <w:pStyle w:val="TableParagraph"/>
              <w:tabs>
                <w:tab w:val="left" w:pos="1276"/>
              </w:tabs>
              <w:spacing w:line="288" w:lineRule="auto"/>
              <w:jc w:val="center"/>
              <w:rPr>
                <w:b/>
                <w:w w:val="95"/>
                <w:sz w:val="20"/>
                <w:szCs w:val="20"/>
              </w:rPr>
            </w:pPr>
            <w:r>
              <w:rPr>
                <w:b/>
                <w:w w:val="95"/>
                <w:sz w:val="20"/>
                <w:szCs w:val="20"/>
              </w:rPr>
              <w:t>1</w:t>
            </w:r>
            <w:r w:rsidR="0050486F">
              <w:rPr>
                <w:b/>
                <w:w w:val="95"/>
                <w:sz w:val="20"/>
                <w:szCs w:val="20"/>
              </w:rPr>
              <w:t>3</w:t>
            </w:r>
          </w:p>
        </w:tc>
        <w:tc>
          <w:tcPr>
            <w:tcW w:w="1521" w:type="dxa"/>
            <w:vAlign w:val="center"/>
          </w:tcPr>
          <w:p w14:paraId="73418932" w14:textId="476A1A29"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Documento de autorización</w:t>
            </w:r>
          </w:p>
        </w:tc>
        <w:tc>
          <w:tcPr>
            <w:tcW w:w="1275" w:type="dxa"/>
            <w:vAlign w:val="center"/>
          </w:tcPr>
          <w:p w14:paraId="34394A7C" w14:textId="4A839C49" w:rsidR="004C4F59" w:rsidRPr="00541516" w:rsidRDefault="004C4F59" w:rsidP="004C4F59">
            <w:pPr>
              <w:pStyle w:val="TableParagraph"/>
              <w:tabs>
                <w:tab w:val="left" w:pos="901"/>
                <w:tab w:val="left" w:pos="1109"/>
                <w:tab w:val="left" w:pos="1276"/>
              </w:tabs>
              <w:spacing w:line="288" w:lineRule="auto"/>
              <w:jc w:val="center"/>
              <w:rPr>
                <w:sz w:val="18"/>
                <w:szCs w:val="18"/>
              </w:rPr>
            </w:pPr>
            <w:r w:rsidRPr="00541516">
              <w:rPr>
                <w:sz w:val="18"/>
                <w:szCs w:val="18"/>
                <w:lang w:val="es-ES_tradnl"/>
              </w:rPr>
              <w:t>Elaborar el documento de</w:t>
            </w:r>
            <w:r>
              <w:rPr>
                <w:sz w:val="18"/>
                <w:szCs w:val="18"/>
                <w:lang w:val="es-ES_tradnl"/>
              </w:rPr>
              <w:t xml:space="preserve"> solicitud de indemnización </w:t>
            </w:r>
            <w:r w:rsidRPr="00541516">
              <w:rPr>
                <w:sz w:val="18"/>
                <w:szCs w:val="18"/>
                <w:lang w:val="es-ES_tradnl"/>
              </w:rPr>
              <w:t xml:space="preserve"> </w:t>
            </w:r>
          </w:p>
        </w:tc>
        <w:tc>
          <w:tcPr>
            <w:tcW w:w="426" w:type="dxa"/>
            <w:vAlign w:val="center"/>
          </w:tcPr>
          <w:p w14:paraId="14EB52B0" w14:textId="11494234"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22CFE309" w14:textId="427D8089"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lang w:val="es-ES_tradnl"/>
              </w:rPr>
              <w:t>Corredor de Seguros</w:t>
            </w:r>
          </w:p>
        </w:tc>
        <w:tc>
          <w:tcPr>
            <w:tcW w:w="3544" w:type="dxa"/>
            <w:vAlign w:val="center"/>
          </w:tcPr>
          <w:p w14:paraId="1C45937C" w14:textId="2ED6CEC6" w:rsidR="004C4F59" w:rsidRPr="00B60AFA" w:rsidRDefault="004C4F59" w:rsidP="004C4F59">
            <w:pPr>
              <w:pStyle w:val="TableParagraph"/>
              <w:tabs>
                <w:tab w:val="left" w:pos="901"/>
                <w:tab w:val="left" w:pos="1276"/>
              </w:tabs>
              <w:spacing w:line="288" w:lineRule="auto"/>
              <w:ind w:left="148" w:right="135"/>
              <w:jc w:val="both"/>
              <w:rPr>
                <w:sz w:val="18"/>
                <w:szCs w:val="18"/>
                <w:lang w:val="es-ES_tradnl"/>
              </w:rPr>
            </w:pPr>
            <w:r>
              <w:rPr>
                <w:sz w:val="18"/>
                <w:szCs w:val="18"/>
                <w:lang w:val="es-ES_tradnl"/>
              </w:rPr>
              <w:t>El corredor de seguros verifica, y elabora</w:t>
            </w:r>
            <w:r w:rsidRPr="00541516">
              <w:rPr>
                <w:sz w:val="18"/>
                <w:szCs w:val="18"/>
                <w:lang w:val="es-ES_tradnl"/>
              </w:rPr>
              <w:t xml:space="preserve"> el documento de solicitud de indemnización y remite el formato para la </w:t>
            </w:r>
            <w:r w:rsidR="00011E12" w:rsidRPr="00541516">
              <w:rPr>
                <w:sz w:val="18"/>
                <w:szCs w:val="18"/>
                <w:lang w:val="es-ES_tradnl"/>
              </w:rPr>
              <w:t>firma</w:t>
            </w:r>
            <w:r w:rsidR="00011E12">
              <w:rPr>
                <w:sz w:val="18"/>
                <w:szCs w:val="18"/>
                <w:lang w:val="es-ES_tradnl"/>
              </w:rPr>
              <w:t xml:space="preserve"> </w:t>
            </w:r>
            <w:r w:rsidR="00011E12" w:rsidRPr="00541516">
              <w:rPr>
                <w:sz w:val="18"/>
                <w:szCs w:val="18"/>
                <w:lang w:val="es-ES_tradnl"/>
              </w:rPr>
              <w:t>del</w:t>
            </w:r>
            <w:r w:rsidRPr="00541516">
              <w:rPr>
                <w:sz w:val="18"/>
                <w:szCs w:val="18"/>
                <w:lang w:val="es-ES_tradnl"/>
              </w:rPr>
              <w:t xml:space="preserve"> competente contractual</w:t>
            </w:r>
            <w:r>
              <w:rPr>
                <w:sz w:val="18"/>
                <w:szCs w:val="18"/>
                <w:lang w:val="es-ES_tradnl"/>
              </w:rPr>
              <w:t>.</w:t>
            </w:r>
          </w:p>
        </w:tc>
        <w:tc>
          <w:tcPr>
            <w:tcW w:w="1417" w:type="dxa"/>
            <w:vAlign w:val="center"/>
          </w:tcPr>
          <w:p w14:paraId="3437ACE7" w14:textId="781B5942" w:rsidR="004C4F59" w:rsidRPr="00541516" w:rsidRDefault="004C4F59" w:rsidP="004C4F59">
            <w:pPr>
              <w:pStyle w:val="TableParagraph"/>
              <w:tabs>
                <w:tab w:val="left" w:pos="901"/>
                <w:tab w:val="left" w:pos="1276"/>
              </w:tabs>
              <w:spacing w:line="288" w:lineRule="auto"/>
              <w:jc w:val="center"/>
              <w:rPr>
                <w:sz w:val="18"/>
                <w:szCs w:val="18"/>
              </w:rPr>
            </w:pPr>
            <w:r>
              <w:rPr>
                <w:sz w:val="18"/>
                <w:szCs w:val="18"/>
                <w:lang w:val="es-ES_tradnl"/>
              </w:rPr>
              <w:t xml:space="preserve">Documento firmado por </w:t>
            </w:r>
            <w:r w:rsidRPr="00541516">
              <w:rPr>
                <w:sz w:val="18"/>
                <w:szCs w:val="18"/>
                <w:lang w:val="es-ES_tradnl"/>
              </w:rPr>
              <w:t>del competente contractual</w:t>
            </w:r>
          </w:p>
        </w:tc>
      </w:tr>
      <w:tr w:rsidR="004C4F59" w:rsidRPr="00541516" w14:paraId="2421E760"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717CD0E9" w14:textId="4FD5043A" w:rsidR="004C4F59" w:rsidRDefault="004C4F59" w:rsidP="004C4F59">
            <w:pPr>
              <w:pStyle w:val="TableParagraph"/>
              <w:tabs>
                <w:tab w:val="left" w:pos="1276"/>
              </w:tabs>
              <w:spacing w:line="288" w:lineRule="auto"/>
              <w:jc w:val="center"/>
              <w:rPr>
                <w:b/>
                <w:w w:val="95"/>
                <w:sz w:val="20"/>
                <w:szCs w:val="20"/>
              </w:rPr>
            </w:pPr>
            <w:r>
              <w:rPr>
                <w:b/>
                <w:w w:val="95"/>
                <w:sz w:val="20"/>
                <w:szCs w:val="20"/>
              </w:rPr>
              <w:t>1</w:t>
            </w:r>
            <w:r w:rsidR="0050486F">
              <w:rPr>
                <w:b/>
                <w:w w:val="95"/>
                <w:sz w:val="20"/>
                <w:szCs w:val="20"/>
              </w:rPr>
              <w:t>4</w:t>
            </w:r>
          </w:p>
        </w:tc>
        <w:tc>
          <w:tcPr>
            <w:tcW w:w="1521" w:type="dxa"/>
            <w:vAlign w:val="center"/>
          </w:tcPr>
          <w:p w14:paraId="5C67621E" w14:textId="3BBF4468"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 xml:space="preserve">Formato </w:t>
            </w:r>
            <w:r>
              <w:rPr>
                <w:sz w:val="18"/>
                <w:szCs w:val="18"/>
              </w:rPr>
              <w:t>reconocimiento siniestro</w:t>
            </w:r>
            <w:r w:rsidRPr="00541516">
              <w:rPr>
                <w:sz w:val="18"/>
                <w:szCs w:val="18"/>
              </w:rPr>
              <w:t xml:space="preserve"> </w:t>
            </w:r>
          </w:p>
        </w:tc>
        <w:tc>
          <w:tcPr>
            <w:tcW w:w="1275" w:type="dxa"/>
            <w:vAlign w:val="center"/>
          </w:tcPr>
          <w:p w14:paraId="052C1343" w14:textId="1C72F200" w:rsidR="004C4F59" w:rsidRPr="00541516" w:rsidRDefault="004C4F59" w:rsidP="004C4F59">
            <w:pPr>
              <w:pStyle w:val="TableParagraph"/>
              <w:tabs>
                <w:tab w:val="left" w:pos="901"/>
                <w:tab w:val="left" w:pos="1109"/>
                <w:tab w:val="left" w:pos="1276"/>
              </w:tabs>
              <w:spacing w:line="288" w:lineRule="auto"/>
              <w:jc w:val="center"/>
              <w:rPr>
                <w:sz w:val="18"/>
                <w:szCs w:val="18"/>
              </w:rPr>
            </w:pPr>
            <w:r w:rsidRPr="00541516">
              <w:rPr>
                <w:sz w:val="18"/>
                <w:szCs w:val="18"/>
                <w:lang w:val="es-ES_tradnl"/>
              </w:rPr>
              <w:t>Diligenciar formato</w:t>
            </w:r>
          </w:p>
        </w:tc>
        <w:tc>
          <w:tcPr>
            <w:tcW w:w="426" w:type="dxa"/>
            <w:vAlign w:val="center"/>
          </w:tcPr>
          <w:p w14:paraId="06EB9635" w14:textId="77777777" w:rsidR="004C4F59" w:rsidRPr="00541516" w:rsidRDefault="004C4F59" w:rsidP="004C4F59">
            <w:pPr>
              <w:pStyle w:val="TableParagraph"/>
              <w:tabs>
                <w:tab w:val="left" w:pos="901"/>
                <w:tab w:val="left" w:pos="1276"/>
              </w:tabs>
              <w:spacing w:line="288" w:lineRule="auto"/>
              <w:jc w:val="center"/>
              <w:rPr>
                <w:sz w:val="18"/>
                <w:szCs w:val="18"/>
              </w:rPr>
            </w:pPr>
          </w:p>
        </w:tc>
        <w:tc>
          <w:tcPr>
            <w:tcW w:w="1419" w:type="dxa"/>
            <w:vAlign w:val="center"/>
          </w:tcPr>
          <w:p w14:paraId="16EE30D2" w14:textId="6775127A"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Secretaria Grupo de Bienes y suministros</w:t>
            </w:r>
          </w:p>
        </w:tc>
        <w:tc>
          <w:tcPr>
            <w:tcW w:w="3544" w:type="dxa"/>
            <w:vAlign w:val="center"/>
          </w:tcPr>
          <w:p w14:paraId="4AD3994B" w14:textId="32B126A0" w:rsidR="004C4F59" w:rsidRPr="00541516" w:rsidRDefault="004C4F59" w:rsidP="004C4F59">
            <w:pPr>
              <w:pStyle w:val="TableParagraph"/>
              <w:tabs>
                <w:tab w:val="left" w:pos="901"/>
                <w:tab w:val="left" w:pos="1276"/>
              </w:tabs>
              <w:spacing w:line="288" w:lineRule="auto"/>
              <w:ind w:left="148" w:right="135"/>
              <w:jc w:val="both"/>
              <w:rPr>
                <w:sz w:val="18"/>
                <w:szCs w:val="18"/>
              </w:rPr>
            </w:pPr>
            <w:r>
              <w:rPr>
                <w:sz w:val="18"/>
                <w:szCs w:val="18"/>
                <w:lang w:val="es-ES_tradnl"/>
              </w:rPr>
              <w:t xml:space="preserve">La </w:t>
            </w:r>
            <w:r w:rsidR="00011E12">
              <w:rPr>
                <w:sz w:val="18"/>
                <w:szCs w:val="18"/>
                <w:lang w:val="es-ES_tradnl"/>
              </w:rPr>
              <w:t>secretaria</w:t>
            </w:r>
            <w:r>
              <w:rPr>
                <w:sz w:val="18"/>
                <w:szCs w:val="18"/>
                <w:lang w:val="es-ES_tradnl"/>
              </w:rPr>
              <w:t xml:space="preserve"> del Grupo de Bienes y </w:t>
            </w:r>
            <w:r w:rsidR="00122888">
              <w:rPr>
                <w:sz w:val="18"/>
                <w:szCs w:val="18"/>
                <w:lang w:val="es-ES_tradnl"/>
              </w:rPr>
              <w:t xml:space="preserve">suministros </w:t>
            </w:r>
            <w:r>
              <w:rPr>
                <w:sz w:val="18"/>
                <w:szCs w:val="18"/>
                <w:lang w:val="es-ES_tradnl"/>
              </w:rPr>
              <w:t>d</w:t>
            </w:r>
            <w:r w:rsidRPr="00541516">
              <w:rPr>
                <w:sz w:val="18"/>
                <w:szCs w:val="18"/>
                <w:lang w:val="es-ES_tradnl"/>
              </w:rPr>
              <w:t>iligencia el formato</w:t>
            </w:r>
            <w:r>
              <w:rPr>
                <w:sz w:val="18"/>
                <w:szCs w:val="18"/>
                <w:lang w:val="es-ES_tradnl"/>
              </w:rPr>
              <w:t xml:space="preserve"> de siniestro y revisión del </w:t>
            </w:r>
            <w:r w:rsidR="002D4598">
              <w:rPr>
                <w:sz w:val="18"/>
                <w:szCs w:val="18"/>
                <w:lang w:val="es-ES_tradnl"/>
              </w:rPr>
              <w:t>subdirector</w:t>
            </w:r>
            <w:r>
              <w:rPr>
                <w:sz w:val="18"/>
                <w:szCs w:val="18"/>
                <w:lang w:val="es-ES_tradnl"/>
              </w:rPr>
              <w:t xml:space="preserve"> (a) de Servicios</w:t>
            </w:r>
            <w:r w:rsidR="0050486F">
              <w:rPr>
                <w:sz w:val="18"/>
                <w:szCs w:val="18"/>
                <w:lang w:val="es-ES_tradnl"/>
              </w:rPr>
              <w:t>.</w:t>
            </w:r>
          </w:p>
        </w:tc>
        <w:tc>
          <w:tcPr>
            <w:tcW w:w="1417" w:type="dxa"/>
            <w:vAlign w:val="center"/>
          </w:tcPr>
          <w:p w14:paraId="32ACA425" w14:textId="4555C8A6"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Formato revisado</w:t>
            </w:r>
            <w:r w:rsidRPr="00541516">
              <w:rPr>
                <w:sz w:val="18"/>
                <w:szCs w:val="18"/>
              </w:rPr>
              <w:t xml:space="preserve"> </w:t>
            </w:r>
          </w:p>
        </w:tc>
      </w:tr>
      <w:tr w:rsidR="004C4F59" w:rsidRPr="00541516" w14:paraId="7014BC21"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7477CCDE" w14:textId="129083DF" w:rsidR="004C4F59" w:rsidRDefault="004C4F59" w:rsidP="004C4F59">
            <w:pPr>
              <w:pStyle w:val="TableParagraph"/>
              <w:tabs>
                <w:tab w:val="left" w:pos="1276"/>
              </w:tabs>
              <w:spacing w:line="288" w:lineRule="auto"/>
              <w:jc w:val="center"/>
              <w:rPr>
                <w:b/>
                <w:w w:val="95"/>
                <w:sz w:val="20"/>
                <w:szCs w:val="20"/>
              </w:rPr>
            </w:pPr>
            <w:r>
              <w:rPr>
                <w:b/>
                <w:w w:val="95"/>
                <w:sz w:val="20"/>
                <w:szCs w:val="20"/>
              </w:rPr>
              <w:t>1</w:t>
            </w:r>
            <w:r w:rsidR="0050486F">
              <w:rPr>
                <w:b/>
                <w:w w:val="95"/>
                <w:sz w:val="20"/>
                <w:szCs w:val="20"/>
              </w:rPr>
              <w:t>5</w:t>
            </w:r>
          </w:p>
        </w:tc>
        <w:tc>
          <w:tcPr>
            <w:tcW w:w="1521" w:type="dxa"/>
            <w:vAlign w:val="center"/>
          </w:tcPr>
          <w:p w14:paraId="32FB43A2" w14:textId="1FB78A43"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Formato para revisión</w:t>
            </w:r>
          </w:p>
        </w:tc>
        <w:tc>
          <w:tcPr>
            <w:tcW w:w="1275" w:type="dxa"/>
            <w:vAlign w:val="center"/>
          </w:tcPr>
          <w:p w14:paraId="6C5E5DC3" w14:textId="51FD3A0C" w:rsidR="004C4F59" w:rsidRPr="00541516" w:rsidRDefault="004C4F59" w:rsidP="004C4F59">
            <w:pPr>
              <w:pStyle w:val="TableParagraph"/>
              <w:tabs>
                <w:tab w:val="left" w:pos="901"/>
                <w:tab w:val="left" w:pos="1109"/>
                <w:tab w:val="left" w:pos="1276"/>
              </w:tabs>
              <w:spacing w:line="288" w:lineRule="auto"/>
              <w:jc w:val="center"/>
              <w:rPr>
                <w:sz w:val="18"/>
                <w:szCs w:val="18"/>
              </w:rPr>
            </w:pPr>
            <w:r>
              <w:rPr>
                <w:sz w:val="18"/>
                <w:szCs w:val="18"/>
                <w:lang w:val="es-ES_tradnl"/>
              </w:rPr>
              <w:t>Primera revisión</w:t>
            </w:r>
            <w:r w:rsidRPr="00541516">
              <w:rPr>
                <w:sz w:val="18"/>
                <w:szCs w:val="18"/>
                <w:lang w:val="es-ES_tradnl"/>
              </w:rPr>
              <w:t xml:space="preserve"> </w:t>
            </w:r>
            <w:r>
              <w:rPr>
                <w:sz w:val="18"/>
                <w:szCs w:val="18"/>
                <w:lang w:val="es-ES_tradnl"/>
              </w:rPr>
              <w:t>del formato</w:t>
            </w:r>
          </w:p>
        </w:tc>
        <w:tc>
          <w:tcPr>
            <w:tcW w:w="426" w:type="dxa"/>
            <w:vAlign w:val="center"/>
          </w:tcPr>
          <w:p w14:paraId="7B3FFFB7" w14:textId="54736C30"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614215AD" w14:textId="6B0A5B0E"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 xml:space="preserve">Subdirector de Servicios </w:t>
            </w:r>
          </w:p>
        </w:tc>
        <w:tc>
          <w:tcPr>
            <w:tcW w:w="3544" w:type="dxa"/>
            <w:vAlign w:val="center"/>
          </w:tcPr>
          <w:p w14:paraId="3F4673FA" w14:textId="3F0204CD" w:rsidR="004C4F59" w:rsidRPr="00541516" w:rsidRDefault="004C4F59" w:rsidP="004C4F59">
            <w:pPr>
              <w:pStyle w:val="TableParagraph"/>
              <w:tabs>
                <w:tab w:val="left" w:pos="901"/>
                <w:tab w:val="left" w:pos="1276"/>
              </w:tabs>
              <w:spacing w:line="288" w:lineRule="auto"/>
              <w:ind w:left="148" w:right="135"/>
              <w:jc w:val="both"/>
              <w:rPr>
                <w:sz w:val="18"/>
                <w:szCs w:val="18"/>
              </w:rPr>
            </w:pPr>
            <w:r w:rsidRPr="00541516">
              <w:rPr>
                <w:sz w:val="18"/>
                <w:szCs w:val="18"/>
                <w:lang w:val="es-ES_tradnl"/>
              </w:rPr>
              <w:t>Revisa el documento y traslada a la Dirección Administrativa</w:t>
            </w:r>
            <w:r w:rsidR="0050486F">
              <w:rPr>
                <w:sz w:val="18"/>
                <w:szCs w:val="18"/>
                <w:lang w:val="es-ES_tradnl"/>
              </w:rPr>
              <w:t>.</w:t>
            </w:r>
          </w:p>
        </w:tc>
        <w:tc>
          <w:tcPr>
            <w:tcW w:w="1417" w:type="dxa"/>
            <w:vAlign w:val="center"/>
          </w:tcPr>
          <w:p w14:paraId="0CDC0767" w14:textId="77B21752"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Formato revisado</w:t>
            </w:r>
            <w:r>
              <w:rPr>
                <w:sz w:val="18"/>
                <w:szCs w:val="18"/>
              </w:rPr>
              <w:t xml:space="preserve"> primer visto bueno</w:t>
            </w:r>
          </w:p>
        </w:tc>
      </w:tr>
      <w:tr w:rsidR="004C4F59" w:rsidRPr="00541516" w14:paraId="4537052F"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4DCAEA45" w14:textId="561A7BB7" w:rsidR="004C4F59" w:rsidRDefault="004C4F59" w:rsidP="004C4F59">
            <w:pPr>
              <w:pStyle w:val="TableParagraph"/>
              <w:tabs>
                <w:tab w:val="left" w:pos="1276"/>
              </w:tabs>
              <w:spacing w:line="288" w:lineRule="auto"/>
              <w:jc w:val="center"/>
              <w:rPr>
                <w:b/>
                <w:w w:val="95"/>
                <w:sz w:val="20"/>
                <w:szCs w:val="20"/>
              </w:rPr>
            </w:pPr>
            <w:r>
              <w:rPr>
                <w:b/>
                <w:w w:val="95"/>
                <w:sz w:val="20"/>
                <w:szCs w:val="20"/>
              </w:rPr>
              <w:t>1</w:t>
            </w:r>
            <w:r w:rsidR="0050486F">
              <w:rPr>
                <w:b/>
                <w:w w:val="95"/>
                <w:sz w:val="20"/>
                <w:szCs w:val="20"/>
              </w:rPr>
              <w:t>6</w:t>
            </w:r>
          </w:p>
        </w:tc>
        <w:tc>
          <w:tcPr>
            <w:tcW w:w="1521" w:type="dxa"/>
            <w:vAlign w:val="center"/>
          </w:tcPr>
          <w:p w14:paraId="7C8A4A6E" w14:textId="54195AA2"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Formato revisado primer visto bueno</w:t>
            </w:r>
          </w:p>
        </w:tc>
        <w:tc>
          <w:tcPr>
            <w:tcW w:w="1275" w:type="dxa"/>
            <w:vAlign w:val="center"/>
          </w:tcPr>
          <w:p w14:paraId="60565758" w14:textId="790AD2AC" w:rsidR="004C4F59" w:rsidRPr="00541516" w:rsidRDefault="004C4F59" w:rsidP="004C4F59">
            <w:pPr>
              <w:pStyle w:val="TableParagraph"/>
              <w:tabs>
                <w:tab w:val="left" w:pos="901"/>
                <w:tab w:val="left" w:pos="1109"/>
                <w:tab w:val="left" w:pos="1276"/>
              </w:tabs>
              <w:spacing w:line="288" w:lineRule="auto"/>
              <w:jc w:val="center"/>
              <w:rPr>
                <w:sz w:val="18"/>
                <w:szCs w:val="18"/>
              </w:rPr>
            </w:pPr>
            <w:r>
              <w:rPr>
                <w:sz w:val="18"/>
                <w:szCs w:val="18"/>
                <w:lang w:val="es-ES_tradnl"/>
              </w:rPr>
              <w:t>Segunda r</w:t>
            </w:r>
            <w:r w:rsidRPr="00541516">
              <w:rPr>
                <w:sz w:val="18"/>
                <w:szCs w:val="18"/>
                <w:lang w:val="es-ES_tradnl"/>
              </w:rPr>
              <w:t xml:space="preserve">evisar </w:t>
            </w:r>
            <w:r>
              <w:rPr>
                <w:sz w:val="18"/>
                <w:szCs w:val="18"/>
                <w:lang w:val="es-ES_tradnl"/>
              </w:rPr>
              <w:t>d</w:t>
            </w:r>
            <w:r w:rsidRPr="00541516">
              <w:rPr>
                <w:sz w:val="18"/>
                <w:szCs w:val="18"/>
                <w:lang w:val="es-ES_tradnl"/>
              </w:rPr>
              <w:t xml:space="preserve">el </w:t>
            </w:r>
            <w:r>
              <w:rPr>
                <w:sz w:val="18"/>
                <w:szCs w:val="18"/>
                <w:lang w:val="es-ES_tradnl"/>
              </w:rPr>
              <w:t>formato</w:t>
            </w:r>
          </w:p>
        </w:tc>
        <w:tc>
          <w:tcPr>
            <w:tcW w:w="426" w:type="dxa"/>
            <w:vAlign w:val="center"/>
          </w:tcPr>
          <w:p w14:paraId="6B61AEB2" w14:textId="2B87B584"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SI</w:t>
            </w:r>
          </w:p>
        </w:tc>
        <w:tc>
          <w:tcPr>
            <w:tcW w:w="1419" w:type="dxa"/>
            <w:vAlign w:val="center"/>
          </w:tcPr>
          <w:p w14:paraId="1D77D9CD" w14:textId="104B6591"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Director Administrativo</w:t>
            </w:r>
          </w:p>
        </w:tc>
        <w:tc>
          <w:tcPr>
            <w:tcW w:w="3544" w:type="dxa"/>
            <w:vAlign w:val="center"/>
          </w:tcPr>
          <w:p w14:paraId="19EB601F" w14:textId="0F68B55A" w:rsidR="004C4F59" w:rsidRPr="00541516" w:rsidRDefault="004C4F59" w:rsidP="004C4F59">
            <w:pPr>
              <w:pStyle w:val="TableParagraph"/>
              <w:tabs>
                <w:tab w:val="left" w:pos="901"/>
                <w:tab w:val="left" w:pos="1276"/>
              </w:tabs>
              <w:spacing w:line="288" w:lineRule="auto"/>
              <w:ind w:left="148" w:right="135"/>
              <w:jc w:val="both"/>
              <w:rPr>
                <w:sz w:val="18"/>
                <w:szCs w:val="18"/>
              </w:rPr>
            </w:pPr>
            <w:r w:rsidRPr="00541516">
              <w:rPr>
                <w:sz w:val="18"/>
                <w:szCs w:val="18"/>
                <w:lang w:val="es-ES_tradnl"/>
              </w:rPr>
              <w:t>Revisa el documento y lo remite al competente contractual</w:t>
            </w:r>
            <w:r w:rsidR="0050486F">
              <w:rPr>
                <w:sz w:val="18"/>
                <w:szCs w:val="18"/>
                <w:lang w:val="es-ES_tradnl"/>
              </w:rPr>
              <w:t>.</w:t>
            </w:r>
          </w:p>
        </w:tc>
        <w:tc>
          <w:tcPr>
            <w:tcW w:w="1417" w:type="dxa"/>
            <w:vAlign w:val="center"/>
          </w:tcPr>
          <w:p w14:paraId="75D34626" w14:textId="02F32F6A"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Formato revisado</w:t>
            </w:r>
            <w:r>
              <w:rPr>
                <w:sz w:val="18"/>
                <w:szCs w:val="18"/>
              </w:rPr>
              <w:t xml:space="preserve"> segundo visto bueno</w:t>
            </w:r>
          </w:p>
        </w:tc>
      </w:tr>
      <w:tr w:rsidR="004C4F59" w:rsidRPr="00541516" w14:paraId="65C93CAF"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6675C65D" w14:textId="63F0EBD5" w:rsidR="004C4F59" w:rsidRDefault="004C4F59" w:rsidP="004C4F59">
            <w:pPr>
              <w:pStyle w:val="TableParagraph"/>
              <w:tabs>
                <w:tab w:val="left" w:pos="1276"/>
              </w:tabs>
              <w:spacing w:line="288" w:lineRule="auto"/>
              <w:jc w:val="center"/>
              <w:rPr>
                <w:b/>
                <w:w w:val="95"/>
                <w:sz w:val="20"/>
                <w:szCs w:val="20"/>
              </w:rPr>
            </w:pPr>
            <w:r>
              <w:rPr>
                <w:b/>
                <w:w w:val="95"/>
                <w:sz w:val="20"/>
                <w:szCs w:val="20"/>
              </w:rPr>
              <w:t>1</w:t>
            </w:r>
            <w:r w:rsidR="0050486F">
              <w:rPr>
                <w:b/>
                <w:w w:val="95"/>
                <w:sz w:val="20"/>
                <w:szCs w:val="20"/>
              </w:rPr>
              <w:t>7</w:t>
            </w:r>
          </w:p>
        </w:tc>
        <w:tc>
          <w:tcPr>
            <w:tcW w:w="1521" w:type="dxa"/>
            <w:vAlign w:val="center"/>
          </w:tcPr>
          <w:p w14:paraId="15908519" w14:textId="77777777" w:rsidR="004C4F59" w:rsidRDefault="004C4F59" w:rsidP="004C4F59">
            <w:pPr>
              <w:pStyle w:val="TableParagraph"/>
              <w:tabs>
                <w:tab w:val="left" w:pos="901"/>
                <w:tab w:val="left" w:pos="1276"/>
              </w:tabs>
              <w:spacing w:line="288" w:lineRule="auto"/>
              <w:jc w:val="center"/>
              <w:rPr>
                <w:sz w:val="18"/>
                <w:szCs w:val="18"/>
              </w:rPr>
            </w:pPr>
            <w:r w:rsidRPr="00541516">
              <w:rPr>
                <w:sz w:val="18"/>
                <w:szCs w:val="18"/>
              </w:rPr>
              <w:t>Formato revisado</w:t>
            </w:r>
          </w:p>
          <w:p w14:paraId="4F47D97E" w14:textId="6B24CF5D" w:rsidR="004C4F59" w:rsidRPr="00541516" w:rsidRDefault="004C4F59" w:rsidP="004C4F59">
            <w:pPr>
              <w:pStyle w:val="TableParagraph"/>
              <w:tabs>
                <w:tab w:val="left" w:pos="901"/>
                <w:tab w:val="left" w:pos="1276"/>
              </w:tabs>
              <w:spacing w:line="288" w:lineRule="auto"/>
              <w:jc w:val="center"/>
              <w:rPr>
                <w:sz w:val="18"/>
                <w:szCs w:val="18"/>
              </w:rPr>
            </w:pPr>
            <w:r>
              <w:rPr>
                <w:sz w:val="18"/>
                <w:szCs w:val="18"/>
              </w:rPr>
              <w:t>Segundo visto bueno</w:t>
            </w:r>
          </w:p>
        </w:tc>
        <w:tc>
          <w:tcPr>
            <w:tcW w:w="1275" w:type="dxa"/>
            <w:vAlign w:val="center"/>
          </w:tcPr>
          <w:p w14:paraId="126F8C58" w14:textId="2315C538" w:rsidR="004C4F59" w:rsidRPr="00541516" w:rsidRDefault="00011E12" w:rsidP="004C4F59">
            <w:pPr>
              <w:pStyle w:val="TableParagraph"/>
              <w:tabs>
                <w:tab w:val="left" w:pos="901"/>
                <w:tab w:val="left" w:pos="1109"/>
                <w:tab w:val="left" w:pos="1276"/>
              </w:tabs>
              <w:spacing w:line="288" w:lineRule="auto"/>
              <w:jc w:val="center"/>
              <w:rPr>
                <w:sz w:val="18"/>
                <w:szCs w:val="18"/>
              </w:rPr>
            </w:pPr>
            <w:r>
              <w:rPr>
                <w:sz w:val="18"/>
                <w:szCs w:val="18"/>
                <w:lang w:val="es-ES_tradnl"/>
              </w:rPr>
              <w:t xml:space="preserve">Firmar </w:t>
            </w:r>
            <w:r w:rsidRPr="00541516">
              <w:rPr>
                <w:sz w:val="18"/>
                <w:szCs w:val="18"/>
                <w:lang w:val="es-ES_tradnl"/>
              </w:rPr>
              <w:t>el</w:t>
            </w:r>
            <w:r w:rsidR="004C4F59" w:rsidRPr="00541516">
              <w:rPr>
                <w:sz w:val="18"/>
                <w:szCs w:val="18"/>
                <w:lang w:val="es-ES_tradnl"/>
              </w:rPr>
              <w:t xml:space="preserve"> documento</w:t>
            </w:r>
          </w:p>
        </w:tc>
        <w:tc>
          <w:tcPr>
            <w:tcW w:w="426" w:type="dxa"/>
            <w:vAlign w:val="center"/>
          </w:tcPr>
          <w:p w14:paraId="5C67D014" w14:textId="77777777" w:rsidR="004C4F59" w:rsidRPr="00541516" w:rsidRDefault="004C4F59" w:rsidP="004C4F59">
            <w:pPr>
              <w:pStyle w:val="TableParagraph"/>
              <w:tabs>
                <w:tab w:val="left" w:pos="901"/>
                <w:tab w:val="left" w:pos="1276"/>
              </w:tabs>
              <w:spacing w:line="288" w:lineRule="auto"/>
              <w:jc w:val="center"/>
              <w:rPr>
                <w:sz w:val="18"/>
                <w:szCs w:val="18"/>
              </w:rPr>
            </w:pPr>
          </w:p>
        </w:tc>
        <w:tc>
          <w:tcPr>
            <w:tcW w:w="1419" w:type="dxa"/>
            <w:vAlign w:val="center"/>
          </w:tcPr>
          <w:p w14:paraId="15A66D61" w14:textId="422325F4" w:rsidR="004C4F59" w:rsidRPr="00541516" w:rsidRDefault="004C4F59" w:rsidP="00284332">
            <w:pPr>
              <w:pStyle w:val="TableParagraph"/>
              <w:tabs>
                <w:tab w:val="left" w:pos="901"/>
                <w:tab w:val="left" w:pos="1276"/>
              </w:tabs>
              <w:spacing w:line="288" w:lineRule="auto"/>
              <w:jc w:val="center"/>
              <w:rPr>
                <w:sz w:val="18"/>
                <w:szCs w:val="18"/>
              </w:rPr>
            </w:pPr>
            <w:r w:rsidRPr="00541516">
              <w:rPr>
                <w:sz w:val="18"/>
                <w:szCs w:val="18"/>
              </w:rPr>
              <w:t>Secretario General</w:t>
            </w:r>
          </w:p>
        </w:tc>
        <w:tc>
          <w:tcPr>
            <w:tcW w:w="3544" w:type="dxa"/>
            <w:vAlign w:val="center"/>
          </w:tcPr>
          <w:p w14:paraId="2CBEDB1C" w14:textId="20F6F359" w:rsidR="004C4F59" w:rsidRPr="00541516" w:rsidRDefault="004C4F59" w:rsidP="004C4F59">
            <w:pPr>
              <w:pStyle w:val="TableParagraph"/>
              <w:tabs>
                <w:tab w:val="left" w:pos="901"/>
                <w:tab w:val="left" w:pos="1276"/>
              </w:tabs>
              <w:spacing w:line="288" w:lineRule="auto"/>
              <w:ind w:left="148" w:right="135"/>
              <w:jc w:val="both"/>
              <w:rPr>
                <w:sz w:val="18"/>
                <w:szCs w:val="18"/>
              </w:rPr>
            </w:pPr>
            <w:r w:rsidRPr="00541516">
              <w:rPr>
                <w:sz w:val="18"/>
                <w:szCs w:val="18"/>
                <w:lang w:val="es-ES_tradnl"/>
              </w:rPr>
              <w:t>Revisa y firma</w:t>
            </w:r>
            <w:r w:rsidR="0050486F">
              <w:rPr>
                <w:sz w:val="18"/>
                <w:szCs w:val="18"/>
                <w:lang w:val="es-ES_tradnl"/>
              </w:rPr>
              <w:t>r</w:t>
            </w:r>
          </w:p>
        </w:tc>
        <w:tc>
          <w:tcPr>
            <w:tcW w:w="1417" w:type="dxa"/>
            <w:vAlign w:val="center"/>
          </w:tcPr>
          <w:p w14:paraId="30E895D8" w14:textId="3562CB29"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Documento Firmado</w:t>
            </w:r>
          </w:p>
        </w:tc>
      </w:tr>
      <w:tr w:rsidR="004C4F59" w:rsidRPr="00541516" w14:paraId="376F4048" w14:textId="77777777" w:rsidTr="002843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63" w:type="dxa"/>
            <w:vAlign w:val="center"/>
          </w:tcPr>
          <w:p w14:paraId="51C5194B" w14:textId="4DADE271" w:rsidR="004C4F59" w:rsidRDefault="004C4F59" w:rsidP="004C4F59">
            <w:pPr>
              <w:pStyle w:val="TableParagraph"/>
              <w:tabs>
                <w:tab w:val="left" w:pos="1276"/>
              </w:tabs>
              <w:spacing w:line="288" w:lineRule="auto"/>
              <w:jc w:val="center"/>
              <w:rPr>
                <w:b/>
                <w:w w:val="95"/>
                <w:sz w:val="20"/>
                <w:szCs w:val="20"/>
              </w:rPr>
            </w:pPr>
            <w:r>
              <w:rPr>
                <w:b/>
                <w:w w:val="95"/>
                <w:sz w:val="20"/>
                <w:szCs w:val="20"/>
              </w:rPr>
              <w:t>1</w:t>
            </w:r>
            <w:r w:rsidR="0050486F">
              <w:rPr>
                <w:b/>
                <w:w w:val="95"/>
                <w:sz w:val="20"/>
                <w:szCs w:val="20"/>
              </w:rPr>
              <w:t>8</w:t>
            </w:r>
          </w:p>
        </w:tc>
        <w:tc>
          <w:tcPr>
            <w:tcW w:w="1521" w:type="dxa"/>
            <w:vAlign w:val="center"/>
          </w:tcPr>
          <w:p w14:paraId="116830E2" w14:textId="131E53B6" w:rsidR="004C4F59" w:rsidRPr="00541516" w:rsidRDefault="004C4F59" w:rsidP="004C4F59">
            <w:pPr>
              <w:pStyle w:val="TableParagraph"/>
              <w:tabs>
                <w:tab w:val="left" w:pos="901"/>
                <w:tab w:val="left" w:pos="1276"/>
              </w:tabs>
              <w:spacing w:line="288" w:lineRule="auto"/>
              <w:jc w:val="center"/>
              <w:rPr>
                <w:sz w:val="18"/>
                <w:szCs w:val="18"/>
              </w:rPr>
            </w:pPr>
            <w:r w:rsidRPr="00541516">
              <w:rPr>
                <w:sz w:val="18"/>
                <w:szCs w:val="18"/>
              </w:rPr>
              <w:t xml:space="preserve">Formato </w:t>
            </w:r>
            <w:r>
              <w:rPr>
                <w:sz w:val="18"/>
                <w:szCs w:val="18"/>
              </w:rPr>
              <w:t>reconocimiento siniestro</w:t>
            </w:r>
            <w:r w:rsidRPr="00541516">
              <w:rPr>
                <w:sz w:val="18"/>
                <w:szCs w:val="18"/>
              </w:rPr>
              <w:t xml:space="preserve"> </w:t>
            </w:r>
          </w:p>
        </w:tc>
        <w:tc>
          <w:tcPr>
            <w:tcW w:w="1275" w:type="dxa"/>
            <w:vAlign w:val="center"/>
          </w:tcPr>
          <w:p w14:paraId="65281163" w14:textId="0D7E2DC9" w:rsidR="004C4F59" w:rsidRPr="00541516" w:rsidRDefault="004C4F59" w:rsidP="004C4F59">
            <w:pPr>
              <w:pStyle w:val="TableParagraph"/>
              <w:tabs>
                <w:tab w:val="left" w:pos="901"/>
                <w:tab w:val="left" w:pos="1109"/>
                <w:tab w:val="left" w:pos="1276"/>
              </w:tabs>
              <w:spacing w:line="288" w:lineRule="auto"/>
              <w:jc w:val="center"/>
              <w:rPr>
                <w:sz w:val="18"/>
                <w:szCs w:val="18"/>
                <w:lang w:val="es-ES_tradnl"/>
              </w:rPr>
            </w:pPr>
            <w:r w:rsidRPr="00541516">
              <w:rPr>
                <w:sz w:val="18"/>
                <w:szCs w:val="18"/>
                <w:lang w:val="es-ES_tradnl"/>
              </w:rPr>
              <w:t>Diligenciar formato</w:t>
            </w:r>
          </w:p>
        </w:tc>
        <w:tc>
          <w:tcPr>
            <w:tcW w:w="426" w:type="dxa"/>
            <w:vAlign w:val="center"/>
          </w:tcPr>
          <w:p w14:paraId="4D2FE126" w14:textId="77777777" w:rsidR="004C4F59" w:rsidRPr="00541516" w:rsidRDefault="004C4F59" w:rsidP="004C4F59">
            <w:pPr>
              <w:pStyle w:val="TableParagraph"/>
              <w:tabs>
                <w:tab w:val="left" w:pos="901"/>
                <w:tab w:val="left" w:pos="1276"/>
              </w:tabs>
              <w:spacing w:line="288" w:lineRule="auto"/>
              <w:jc w:val="center"/>
              <w:rPr>
                <w:sz w:val="18"/>
                <w:szCs w:val="18"/>
              </w:rPr>
            </w:pPr>
          </w:p>
        </w:tc>
        <w:tc>
          <w:tcPr>
            <w:tcW w:w="1419" w:type="dxa"/>
            <w:vAlign w:val="center"/>
          </w:tcPr>
          <w:p w14:paraId="40DD5502" w14:textId="652B1DCD" w:rsidR="004C4F59" w:rsidRPr="00541516" w:rsidRDefault="004C4F59" w:rsidP="00284332">
            <w:pPr>
              <w:pStyle w:val="TableParagraph"/>
              <w:tabs>
                <w:tab w:val="left" w:pos="901"/>
                <w:tab w:val="left" w:pos="1276"/>
              </w:tabs>
              <w:spacing w:line="288" w:lineRule="auto"/>
              <w:jc w:val="center"/>
              <w:rPr>
                <w:sz w:val="18"/>
                <w:szCs w:val="18"/>
              </w:rPr>
            </w:pPr>
            <w:r>
              <w:rPr>
                <w:sz w:val="18"/>
                <w:szCs w:val="18"/>
              </w:rPr>
              <w:t>Personal de apoyo admi</w:t>
            </w:r>
            <w:r w:rsidR="00284332">
              <w:rPr>
                <w:sz w:val="18"/>
                <w:szCs w:val="18"/>
              </w:rPr>
              <w:t>nistrativo</w:t>
            </w:r>
            <w:r w:rsidRPr="00541516">
              <w:rPr>
                <w:sz w:val="18"/>
                <w:szCs w:val="18"/>
              </w:rPr>
              <w:t xml:space="preserve"> Grupo de Bienes y suministros</w:t>
            </w:r>
          </w:p>
        </w:tc>
        <w:tc>
          <w:tcPr>
            <w:tcW w:w="3544" w:type="dxa"/>
            <w:vAlign w:val="center"/>
          </w:tcPr>
          <w:p w14:paraId="0612FE47" w14:textId="62875AE8" w:rsidR="004C4F59" w:rsidRPr="00541516" w:rsidRDefault="004C4F59" w:rsidP="004C4F59">
            <w:pPr>
              <w:pStyle w:val="TableParagraph"/>
              <w:tabs>
                <w:tab w:val="left" w:pos="901"/>
                <w:tab w:val="left" w:pos="1276"/>
              </w:tabs>
              <w:spacing w:line="288" w:lineRule="auto"/>
              <w:ind w:left="148" w:right="135"/>
              <w:jc w:val="both"/>
              <w:rPr>
                <w:sz w:val="18"/>
                <w:szCs w:val="18"/>
                <w:lang w:val="es-ES_tradnl"/>
              </w:rPr>
            </w:pPr>
            <w:r>
              <w:rPr>
                <w:sz w:val="18"/>
                <w:szCs w:val="18"/>
                <w:lang w:val="es-ES_tradnl"/>
              </w:rPr>
              <w:t xml:space="preserve">El Grupo de Bienes y </w:t>
            </w:r>
            <w:r w:rsidR="00122888">
              <w:rPr>
                <w:sz w:val="18"/>
                <w:szCs w:val="18"/>
                <w:lang w:val="es-ES_tradnl"/>
              </w:rPr>
              <w:t>Suministros</w:t>
            </w:r>
            <w:r>
              <w:rPr>
                <w:sz w:val="18"/>
                <w:szCs w:val="18"/>
                <w:lang w:val="es-ES_tradnl"/>
              </w:rPr>
              <w:t xml:space="preserve"> remite </w:t>
            </w:r>
            <w:r w:rsidR="00284332">
              <w:rPr>
                <w:sz w:val="18"/>
                <w:szCs w:val="18"/>
                <w:lang w:val="es-ES_tradnl"/>
              </w:rPr>
              <w:t>documento firmado por el Competente.</w:t>
            </w:r>
          </w:p>
        </w:tc>
        <w:tc>
          <w:tcPr>
            <w:tcW w:w="1417" w:type="dxa"/>
            <w:vAlign w:val="center"/>
          </w:tcPr>
          <w:p w14:paraId="21B1A763" w14:textId="4E6F5AB0" w:rsidR="004C4F59" w:rsidRPr="00541516" w:rsidRDefault="00284332" w:rsidP="004C4F59">
            <w:pPr>
              <w:pStyle w:val="TableParagraph"/>
              <w:tabs>
                <w:tab w:val="left" w:pos="901"/>
                <w:tab w:val="left" w:pos="1276"/>
              </w:tabs>
              <w:spacing w:line="288" w:lineRule="auto"/>
              <w:jc w:val="center"/>
              <w:rPr>
                <w:sz w:val="18"/>
                <w:szCs w:val="18"/>
              </w:rPr>
            </w:pPr>
            <w:r>
              <w:rPr>
                <w:sz w:val="18"/>
                <w:szCs w:val="18"/>
              </w:rPr>
              <w:t>Planilla de entrega de correspondencia.</w:t>
            </w:r>
            <w:r w:rsidR="004C4F59" w:rsidRPr="00541516">
              <w:rPr>
                <w:sz w:val="18"/>
                <w:szCs w:val="18"/>
              </w:rPr>
              <w:t xml:space="preserve"> </w:t>
            </w:r>
          </w:p>
        </w:tc>
      </w:tr>
      <w:tr w:rsidR="004C4F59" w:rsidRPr="00236AA4" w14:paraId="3CAC98E2" w14:textId="77777777" w:rsidTr="004C4F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065" w:type="dxa"/>
            <w:gridSpan w:val="7"/>
            <w:vAlign w:val="center"/>
          </w:tcPr>
          <w:p w14:paraId="3CAC98E1" w14:textId="77777777" w:rsidR="004C4F59" w:rsidRPr="00236AA4" w:rsidRDefault="004C4F59" w:rsidP="004C4F59">
            <w:pPr>
              <w:widowControl/>
              <w:tabs>
                <w:tab w:val="left" w:pos="1276"/>
              </w:tabs>
              <w:autoSpaceDE/>
              <w:autoSpaceDN/>
              <w:spacing w:line="288" w:lineRule="auto"/>
              <w:jc w:val="center"/>
              <w:rPr>
                <w:rFonts w:eastAsia="Times New Roman"/>
                <w:b/>
                <w:sz w:val="20"/>
                <w:szCs w:val="20"/>
                <w:lang w:val="es-ES" w:eastAsia="es-ES" w:bidi="ar-SA"/>
              </w:rPr>
            </w:pPr>
            <w:r w:rsidRPr="00236AA4">
              <w:rPr>
                <w:rFonts w:eastAsia="Times New Roman"/>
                <w:b/>
                <w:sz w:val="20"/>
                <w:szCs w:val="20"/>
                <w:lang w:val="es-ES" w:eastAsia="es-ES" w:bidi="ar-SA"/>
              </w:rPr>
              <w:t>FIN DEL PROCEDIMIENTO</w:t>
            </w:r>
          </w:p>
        </w:tc>
      </w:tr>
    </w:tbl>
    <w:p w14:paraId="3CAC98E3" w14:textId="15148C7E" w:rsidR="00235039" w:rsidRDefault="00235039" w:rsidP="00236AA4">
      <w:pPr>
        <w:pStyle w:val="Textoindependiente"/>
        <w:tabs>
          <w:tab w:val="left" w:pos="1276"/>
        </w:tabs>
        <w:spacing w:line="288" w:lineRule="auto"/>
        <w:rPr>
          <w:b/>
          <w:sz w:val="22"/>
          <w:szCs w:val="22"/>
        </w:rPr>
      </w:pPr>
    </w:p>
    <w:p w14:paraId="2269145C" w14:textId="77777777" w:rsidR="002650B2" w:rsidRPr="00236AA4" w:rsidRDefault="002650B2" w:rsidP="00236AA4">
      <w:pPr>
        <w:pStyle w:val="Textoindependiente"/>
        <w:tabs>
          <w:tab w:val="left" w:pos="1276"/>
        </w:tabs>
        <w:spacing w:line="288" w:lineRule="auto"/>
        <w:rPr>
          <w:b/>
          <w:sz w:val="22"/>
          <w:szCs w:val="22"/>
        </w:rPr>
      </w:pPr>
    </w:p>
    <w:p w14:paraId="3CAC98E5" w14:textId="77777777" w:rsidR="007501EE" w:rsidRPr="00D61E8E" w:rsidRDefault="00BF78C4" w:rsidP="00236AA4">
      <w:pPr>
        <w:pStyle w:val="Prrafodelista"/>
        <w:numPr>
          <w:ilvl w:val="0"/>
          <w:numId w:val="1"/>
        </w:numPr>
        <w:tabs>
          <w:tab w:val="left" w:pos="1276"/>
          <w:tab w:val="left" w:pos="1322"/>
        </w:tabs>
        <w:spacing w:line="288" w:lineRule="auto"/>
        <w:rPr>
          <w:b/>
          <w:u w:val="single"/>
        </w:rPr>
      </w:pPr>
      <w:r w:rsidRPr="00D61E8E">
        <w:rPr>
          <w:b/>
          <w:u w:val="single"/>
        </w:rPr>
        <w:t>HISTORIAL DE</w:t>
      </w:r>
      <w:r w:rsidRPr="00D61E8E">
        <w:rPr>
          <w:b/>
          <w:spacing w:val="-1"/>
          <w:u w:val="single"/>
        </w:rPr>
        <w:t xml:space="preserve"> </w:t>
      </w:r>
      <w:r w:rsidRPr="00D61E8E">
        <w:rPr>
          <w:b/>
          <w:u w:val="single"/>
        </w:rPr>
        <w:t>CAMBIOS</w:t>
      </w:r>
    </w:p>
    <w:p w14:paraId="3CAC98E6" w14:textId="77777777" w:rsidR="007501EE" w:rsidRPr="00236AA4" w:rsidRDefault="007501EE" w:rsidP="00236AA4">
      <w:pPr>
        <w:pStyle w:val="Textoindependiente"/>
        <w:tabs>
          <w:tab w:val="left" w:pos="1276"/>
        </w:tabs>
        <w:spacing w:line="288" w:lineRule="auto"/>
        <w:rPr>
          <w:b/>
          <w:sz w:val="22"/>
          <w:szCs w:val="22"/>
        </w:rPr>
      </w:pPr>
    </w:p>
    <w:tbl>
      <w:tblPr>
        <w:tblStyle w:val="TableNormal"/>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1135"/>
        <w:gridCol w:w="4105"/>
        <w:gridCol w:w="3119"/>
      </w:tblGrid>
      <w:tr w:rsidR="00235039" w:rsidRPr="00D61E8E" w14:paraId="3CAC98EB" w14:textId="77777777" w:rsidTr="00284332">
        <w:trPr>
          <w:trHeight w:val="20"/>
        </w:trPr>
        <w:tc>
          <w:tcPr>
            <w:tcW w:w="1565" w:type="dxa"/>
            <w:shd w:val="clear" w:color="auto" w:fill="D9D9D9"/>
            <w:vAlign w:val="center"/>
          </w:tcPr>
          <w:p w14:paraId="3CAC98E7" w14:textId="77777777" w:rsidR="00235039" w:rsidRPr="00D61E8E" w:rsidRDefault="00235039" w:rsidP="00236AA4">
            <w:pPr>
              <w:pStyle w:val="TableParagraph"/>
              <w:tabs>
                <w:tab w:val="left" w:pos="1276"/>
              </w:tabs>
              <w:spacing w:line="288" w:lineRule="auto"/>
              <w:ind w:left="37" w:hanging="37"/>
              <w:jc w:val="center"/>
              <w:rPr>
                <w:b/>
                <w:sz w:val="20"/>
              </w:rPr>
            </w:pPr>
            <w:r w:rsidRPr="00D61E8E">
              <w:rPr>
                <w:b/>
                <w:sz w:val="20"/>
              </w:rPr>
              <w:t>FECHA</w:t>
            </w:r>
          </w:p>
        </w:tc>
        <w:tc>
          <w:tcPr>
            <w:tcW w:w="1135" w:type="dxa"/>
            <w:shd w:val="clear" w:color="auto" w:fill="D9D9D9"/>
            <w:vAlign w:val="center"/>
          </w:tcPr>
          <w:p w14:paraId="3CAC98E8" w14:textId="77777777" w:rsidR="00235039" w:rsidRPr="00D61E8E" w:rsidRDefault="00235039" w:rsidP="00236AA4">
            <w:pPr>
              <w:pStyle w:val="TableParagraph"/>
              <w:tabs>
                <w:tab w:val="left" w:pos="1276"/>
              </w:tabs>
              <w:spacing w:line="288" w:lineRule="auto"/>
              <w:jc w:val="center"/>
              <w:rPr>
                <w:b/>
                <w:sz w:val="20"/>
              </w:rPr>
            </w:pPr>
            <w:r w:rsidRPr="00D61E8E">
              <w:rPr>
                <w:b/>
                <w:sz w:val="20"/>
              </w:rPr>
              <w:t>VERSIÓN</w:t>
            </w:r>
          </w:p>
        </w:tc>
        <w:tc>
          <w:tcPr>
            <w:tcW w:w="4105" w:type="dxa"/>
            <w:shd w:val="clear" w:color="auto" w:fill="D9D9D9"/>
            <w:vAlign w:val="center"/>
          </w:tcPr>
          <w:p w14:paraId="3CAC98E9" w14:textId="77777777" w:rsidR="00235039" w:rsidRPr="00D61E8E" w:rsidRDefault="00235039" w:rsidP="00236AA4">
            <w:pPr>
              <w:pStyle w:val="TableParagraph"/>
              <w:tabs>
                <w:tab w:val="left" w:pos="1276"/>
              </w:tabs>
              <w:spacing w:line="288" w:lineRule="auto"/>
              <w:jc w:val="center"/>
              <w:rPr>
                <w:b/>
                <w:sz w:val="20"/>
              </w:rPr>
            </w:pPr>
            <w:r w:rsidRPr="00D61E8E">
              <w:rPr>
                <w:b/>
                <w:sz w:val="20"/>
              </w:rPr>
              <w:t>DESCRIPCIÓN DEL CAMBIO</w:t>
            </w:r>
          </w:p>
        </w:tc>
        <w:tc>
          <w:tcPr>
            <w:tcW w:w="3119" w:type="dxa"/>
            <w:shd w:val="clear" w:color="auto" w:fill="D9D9D9"/>
            <w:vAlign w:val="center"/>
          </w:tcPr>
          <w:p w14:paraId="3CAC98EA" w14:textId="77777777" w:rsidR="00235039" w:rsidRPr="00D61E8E" w:rsidRDefault="00B81BA3" w:rsidP="00236AA4">
            <w:pPr>
              <w:pStyle w:val="TableParagraph"/>
              <w:tabs>
                <w:tab w:val="left" w:pos="1276"/>
              </w:tabs>
              <w:spacing w:line="288" w:lineRule="auto"/>
              <w:jc w:val="center"/>
              <w:rPr>
                <w:b/>
                <w:sz w:val="20"/>
              </w:rPr>
            </w:pPr>
            <w:r w:rsidRPr="00D61E8E">
              <w:rPr>
                <w:b/>
                <w:sz w:val="20"/>
              </w:rPr>
              <w:t>A</w:t>
            </w:r>
            <w:r w:rsidR="00235039" w:rsidRPr="00D61E8E">
              <w:rPr>
                <w:b/>
                <w:sz w:val="20"/>
              </w:rPr>
              <w:t>SESOR SUG</w:t>
            </w:r>
          </w:p>
        </w:tc>
      </w:tr>
      <w:tr w:rsidR="00CF3DDB" w:rsidRPr="00D61E8E" w14:paraId="3CAC98F0" w14:textId="77777777" w:rsidTr="00DA36CA">
        <w:trPr>
          <w:trHeight w:val="621"/>
        </w:trPr>
        <w:tc>
          <w:tcPr>
            <w:tcW w:w="1565" w:type="dxa"/>
            <w:vAlign w:val="center"/>
          </w:tcPr>
          <w:p w14:paraId="3CAC98EC" w14:textId="77777777" w:rsidR="00CF3DDB" w:rsidRDefault="00CF3DDB" w:rsidP="00CF3DDB">
            <w:pPr>
              <w:pStyle w:val="TableParagraph"/>
              <w:spacing w:before="240" w:line="210" w:lineRule="exact"/>
              <w:ind w:right="182"/>
              <w:jc w:val="center"/>
              <w:rPr>
                <w:sz w:val="20"/>
              </w:rPr>
            </w:pPr>
            <w:r>
              <w:rPr>
                <w:sz w:val="20"/>
              </w:rPr>
              <w:t>2019-12-16</w:t>
            </w:r>
          </w:p>
        </w:tc>
        <w:tc>
          <w:tcPr>
            <w:tcW w:w="1135" w:type="dxa"/>
            <w:vAlign w:val="center"/>
          </w:tcPr>
          <w:p w14:paraId="3CAC98ED" w14:textId="77777777" w:rsidR="00CF3DDB" w:rsidRPr="00D61E8E" w:rsidRDefault="00CF3DDB" w:rsidP="00CF3DDB">
            <w:pPr>
              <w:pStyle w:val="TableParagraph"/>
              <w:tabs>
                <w:tab w:val="left" w:pos="1276"/>
              </w:tabs>
              <w:spacing w:before="240" w:line="288" w:lineRule="auto"/>
              <w:ind w:left="11"/>
              <w:jc w:val="center"/>
              <w:rPr>
                <w:sz w:val="20"/>
              </w:rPr>
            </w:pPr>
            <w:r w:rsidRPr="00D61E8E">
              <w:rPr>
                <w:w w:val="99"/>
                <w:sz w:val="20"/>
              </w:rPr>
              <w:t>1</w:t>
            </w:r>
          </w:p>
        </w:tc>
        <w:tc>
          <w:tcPr>
            <w:tcW w:w="4105" w:type="dxa"/>
            <w:vAlign w:val="center"/>
          </w:tcPr>
          <w:p w14:paraId="3CAC98EE" w14:textId="77777777" w:rsidR="00CF3DDB" w:rsidRPr="00D61E8E" w:rsidRDefault="00CF3DDB" w:rsidP="00CF3DDB">
            <w:pPr>
              <w:pStyle w:val="TableParagraph"/>
              <w:tabs>
                <w:tab w:val="left" w:pos="1276"/>
              </w:tabs>
              <w:spacing w:before="240" w:line="288" w:lineRule="auto"/>
              <w:jc w:val="center"/>
              <w:rPr>
                <w:sz w:val="20"/>
              </w:rPr>
            </w:pPr>
            <w:r w:rsidRPr="00D61E8E">
              <w:rPr>
                <w:sz w:val="20"/>
              </w:rPr>
              <w:t>Creación del procedimiento</w:t>
            </w:r>
          </w:p>
        </w:tc>
        <w:tc>
          <w:tcPr>
            <w:tcW w:w="3119" w:type="dxa"/>
            <w:vAlign w:val="center"/>
          </w:tcPr>
          <w:p w14:paraId="3CAC98EF" w14:textId="77777777" w:rsidR="00CF3DDB" w:rsidRPr="00D61E8E" w:rsidRDefault="00CF3DDB" w:rsidP="00CF3DDB">
            <w:pPr>
              <w:pStyle w:val="TableParagraph"/>
              <w:tabs>
                <w:tab w:val="left" w:pos="1276"/>
              </w:tabs>
              <w:spacing w:before="240" w:line="288" w:lineRule="auto"/>
              <w:jc w:val="center"/>
              <w:rPr>
                <w:sz w:val="20"/>
              </w:rPr>
            </w:pPr>
            <w:r>
              <w:rPr>
                <w:sz w:val="20"/>
              </w:rPr>
              <w:t>Aura Ruth Herrera</w:t>
            </w:r>
          </w:p>
        </w:tc>
      </w:tr>
      <w:tr w:rsidR="002650B2" w:rsidRPr="00D61E8E" w14:paraId="4D13A881" w14:textId="77777777" w:rsidTr="00DA36CA">
        <w:trPr>
          <w:trHeight w:val="701"/>
        </w:trPr>
        <w:tc>
          <w:tcPr>
            <w:tcW w:w="1565" w:type="dxa"/>
            <w:vAlign w:val="center"/>
          </w:tcPr>
          <w:p w14:paraId="0D13673A" w14:textId="4B936B36" w:rsidR="002650B2" w:rsidRPr="00DA36CA" w:rsidRDefault="0063659A" w:rsidP="00CF3DDB">
            <w:pPr>
              <w:pStyle w:val="TableParagraph"/>
              <w:spacing w:before="240" w:line="210" w:lineRule="exact"/>
              <w:ind w:right="182"/>
              <w:jc w:val="center"/>
              <w:rPr>
                <w:sz w:val="20"/>
                <w:szCs w:val="20"/>
              </w:rPr>
            </w:pPr>
            <w:r>
              <w:rPr>
                <w:sz w:val="20"/>
                <w:szCs w:val="20"/>
              </w:rPr>
              <w:lastRenderedPageBreak/>
              <w:t>2</w:t>
            </w:r>
            <w:r w:rsidR="002650B2" w:rsidRPr="00DA36CA">
              <w:rPr>
                <w:sz w:val="20"/>
                <w:szCs w:val="20"/>
              </w:rPr>
              <w:t>020-0</w:t>
            </w:r>
            <w:r w:rsidR="00284332" w:rsidRPr="00DA36CA">
              <w:rPr>
                <w:sz w:val="20"/>
                <w:szCs w:val="20"/>
              </w:rPr>
              <w:t>6</w:t>
            </w:r>
            <w:r w:rsidR="002650B2" w:rsidRPr="00DA36CA">
              <w:rPr>
                <w:sz w:val="20"/>
                <w:szCs w:val="20"/>
              </w:rPr>
              <w:t>-</w:t>
            </w:r>
            <w:r w:rsidR="00DA36CA" w:rsidRPr="00DA36CA">
              <w:rPr>
                <w:sz w:val="20"/>
                <w:szCs w:val="20"/>
              </w:rPr>
              <w:t>17</w:t>
            </w:r>
          </w:p>
        </w:tc>
        <w:tc>
          <w:tcPr>
            <w:tcW w:w="1135" w:type="dxa"/>
            <w:vAlign w:val="center"/>
          </w:tcPr>
          <w:p w14:paraId="3C6BC954" w14:textId="3178BB1D" w:rsidR="002650B2" w:rsidRPr="00DA36CA" w:rsidRDefault="0063659A" w:rsidP="00CF3DDB">
            <w:pPr>
              <w:pStyle w:val="TableParagraph"/>
              <w:tabs>
                <w:tab w:val="left" w:pos="1276"/>
              </w:tabs>
              <w:spacing w:before="240" w:line="288" w:lineRule="auto"/>
              <w:ind w:left="11"/>
              <w:jc w:val="center"/>
              <w:rPr>
                <w:w w:val="99"/>
                <w:sz w:val="20"/>
                <w:szCs w:val="20"/>
              </w:rPr>
            </w:pPr>
            <w:r>
              <w:rPr>
                <w:w w:val="99"/>
                <w:sz w:val="20"/>
                <w:szCs w:val="20"/>
              </w:rPr>
              <w:t>2</w:t>
            </w:r>
          </w:p>
        </w:tc>
        <w:tc>
          <w:tcPr>
            <w:tcW w:w="4105" w:type="dxa"/>
            <w:vAlign w:val="center"/>
          </w:tcPr>
          <w:p w14:paraId="0E176A45" w14:textId="0312FCCA" w:rsidR="002650B2" w:rsidRPr="00DA36CA" w:rsidRDefault="00DA36CA" w:rsidP="00CF3DDB">
            <w:pPr>
              <w:pStyle w:val="TableParagraph"/>
              <w:tabs>
                <w:tab w:val="left" w:pos="1276"/>
              </w:tabs>
              <w:spacing w:before="240" w:line="288" w:lineRule="auto"/>
              <w:jc w:val="center"/>
              <w:rPr>
                <w:sz w:val="20"/>
                <w:szCs w:val="20"/>
              </w:rPr>
            </w:pPr>
            <w:r w:rsidRPr="00DA36CA">
              <w:rPr>
                <w:sz w:val="20"/>
                <w:szCs w:val="20"/>
              </w:rPr>
              <w:t>Actualización y ajustes del procedimiento que obedecen a cambio del Grupo interno de trabajo responsable</w:t>
            </w:r>
          </w:p>
        </w:tc>
        <w:tc>
          <w:tcPr>
            <w:tcW w:w="3119" w:type="dxa"/>
            <w:vAlign w:val="center"/>
          </w:tcPr>
          <w:p w14:paraId="335488DF" w14:textId="16BE78BC" w:rsidR="002650B2" w:rsidRPr="00DA36CA" w:rsidRDefault="00DA36CA" w:rsidP="00CF3DDB">
            <w:pPr>
              <w:pStyle w:val="TableParagraph"/>
              <w:tabs>
                <w:tab w:val="left" w:pos="1276"/>
              </w:tabs>
              <w:spacing w:before="240" w:line="288" w:lineRule="auto"/>
              <w:jc w:val="center"/>
              <w:rPr>
                <w:sz w:val="20"/>
                <w:szCs w:val="20"/>
              </w:rPr>
            </w:pPr>
            <w:r>
              <w:rPr>
                <w:sz w:val="20"/>
              </w:rPr>
              <w:t>Aura Ruth Herrera</w:t>
            </w:r>
          </w:p>
        </w:tc>
      </w:tr>
    </w:tbl>
    <w:p w14:paraId="3CAC98F1" w14:textId="77777777" w:rsidR="00B740B0" w:rsidRPr="00236AA4" w:rsidRDefault="00B740B0" w:rsidP="00236AA4">
      <w:pPr>
        <w:tabs>
          <w:tab w:val="left" w:pos="1276"/>
          <w:tab w:val="left" w:pos="1322"/>
        </w:tabs>
        <w:spacing w:line="288" w:lineRule="auto"/>
        <w:rPr>
          <w:b/>
        </w:rPr>
      </w:pPr>
    </w:p>
    <w:p w14:paraId="3CAC98F2" w14:textId="77777777" w:rsidR="00071026" w:rsidRPr="00236AA4" w:rsidRDefault="00071026" w:rsidP="00236AA4">
      <w:pPr>
        <w:tabs>
          <w:tab w:val="left" w:pos="1276"/>
          <w:tab w:val="left" w:pos="1322"/>
        </w:tabs>
        <w:spacing w:line="288" w:lineRule="auto"/>
        <w:rPr>
          <w:b/>
        </w:rPr>
      </w:pPr>
    </w:p>
    <w:p w14:paraId="3CAC98F3" w14:textId="77777777" w:rsidR="007501EE" w:rsidRPr="00D61E8E" w:rsidRDefault="00BF78C4" w:rsidP="00236AA4">
      <w:pPr>
        <w:pStyle w:val="Prrafodelista"/>
        <w:numPr>
          <w:ilvl w:val="0"/>
          <w:numId w:val="1"/>
        </w:numPr>
        <w:tabs>
          <w:tab w:val="left" w:pos="1276"/>
          <w:tab w:val="left" w:pos="1322"/>
        </w:tabs>
        <w:spacing w:line="288" w:lineRule="auto"/>
        <w:rPr>
          <w:b/>
          <w:u w:val="single"/>
        </w:rPr>
      </w:pPr>
      <w:r w:rsidRPr="00D61E8E">
        <w:rPr>
          <w:b/>
          <w:u w:val="single"/>
        </w:rPr>
        <w:t>APROBACIÓN</w:t>
      </w:r>
    </w:p>
    <w:p w14:paraId="3CAC98F4" w14:textId="77777777" w:rsidR="00104EB4" w:rsidRPr="00236AA4" w:rsidRDefault="00104EB4" w:rsidP="00236AA4">
      <w:pPr>
        <w:pStyle w:val="Prrafodelista"/>
        <w:tabs>
          <w:tab w:val="left" w:pos="1276"/>
          <w:tab w:val="left" w:pos="1322"/>
        </w:tabs>
        <w:spacing w:line="288" w:lineRule="auto"/>
        <w:ind w:left="962" w:firstLine="0"/>
        <w:rPr>
          <w:b/>
        </w:rPr>
      </w:pPr>
    </w:p>
    <w:tbl>
      <w:tblPr>
        <w:tblW w:w="9924"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6"/>
        <w:gridCol w:w="7088"/>
      </w:tblGrid>
      <w:tr w:rsidR="00104EB4" w:rsidRPr="00D61E8E" w14:paraId="3CAC98F9" w14:textId="77777777" w:rsidTr="00284332">
        <w:trPr>
          <w:trHeight w:val="790"/>
        </w:trPr>
        <w:tc>
          <w:tcPr>
            <w:tcW w:w="283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CAC98F5" w14:textId="77777777" w:rsidR="00104EB4" w:rsidRPr="00D61E8E" w:rsidRDefault="00104EB4" w:rsidP="00236AA4">
            <w:pPr>
              <w:pStyle w:val="Piedepgina"/>
              <w:tabs>
                <w:tab w:val="left" w:pos="1276"/>
              </w:tabs>
              <w:spacing w:line="288" w:lineRule="auto"/>
              <w:jc w:val="both"/>
              <w:rPr>
                <w:b/>
                <w:sz w:val="20"/>
              </w:rPr>
            </w:pPr>
            <w:r w:rsidRPr="00D61E8E">
              <w:rPr>
                <w:b/>
                <w:sz w:val="20"/>
              </w:rPr>
              <w:t xml:space="preserve">ELABORADO POR: </w:t>
            </w:r>
          </w:p>
        </w:tc>
        <w:tc>
          <w:tcPr>
            <w:tcW w:w="708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AC98F6" w14:textId="77777777" w:rsidR="00104EB4" w:rsidRPr="00D61E8E" w:rsidRDefault="00104EB4" w:rsidP="00236AA4">
            <w:pPr>
              <w:pStyle w:val="Piedepgina"/>
              <w:tabs>
                <w:tab w:val="left" w:pos="1276"/>
              </w:tabs>
              <w:spacing w:line="288" w:lineRule="auto"/>
              <w:jc w:val="both"/>
              <w:rPr>
                <w:sz w:val="20"/>
              </w:rPr>
            </w:pPr>
            <w:r w:rsidRPr="00D61E8E">
              <w:rPr>
                <w:b/>
                <w:sz w:val="20"/>
              </w:rPr>
              <w:t xml:space="preserve">Nombre: </w:t>
            </w:r>
            <w:r w:rsidR="00E82E7E" w:rsidRPr="00D61E8E">
              <w:rPr>
                <w:b/>
                <w:sz w:val="20"/>
              </w:rPr>
              <w:t>Mateo Lo</w:t>
            </w:r>
            <w:r w:rsidR="00235039" w:rsidRPr="00D61E8E">
              <w:rPr>
                <w:b/>
                <w:sz w:val="20"/>
              </w:rPr>
              <w:t>pez Deaza</w:t>
            </w:r>
            <w:r w:rsidR="00E51866" w:rsidRPr="00D61E8E">
              <w:rPr>
                <w:b/>
                <w:sz w:val="20"/>
              </w:rPr>
              <w:t xml:space="preserve"> – Gloria Rincon Rangel</w:t>
            </w:r>
          </w:p>
          <w:p w14:paraId="3CAC98F7" w14:textId="77777777" w:rsidR="00104EB4" w:rsidRPr="00D61E8E" w:rsidRDefault="00104EB4" w:rsidP="00236AA4">
            <w:pPr>
              <w:pStyle w:val="Piedepgina"/>
              <w:tabs>
                <w:tab w:val="left" w:pos="1276"/>
                <w:tab w:val="left" w:pos="4536"/>
              </w:tabs>
              <w:spacing w:line="288" w:lineRule="auto"/>
              <w:jc w:val="both"/>
              <w:rPr>
                <w:sz w:val="20"/>
              </w:rPr>
            </w:pPr>
            <w:r w:rsidRPr="00D61E8E">
              <w:rPr>
                <w:b/>
                <w:sz w:val="20"/>
              </w:rPr>
              <w:t xml:space="preserve">Cargo:    </w:t>
            </w:r>
            <w:r w:rsidRPr="00D61E8E">
              <w:rPr>
                <w:sz w:val="20"/>
              </w:rPr>
              <w:t xml:space="preserve">Auxiliar </w:t>
            </w:r>
            <w:r w:rsidR="00E82E7E" w:rsidRPr="00D61E8E">
              <w:rPr>
                <w:sz w:val="20"/>
              </w:rPr>
              <w:t>Administrativo</w:t>
            </w:r>
            <w:r w:rsidR="00E51866" w:rsidRPr="00D61E8E">
              <w:rPr>
                <w:sz w:val="20"/>
              </w:rPr>
              <w:t xml:space="preserve"> – Profesional Universitario</w:t>
            </w:r>
          </w:p>
          <w:p w14:paraId="3CAC98F8" w14:textId="3AF80FBA" w:rsidR="00104EB4" w:rsidRPr="00D61E8E" w:rsidRDefault="00104EB4" w:rsidP="00236AA4">
            <w:pPr>
              <w:pStyle w:val="Piedepgina"/>
              <w:tabs>
                <w:tab w:val="left" w:pos="1276"/>
              </w:tabs>
              <w:spacing w:line="288" w:lineRule="auto"/>
              <w:jc w:val="both"/>
              <w:rPr>
                <w:sz w:val="20"/>
              </w:rPr>
            </w:pPr>
            <w:r w:rsidRPr="00D61E8E">
              <w:rPr>
                <w:b/>
                <w:sz w:val="20"/>
              </w:rPr>
              <w:t xml:space="preserve">Fecha:    </w:t>
            </w:r>
            <w:r w:rsidR="006856F8">
              <w:rPr>
                <w:sz w:val="20"/>
              </w:rPr>
              <w:t>2020-06-8</w:t>
            </w:r>
          </w:p>
        </w:tc>
      </w:tr>
      <w:tr w:rsidR="00D61E8E" w:rsidRPr="00D61E8E" w14:paraId="3CAC98FE" w14:textId="77777777" w:rsidTr="00284332">
        <w:trPr>
          <w:trHeight w:val="634"/>
        </w:trPr>
        <w:tc>
          <w:tcPr>
            <w:tcW w:w="2836" w:type="dxa"/>
            <w:vMerge w:val="restart"/>
            <w:tcBorders>
              <w:top w:val="single" w:sz="6" w:space="0" w:color="auto"/>
              <w:left w:val="single" w:sz="6" w:space="0" w:color="auto"/>
              <w:right w:val="single" w:sz="6" w:space="0" w:color="auto"/>
            </w:tcBorders>
            <w:shd w:val="clear" w:color="auto" w:fill="D9D9D9"/>
            <w:vAlign w:val="center"/>
          </w:tcPr>
          <w:p w14:paraId="3CAC98FA" w14:textId="77777777" w:rsidR="00D61E8E" w:rsidRPr="00D61E8E" w:rsidRDefault="00D61E8E" w:rsidP="00236AA4">
            <w:pPr>
              <w:pStyle w:val="Piedepgina"/>
              <w:tabs>
                <w:tab w:val="left" w:pos="1276"/>
              </w:tabs>
              <w:spacing w:line="288" w:lineRule="auto"/>
              <w:jc w:val="both"/>
              <w:rPr>
                <w:b/>
                <w:sz w:val="20"/>
              </w:rPr>
            </w:pPr>
            <w:r w:rsidRPr="00D61E8E">
              <w:rPr>
                <w:b/>
                <w:sz w:val="20"/>
              </w:rPr>
              <w:t>REVISADO POR:</w:t>
            </w:r>
          </w:p>
        </w:tc>
        <w:tc>
          <w:tcPr>
            <w:tcW w:w="7088" w:type="dxa"/>
            <w:tcBorders>
              <w:top w:val="single" w:sz="6" w:space="0" w:color="auto"/>
              <w:left w:val="single" w:sz="6" w:space="0" w:color="auto"/>
              <w:bottom w:val="single" w:sz="6" w:space="0" w:color="auto"/>
              <w:right w:val="single" w:sz="6" w:space="0" w:color="auto"/>
            </w:tcBorders>
            <w:vAlign w:val="center"/>
          </w:tcPr>
          <w:p w14:paraId="3CAC98FB" w14:textId="77777777" w:rsidR="00D61E8E" w:rsidRPr="00D61E8E" w:rsidRDefault="00D61E8E" w:rsidP="00236AA4">
            <w:pPr>
              <w:pStyle w:val="Piedepgina"/>
              <w:tabs>
                <w:tab w:val="left" w:pos="1276"/>
                <w:tab w:val="left" w:pos="4536"/>
              </w:tabs>
              <w:spacing w:line="288" w:lineRule="auto"/>
              <w:jc w:val="both"/>
              <w:rPr>
                <w:b/>
                <w:sz w:val="20"/>
              </w:rPr>
            </w:pPr>
            <w:r w:rsidRPr="00D61E8E">
              <w:rPr>
                <w:b/>
                <w:sz w:val="20"/>
              </w:rPr>
              <w:t>Nombre: Diana Constanza Bonilla Madrid</w:t>
            </w:r>
          </w:p>
          <w:p w14:paraId="3CAC98FC" w14:textId="707D0A58" w:rsidR="00D61E8E" w:rsidRPr="00D61E8E" w:rsidRDefault="00D61E8E" w:rsidP="00236AA4">
            <w:pPr>
              <w:pStyle w:val="Piedepgina"/>
              <w:tabs>
                <w:tab w:val="left" w:pos="1276"/>
                <w:tab w:val="left" w:pos="4536"/>
              </w:tabs>
              <w:spacing w:line="288" w:lineRule="auto"/>
              <w:jc w:val="both"/>
              <w:rPr>
                <w:b/>
                <w:sz w:val="20"/>
              </w:rPr>
            </w:pPr>
            <w:r w:rsidRPr="00D61E8E">
              <w:rPr>
                <w:b/>
                <w:sz w:val="20"/>
              </w:rPr>
              <w:t xml:space="preserve">Cargo: </w:t>
            </w:r>
            <w:r w:rsidRPr="00D61E8E">
              <w:rPr>
                <w:sz w:val="20"/>
              </w:rPr>
              <w:t>Coordinador del Grupo de Logística y S</w:t>
            </w:r>
            <w:r w:rsidR="00284332">
              <w:rPr>
                <w:sz w:val="20"/>
              </w:rPr>
              <w:t>ervicios Especiales</w:t>
            </w:r>
          </w:p>
          <w:p w14:paraId="3CAC98FD" w14:textId="600D7F54" w:rsidR="00D61E8E" w:rsidRPr="00D61E8E" w:rsidRDefault="00D61E8E" w:rsidP="00236AA4">
            <w:pPr>
              <w:pStyle w:val="Piedepgina"/>
              <w:tabs>
                <w:tab w:val="left" w:pos="1276"/>
              </w:tabs>
              <w:spacing w:line="288" w:lineRule="auto"/>
              <w:jc w:val="both"/>
              <w:rPr>
                <w:b/>
                <w:sz w:val="20"/>
              </w:rPr>
            </w:pPr>
            <w:r w:rsidRPr="00D61E8E">
              <w:rPr>
                <w:b/>
                <w:sz w:val="20"/>
              </w:rPr>
              <w:t xml:space="preserve">Fecha: </w:t>
            </w:r>
            <w:r w:rsidR="006856F8">
              <w:rPr>
                <w:sz w:val="20"/>
              </w:rPr>
              <w:t>2020-06-12</w:t>
            </w:r>
          </w:p>
        </w:tc>
      </w:tr>
      <w:tr w:rsidR="00D61E8E" w:rsidRPr="00D61E8E" w14:paraId="3CAC9903" w14:textId="77777777" w:rsidTr="00284332">
        <w:trPr>
          <w:trHeight w:val="634"/>
        </w:trPr>
        <w:tc>
          <w:tcPr>
            <w:tcW w:w="2836" w:type="dxa"/>
            <w:vMerge/>
            <w:tcBorders>
              <w:left w:val="single" w:sz="6" w:space="0" w:color="auto"/>
              <w:bottom w:val="single" w:sz="6" w:space="0" w:color="auto"/>
              <w:right w:val="single" w:sz="6" w:space="0" w:color="auto"/>
            </w:tcBorders>
            <w:shd w:val="clear" w:color="auto" w:fill="D9D9D9"/>
            <w:vAlign w:val="center"/>
          </w:tcPr>
          <w:p w14:paraId="3CAC98FF" w14:textId="77777777" w:rsidR="00D61E8E" w:rsidRPr="00D61E8E" w:rsidRDefault="00D61E8E" w:rsidP="00D61E8E">
            <w:pPr>
              <w:pStyle w:val="Piedepgina"/>
              <w:tabs>
                <w:tab w:val="left" w:pos="1276"/>
              </w:tabs>
              <w:spacing w:line="288" w:lineRule="auto"/>
              <w:jc w:val="both"/>
              <w:rPr>
                <w:b/>
                <w:sz w:val="20"/>
              </w:rPr>
            </w:pPr>
          </w:p>
        </w:tc>
        <w:tc>
          <w:tcPr>
            <w:tcW w:w="7088" w:type="dxa"/>
            <w:tcBorders>
              <w:top w:val="single" w:sz="6" w:space="0" w:color="auto"/>
              <w:left w:val="single" w:sz="6" w:space="0" w:color="auto"/>
              <w:bottom w:val="single" w:sz="6" w:space="0" w:color="auto"/>
              <w:right w:val="single" w:sz="6" w:space="0" w:color="auto"/>
            </w:tcBorders>
            <w:vAlign w:val="center"/>
          </w:tcPr>
          <w:p w14:paraId="3CAC9900" w14:textId="06B88BA3" w:rsidR="00D61E8E" w:rsidRPr="00D61E8E" w:rsidRDefault="00D61E8E" w:rsidP="00D61E8E">
            <w:pPr>
              <w:pStyle w:val="Piedepgina"/>
              <w:tabs>
                <w:tab w:val="left" w:pos="1276"/>
                <w:tab w:val="left" w:pos="4536"/>
              </w:tabs>
              <w:spacing w:line="288" w:lineRule="auto"/>
              <w:jc w:val="both"/>
              <w:rPr>
                <w:b/>
                <w:sz w:val="20"/>
              </w:rPr>
            </w:pPr>
            <w:r w:rsidRPr="00D61E8E">
              <w:rPr>
                <w:b/>
                <w:sz w:val="20"/>
              </w:rPr>
              <w:t xml:space="preserve">Nombre: </w:t>
            </w:r>
            <w:r w:rsidR="009145D5">
              <w:rPr>
                <w:b/>
                <w:sz w:val="20"/>
              </w:rPr>
              <w:t>Emma Pavón Torres</w:t>
            </w:r>
          </w:p>
          <w:p w14:paraId="3CAC9901" w14:textId="7DE83727" w:rsidR="00D61E8E" w:rsidRPr="00D61E8E" w:rsidRDefault="00D61E8E" w:rsidP="00D61E8E">
            <w:pPr>
              <w:pStyle w:val="Piedepgina"/>
              <w:tabs>
                <w:tab w:val="left" w:pos="1276"/>
                <w:tab w:val="left" w:pos="4536"/>
              </w:tabs>
              <w:spacing w:line="288" w:lineRule="auto"/>
              <w:jc w:val="both"/>
              <w:rPr>
                <w:b/>
                <w:sz w:val="20"/>
              </w:rPr>
            </w:pPr>
            <w:r w:rsidRPr="00D61E8E">
              <w:rPr>
                <w:b/>
                <w:sz w:val="20"/>
              </w:rPr>
              <w:t xml:space="preserve">Cargo: </w:t>
            </w:r>
            <w:r w:rsidRPr="00D61E8E">
              <w:rPr>
                <w:sz w:val="20"/>
              </w:rPr>
              <w:t>Coordinador</w:t>
            </w:r>
            <w:r w:rsidR="00284332">
              <w:rPr>
                <w:sz w:val="20"/>
              </w:rPr>
              <w:t xml:space="preserve">a </w:t>
            </w:r>
            <w:r w:rsidRPr="00D61E8E">
              <w:rPr>
                <w:sz w:val="20"/>
              </w:rPr>
              <w:t xml:space="preserve">del Grupo de </w:t>
            </w:r>
            <w:r w:rsidR="00284332">
              <w:rPr>
                <w:sz w:val="20"/>
              </w:rPr>
              <w:t xml:space="preserve">Bienes y </w:t>
            </w:r>
            <w:r w:rsidR="00122888">
              <w:rPr>
                <w:sz w:val="20"/>
              </w:rPr>
              <w:t>Suministros</w:t>
            </w:r>
          </w:p>
          <w:p w14:paraId="3CAC9902" w14:textId="336D85CA" w:rsidR="00D61E8E" w:rsidRPr="00D61E8E" w:rsidRDefault="00D61E8E" w:rsidP="00D61E8E">
            <w:pPr>
              <w:pStyle w:val="Piedepgina"/>
              <w:tabs>
                <w:tab w:val="left" w:pos="1276"/>
              </w:tabs>
              <w:spacing w:line="288" w:lineRule="auto"/>
              <w:jc w:val="both"/>
              <w:rPr>
                <w:b/>
                <w:sz w:val="20"/>
              </w:rPr>
            </w:pPr>
            <w:r w:rsidRPr="00D61E8E">
              <w:rPr>
                <w:b/>
                <w:sz w:val="20"/>
              </w:rPr>
              <w:t xml:space="preserve">Fecha: </w:t>
            </w:r>
            <w:r w:rsidR="002650B2">
              <w:rPr>
                <w:sz w:val="20"/>
              </w:rPr>
              <w:t>2020</w:t>
            </w:r>
            <w:r w:rsidR="006856F8">
              <w:rPr>
                <w:sz w:val="20"/>
              </w:rPr>
              <w:t>-06-12</w:t>
            </w:r>
          </w:p>
        </w:tc>
      </w:tr>
      <w:tr w:rsidR="00D61E8E" w:rsidRPr="00D61E8E" w14:paraId="3CAC9908" w14:textId="77777777" w:rsidTr="00284332">
        <w:trPr>
          <w:trHeight w:val="759"/>
        </w:trPr>
        <w:tc>
          <w:tcPr>
            <w:tcW w:w="2836" w:type="dxa"/>
            <w:tcBorders>
              <w:top w:val="single" w:sz="6" w:space="0" w:color="auto"/>
              <w:left w:val="single" w:sz="6" w:space="0" w:color="auto"/>
              <w:bottom w:val="single" w:sz="6" w:space="0" w:color="auto"/>
              <w:right w:val="single" w:sz="6" w:space="0" w:color="auto"/>
            </w:tcBorders>
            <w:shd w:val="clear" w:color="auto" w:fill="D9D9D9"/>
            <w:vAlign w:val="center"/>
          </w:tcPr>
          <w:p w14:paraId="3CAC9904" w14:textId="77777777" w:rsidR="00D61E8E" w:rsidRPr="00D61E8E" w:rsidRDefault="00D61E8E" w:rsidP="00D61E8E">
            <w:pPr>
              <w:pStyle w:val="Piedepgina"/>
              <w:tabs>
                <w:tab w:val="left" w:pos="1276"/>
              </w:tabs>
              <w:spacing w:line="288" w:lineRule="auto"/>
              <w:jc w:val="both"/>
              <w:rPr>
                <w:b/>
                <w:sz w:val="20"/>
              </w:rPr>
            </w:pPr>
            <w:r w:rsidRPr="00D61E8E">
              <w:rPr>
                <w:b/>
                <w:sz w:val="20"/>
              </w:rPr>
              <w:t>APROBADO POR:</w:t>
            </w:r>
          </w:p>
        </w:tc>
        <w:tc>
          <w:tcPr>
            <w:tcW w:w="7088" w:type="dxa"/>
            <w:tcBorders>
              <w:top w:val="single" w:sz="6" w:space="0" w:color="auto"/>
              <w:left w:val="single" w:sz="6" w:space="0" w:color="auto"/>
              <w:bottom w:val="single" w:sz="6" w:space="0" w:color="auto"/>
              <w:right w:val="single" w:sz="6" w:space="0" w:color="auto"/>
            </w:tcBorders>
            <w:vAlign w:val="center"/>
          </w:tcPr>
          <w:p w14:paraId="3CAC9905" w14:textId="77777777" w:rsidR="00D61E8E" w:rsidRPr="00D61E8E" w:rsidRDefault="00D61E8E" w:rsidP="00D61E8E">
            <w:pPr>
              <w:tabs>
                <w:tab w:val="left" w:pos="1276"/>
                <w:tab w:val="center" w:pos="4252"/>
                <w:tab w:val="right" w:pos="8504"/>
              </w:tabs>
              <w:autoSpaceDE/>
              <w:autoSpaceDN/>
              <w:spacing w:line="288" w:lineRule="auto"/>
              <w:jc w:val="both"/>
              <w:rPr>
                <w:b/>
                <w:sz w:val="20"/>
              </w:rPr>
            </w:pPr>
            <w:r w:rsidRPr="00D61E8E">
              <w:rPr>
                <w:b/>
                <w:sz w:val="20"/>
              </w:rPr>
              <w:t>Nombre: Sandra Patricia Castiblanco Monroy</w:t>
            </w:r>
          </w:p>
          <w:p w14:paraId="3CAC9906" w14:textId="77777777" w:rsidR="00D61E8E" w:rsidRPr="00D61E8E" w:rsidRDefault="00D61E8E" w:rsidP="00D61E8E">
            <w:pPr>
              <w:pStyle w:val="Piedepgina"/>
              <w:tabs>
                <w:tab w:val="left" w:pos="1276"/>
              </w:tabs>
              <w:spacing w:line="288" w:lineRule="auto"/>
              <w:jc w:val="both"/>
              <w:rPr>
                <w:sz w:val="20"/>
              </w:rPr>
            </w:pPr>
            <w:r w:rsidRPr="00D61E8E">
              <w:rPr>
                <w:b/>
                <w:sz w:val="20"/>
              </w:rPr>
              <w:t xml:space="preserve">Cargo: </w:t>
            </w:r>
            <w:r w:rsidRPr="00D61E8E">
              <w:rPr>
                <w:sz w:val="20"/>
              </w:rPr>
              <w:t xml:space="preserve">Subdirectora de Servicios </w:t>
            </w:r>
          </w:p>
          <w:p w14:paraId="3CAC9907" w14:textId="6602E991" w:rsidR="00D61E8E" w:rsidRPr="00D61E8E" w:rsidRDefault="00D61E8E" w:rsidP="00D61E8E">
            <w:pPr>
              <w:pStyle w:val="Piedepgina"/>
              <w:tabs>
                <w:tab w:val="left" w:pos="1276"/>
              </w:tabs>
              <w:spacing w:line="288" w:lineRule="auto"/>
              <w:jc w:val="both"/>
              <w:rPr>
                <w:b/>
                <w:sz w:val="20"/>
              </w:rPr>
            </w:pPr>
            <w:r w:rsidRPr="00D61E8E">
              <w:rPr>
                <w:b/>
                <w:sz w:val="20"/>
              </w:rPr>
              <w:t xml:space="preserve">Fecha: </w:t>
            </w:r>
            <w:r w:rsidR="002650B2">
              <w:rPr>
                <w:sz w:val="20"/>
              </w:rPr>
              <w:t>2020-06-</w:t>
            </w:r>
            <w:r w:rsidR="006856F8">
              <w:rPr>
                <w:sz w:val="20"/>
              </w:rPr>
              <w:t>17</w:t>
            </w:r>
          </w:p>
        </w:tc>
      </w:tr>
    </w:tbl>
    <w:p w14:paraId="3CAC9909" w14:textId="77777777" w:rsidR="00BF78C4" w:rsidRPr="00236AA4" w:rsidRDefault="00BF78C4" w:rsidP="00236AA4">
      <w:pPr>
        <w:tabs>
          <w:tab w:val="left" w:pos="1276"/>
        </w:tabs>
        <w:spacing w:line="288" w:lineRule="auto"/>
      </w:pPr>
    </w:p>
    <w:sectPr w:rsidR="00BF78C4" w:rsidRPr="00236AA4" w:rsidSect="00DA36CA">
      <w:headerReference w:type="even" r:id="rId11"/>
      <w:headerReference w:type="default" r:id="rId12"/>
      <w:footerReference w:type="even" r:id="rId13"/>
      <w:footerReference w:type="default" r:id="rId14"/>
      <w:headerReference w:type="first" r:id="rId15"/>
      <w:footerReference w:type="first" r:id="rId16"/>
      <w:pgSz w:w="12250" w:h="15850"/>
      <w:pgMar w:top="1477" w:right="1758" w:bottom="1701" w:left="1701" w:header="726"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9DF01" w14:textId="77777777" w:rsidR="0044730B" w:rsidRDefault="0044730B">
      <w:r>
        <w:separator/>
      </w:r>
    </w:p>
  </w:endnote>
  <w:endnote w:type="continuationSeparator" w:id="0">
    <w:p w14:paraId="48CB3A4A" w14:textId="77777777" w:rsidR="0044730B" w:rsidRDefault="0044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CE40" w14:textId="77777777" w:rsidR="0002207C" w:rsidRDefault="00022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C990F" w14:textId="77777777" w:rsidR="004C4F59" w:rsidRPr="00FB4D7A" w:rsidRDefault="004C4F59" w:rsidP="00780234">
    <w:pPr>
      <w:tabs>
        <w:tab w:val="center" w:pos="4252"/>
        <w:tab w:val="right" w:pos="8504"/>
      </w:tabs>
      <w:autoSpaceDE/>
      <w:autoSpaceDN/>
      <w:rPr>
        <w:rFonts w:ascii="Arial Narrow" w:eastAsia="Times New Roman" w:hAnsi="Arial Narrow" w:cs="Times New Roman"/>
        <w:sz w:val="16"/>
        <w:szCs w:val="16"/>
        <w:lang w:bidi="ar-SA"/>
      </w:rPr>
    </w:pPr>
    <w:r w:rsidRPr="00FB4D7A">
      <w:rPr>
        <w:rFonts w:ascii="Arial Narrow" w:eastAsia="Times New Roman" w:hAnsi="Arial Narrow" w:cs="Times New Roman"/>
        <w:sz w:val="16"/>
        <w:szCs w:val="16"/>
        <w:lang w:bidi="ar-SA"/>
      </w:rPr>
      <w:t>Est.1.4.Ins.1.Fr.7 Plantilla Procedimiento V.4</w:t>
    </w:r>
  </w:p>
  <w:p w14:paraId="3CAC9910" w14:textId="77777777" w:rsidR="004C4F59" w:rsidRDefault="004C4F59">
    <w:pPr>
      <w:pStyle w:val="Textoindependiente"/>
      <w:spacing w:line="14" w:lineRule="auto"/>
      <w:rPr>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3EA0" w14:textId="77777777" w:rsidR="0002207C" w:rsidRDefault="00022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6A985" w14:textId="77777777" w:rsidR="0044730B" w:rsidRDefault="0044730B">
      <w:r>
        <w:separator/>
      </w:r>
    </w:p>
  </w:footnote>
  <w:footnote w:type="continuationSeparator" w:id="0">
    <w:p w14:paraId="3C82282B" w14:textId="77777777" w:rsidR="0044730B" w:rsidRDefault="0044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781B" w14:textId="77777777" w:rsidR="0002207C" w:rsidRDefault="00022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067" w:type="dxa"/>
      <w:tblInd w:w="-6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7"/>
      <w:gridCol w:w="4860"/>
      <w:gridCol w:w="1004"/>
      <w:gridCol w:w="1416"/>
    </w:tblGrid>
    <w:tr w:rsidR="004C4F59" w14:paraId="79661523" w14:textId="77777777" w:rsidTr="004C4F59">
      <w:trPr>
        <w:trHeight w:val="275"/>
      </w:trPr>
      <w:tc>
        <w:tcPr>
          <w:tcW w:w="2787" w:type="dxa"/>
          <w:vMerge w:val="restart"/>
          <w:tcBorders>
            <w:bottom w:val="single" w:sz="4" w:space="0" w:color="000000"/>
          </w:tcBorders>
        </w:tcPr>
        <w:p w14:paraId="334B267D" w14:textId="3E62BFA9" w:rsidR="004C4F59" w:rsidRDefault="00DA36CA" w:rsidP="0063659A">
          <w:pPr>
            <w:pStyle w:val="TableParagraph"/>
            <w:spacing w:before="2" w:after="1"/>
            <w:rPr>
              <w:rFonts w:ascii="Times New Roman"/>
              <w:sz w:val="20"/>
            </w:rPr>
          </w:pPr>
          <w:bookmarkStart w:id="1" w:name="_GoBack" w:colFirst="3" w:colLast="3"/>
          <w:r w:rsidRPr="0095423C">
            <w:rPr>
              <w:rFonts w:ascii="Times New Roman"/>
              <w:noProof/>
              <w:sz w:val="20"/>
              <w:lang w:bidi="ar-SA"/>
            </w:rPr>
            <w:drawing>
              <wp:anchor distT="0" distB="0" distL="114300" distR="114300" simplePos="0" relativeHeight="251658240" behindDoc="0" locked="0" layoutInCell="1" allowOverlap="1" wp14:anchorId="0CA448D5" wp14:editId="57D227E8">
                <wp:simplePos x="0" y="0"/>
                <wp:positionH relativeFrom="column">
                  <wp:posOffset>29845</wp:posOffset>
                </wp:positionH>
                <wp:positionV relativeFrom="paragraph">
                  <wp:posOffset>177165</wp:posOffset>
                </wp:positionV>
                <wp:extent cx="1684655" cy="333375"/>
                <wp:effectExtent l="0" t="0" r="0" b="9525"/>
                <wp:wrapThrough wrapText="bothSides">
                  <wp:wrapPolygon edited="0">
                    <wp:start x="0" y="0"/>
                    <wp:lineTo x="0" y="20983"/>
                    <wp:lineTo x="21250" y="20983"/>
                    <wp:lineTo x="21250"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333375"/>
                        </a:xfrm>
                        <a:prstGeom prst="rect">
                          <a:avLst/>
                        </a:prstGeom>
                        <a:noFill/>
                        <a:ln>
                          <a:noFill/>
                        </a:ln>
                      </pic:spPr>
                    </pic:pic>
                  </a:graphicData>
                </a:graphic>
                <wp14:sizeRelV relativeFrom="margin">
                  <wp14:pctHeight>0</wp14:pctHeight>
                </wp14:sizeRelV>
              </wp:anchor>
            </w:drawing>
          </w:r>
        </w:p>
      </w:tc>
      <w:tc>
        <w:tcPr>
          <w:tcW w:w="4860" w:type="dxa"/>
          <w:vMerge w:val="restart"/>
          <w:tcBorders>
            <w:bottom w:val="single" w:sz="4" w:space="0" w:color="000000"/>
          </w:tcBorders>
        </w:tcPr>
        <w:p w14:paraId="65105ADB" w14:textId="72298521" w:rsidR="004C4F59" w:rsidRDefault="004C4F59" w:rsidP="004C4F59">
          <w:pPr>
            <w:pStyle w:val="TableParagraph"/>
            <w:spacing w:before="225"/>
            <w:jc w:val="center"/>
            <w:rPr>
              <w:b/>
              <w:sz w:val="24"/>
            </w:rPr>
          </w:pPr>
          <w:r>
            <w:rPr>
              <w:b/>
              <w:sz w:val="24"/>
            </w:rPr>
            <w:t>PROCEDIMIENTO GESTIÓN DE LAS SOLICITUDES SOBRE SINIESTROS</w:t>
          </w:r>
        </w:p>
      </w:tc>
      <w:tc>
        <w:tcPr>
          <w:tcW w:w="1004" w:type="dxa"/>
        </w:tcPr>
        <w:p w14:paraId="3F7A6E68" w14:textId="77777777" w:rsidR="004C4F59" w:rsidRDefault="004C4F59" w:rsidP="004C4F59">
          <w:pPr>
            <w:pStyle w:val="TableParagraph"/>
            <w:spacing w:before="18"/>
            <w:ind w:left="1888" w:hanging="1774"/>
            <w:rPr>
              <w:b/>
              <w:sz w:val="20"/>
            </w:rPr>
          </w:pPr>
          <w:r>
            <w:rPr>
              <w:b/>
              <w:sz w:val="20"/>
            </w:rPr>
            <w:t>Código:</w:t>
          </w:r>
        </w:p>
      </w:tc>
      <w:tc>
        <w:tcPr>
          <w:tcW w:w="1416" w:type="dxa"/>
        </w:tcPr>
        <w:p w14:paraId="56EA665E" w14:textId="32387CC0" w:rsidR="004C4F59" w:rsidRPr="0002207C" w:rsidRDefault="004C4F59" w:rsidP="0002207C">
          <w:pPr>
            <w:pStyle w:val="TableParagraph"/>
            <w:spacing w:before="21"/>
            <w:ind w:right="138"/>
            <w:rPr>
              <w:sz w:val="18"/>
            </w:rPr>
          </w:pPr>
          <w:r w:rsidRPr="0002207C">
            <w:rPr>
              <w:sz w:val="18"/>
            </w:rPr>
            <w:t>Apo.4.2 Pr</w:t>
          </w:r>
          <w:r w:rsidR="0002207C" w:rsidRPr="0002207C">
            <w:rPr>
              <w:sz w:val="18"/>
            </w:rPr>
            <w:t>o</w:t>
          </w:r>
          <w:r w:rsidRPr="0002207C">
            <w:rPr>
              <w:sz w:val="18"/>
            </w:rPr>
            <w:t>.17</w:t>
          </w:r>
        </w:p>
      </w:tc>
    </w:tr>
    <w:bookmarkEnd w:id="1"/>
    <w:tr w:rsidR="004C4F59" w14:paraId="6D04B642" w14:textId="77777777" w:rsidTr="004C4F59">
      <w:trPr>
        <w:trHeight w:val="229"/>
      </w:trPr>
      <w:tc>
        <w:tcPr>
          <w:tcW w:w="2787" w:type="dxa"/>
          <w:vMerge/>
          <w:tcBorders>
            <w:top w:val="nil"/>
            <w:bottom w:val="single" w:sz="4" w:space="0" w:color="000000"/>
          </w:tcBorders>
        </w:tcPr>
        <w:p w14:paraId="5C45DC9E" w14:textId="77777777" w:rsidR="004C4F59" w:rsidRDefault="004C4F59" w:rsidP="004C4F59">
          <w:pPr>
            <w:rPr>
              <w:sz w:val="2"/>
              <w:szCs w:val="2"/>
            </w:rPr>
          </w:pPr>
        </w:p>
      </w:tc>
      <w:tc>
        <w:tcPr>
          <w:tcW w:w="4860" w:type="dxa"/>
          <w:vMerge/>
          <w:tcBorders>
            <w:top w:val="nil"/>
            <w:bottom w:val="single" w:sz="4" w:space="0" w:color="000000"/>
          </w:tcBorders>
        </w:tcPr>
        <w:p w14:paraId="7F2D91CE" w14:textId="77777777" w:rsidR="004C4F59" w:rsidRDefault="004C4F59" w:rsidP="004C4F59">
          <w:pPr>
            <w:ind w:left="1888" w:hanging="1774"/>
            <w:rPr>
              <w:sz w:val="2"/>
              <w:szCs w:val="2"/>
            </w:rPr>
          </w:pPr>
        </w:p>
      </w:tc>
      <w:tc>
        <w:tcPr>
          <w:tcW w:w="1004" w:type="dxa"/>
        </w:tcPr>
        <w:p w14:paraId="123F8812" w14:textId="77777777" w:rsidR="004C4F59" w:rsidRDefault="004C4F59" w:rsidP="004C4F59">
          <w:pPr>
            <w:pStyle w:val="TableParagraph"/>
            <w:spacing w:line="210" w:lineRule="exact"/>
            <w:ind w:left="1888" w:hanging="1774"/>
            <w:rPr>
              <w:b/>
              <w:sz w:val="20"/>
            </w:rPr>
          </w:pPr>
          <w:r>
            <w:rPr>
              <w:b/>
              <w:sz w:val="20"/>
            </w:rPr>
            <w:t>Fecha:</w:t>
          </w:r>
        </w:p>
      </w:tc>
      <w:tc>
        <w:tcPr>
          <w:tcW w:w="1416" w:type="dxa"/>
        </w:tcPr>
        <w:p w14:paraId="2A53D44F" w14:textId="17AB30EC" w:rsidR="004C4F59" w:rsidRDefault="00DA36CA" w:rsidP="004C4F59">
          <w:pPr>
            <w:pStyle w:val="TableParagraph"/>
            <w:spacing w:line="210" w:lineRule="exact"/>
            <w:ind w:right="182"/>
            <w:jc w:val="center"/>
            <w:rPr>
              <w:sz w:val="20"/>
            </w:rPr>
          </w:pPr>
          <w:r>
            <w:rPr>
              <w:sz w:val="20"/>
            </w:rPr>
            <w:t>17-Jun-2020</w:t>
          </w:r>
        </w:p>
      </w:tc>
    </w:tr>
    <w:tr w:rsidR="004C4F59" w14:paraId="0394C3D1" w14:textId="77777777" w:rsidTr="004C4F59">
      <w:trPr>
        <w:trHeight w:val="229"/>
      </w:trPr>
      <w:tc>
        <w:tcPr>
          <w:tcW w:w="2787" w:type="dxa"/>
          <w:vMerge/>
          <w:tcBorders>
            <w:top w:val="nil"/>
            <w:bottom w:val="single" w:sz="4" w:space="0" w:color="000000"/>
          </w:tcBorders>
        </w:tcPr>
        <w:p w14:paraId="68D100D4" w14:textId="77777777" w:rsidR="004C4F59" w:rsidRDefault="004C4F59" w:rsidP="004C4F59">
          <w:pPr>
            <w:rPr>
              <w:sz w:val="2"/>
              <w:szCs w:val="2"/>
            </w:rPr>
          </w:pPr>
        </w:p>
      </w:tc>
      <w:tc>
        <w:tcPr>
          <w:tcW w:w="4860" w:type="dxa"/>
          <w:vMerge/>
          <w:tcBorders>
            <w:top w:val="nil"/>
            <w:bottom w:val="single" w:sz="4" w:space="0" w:color="000000"/>
          </w:tcBorders>
        </w:tcPr>
        <w:p w14:paraId="3519B2C9" w14:textId="77777777" w:rsidR="004C4F59" w:rsidRDefault="004C4F59" w:rsidP="004C4F59">
          <w:pPr>
            <w:ind w:left="1888" w:hanging="1774"/>
            <w:rPr>
              <w:sz w:val="2"/>
              <w:szCs w:val="2"/>
            </w:rPr>
          </w:pPr>
        </w:p>
      </w:tc>
      <w:tc>
        <w:tcPr>
          <w:tcW w:w="1004" w:type="dxa"/>
        </w:tcPr>
        <w:p w14:paraId="35ECA6D5" w14:textId="77777777" w:rsidR="004C4F59" w:rsidRDefault="004C4F59" w:rsidP="004C4F59">
          <w:pPr>
            <w:pStyle w:val="TableParagraph"/>
            <w:spacing w:line="210" w:lineRule="exact"/>
            <w:ind w:left="1888" w:hanging="1774"/>
            <w:rPr>
              <w:b/>
              <w:sz w:val="20"/>
            </w:rPr>
          </w:pPr>
          <w:r>
            <w:rPr>
              <w:b/>
              <w:sz w:val="20"/>
            </w:rPr>
            <w:t>Versión:</w:t>
          </w:r>
        </w:p>
      </w:tc>
      <w:tc>
        <w:tcPr>
          <w:tcW w:w="1416" w:type="dxa"/>
          <w:tcBorders>
            <w:bottom w:val="single" w:sz="4" w:space="0" w:color="auto"/>
          </w:tcBorders>
        </w:tcPr>
        <w:p w14:paraId="52C8FCBD" w14:textId="01786025" w:rsidR="004C4F59" w:rsidRPr="00E660D2" w:rsidRDefault="00DA36CA" w:rsidP="004C4F59">
          <w:pPr>
            <w:pStyle w:val="TableParagraph"/>
            <w:spacing w:line="210" w:lineRule="exact"/>
            <w:ind w:left="14"/>
            <w:jc w:val="center"/>
            <w:rPr>
              <w:color w:val="FF0000"/>
              <w:w w:val="99"/>
              <w:sz w:val="20"/>
            </w:rPr>
          </w:pPr>
          <w:r w:rsidRPr="00DA36CA">
            <w:rPr>
              <w:w w:val="99"/>
              <w:sz w:val="20"/>
            </w:rPr>
            <w:t>2</w:t>
          </w:r>
        </w:p>
      </w:tc>
    </w:tr>
    <w:tr w:rsidR="004C4F59" w14:paraId="00DA3A62" w14:textId="77777777" w:rsidTr="004C4F59">
      <w:trPr>
        <w:trHeight w:val="230"/>
      </w:trPr>
      <w:tc>
        <w:tcPr>
          <w:tcW w:w="2787" w:type="dxa"/>
          <w:vMerge/>
          <w:tcBorders>
            <w:top w:val="nil"/>
            <w:bottom w:val="single" w:sz="4" w:space="0" w:color="000000"/>
          </w:tcBorders>
        </w:tcPr>
        <w:p w14:paraId="7D28E4A4" w14:textId="77777777" w:rsidR="004C4F59" w:rsidRDefault="004C4F59" w:rsidP="004C4F59">
          <w:pPr>
            <w:rPr>
              <w:sz w:val="2"/>
              <w:szCs w:val="2"/>
            </w:rPr>
          </w:pPr>
        </w:p>
      </w:tc>
      <w:tc>
        <w:tcPr>
          <w:tcW w:w="4860" w:type="dxa"/>
          <w:vMerge/>
          <w:tcBorders>
            <w:top w:val="nil"/>
            <w:bottom w:val="single" w:sz="4" w:space="0" w:color="000000"/>
          </w:tcBorders>
        </w:tcPr>
        <w:p w14:paraId="24D85EDE" w14:textId="77777777" w:rsidR="004C4F59" w:rsidRDefault="004C4F59" w:rsidP="004C4F59">
          <w:pPr>
            <w:rPr>
              <w:sz w:val="2"/>
              <w:szCs w:val="2"/>
            </w:rPr>
          </w:pPr>
        </w:p>
      </w:tc>
      <w:tc>
        <w:tcPr>
          <w:tcW w:w="1004" w:type="dxa"/>
          <w:tcBorders>
            <w:right w:val="single" w:sz="4" w:space="0" w:color="auto"/>
          </w:tcBorders>
        </w:tcPr>
        <w:p w14:paraId="1BBC24B8" w14:textId="77777777" w:rsidR="004C4F59" w:rsidRDefault="004C4F59" w:rsidP="004C4F59">
          <w:pPr>
            <w:pStyle w:val="TableParagraph"/>
            <w:spacing w:line="210" w:lineRule="exact"/>
            <w:ind w:left="66"/>
            <w:rPr>
              <w:b/>
              <w:sz w:val="20"/>
            </w:rPr>
          </w:pPr>
          <w:r>
            <w:rPr>
              <w:b/>
              <w:sz w:val="20"/>
            </w:rPr>
            <w:t>Página:</w:t>
          </w:r>
        </w:p>
      </w:tc>
      <w:tc>
        <w:tcPr>
          <w:tcW w:w="1416" w:type="dxa"/>
          <w:tcBorders>
            <w:top w:val="single" w:sz="4" w:space="0" w:color="auto"/>
            <w:left w:val="single" w:sz="4" w:space="0" w:color="auto"/>
            <w:bottom w:val="single" w:sz="4" w:space="0" w:color="auto"/>
            <w:right w:val="single" w:sz="4" w:space="0" w:color="auto"/>
          </w:tcBorders>
        </w:tcPr>
        <w:p w14:paraId="1BD977EB" w14:textId="28D9B60E" w:rsidR="004C4F59" w:rsidRDefault="004C4F59" w:rsidP="0063659A">
          <w:pPr>
            <w:pStyle w:val="TableParagraph"/>
            <w:spacing w:line="210" w:lineRule="exact"/>
            <w:ind w:left="484"/>
            <w:rPr>
              <w:sz w:val="20"/>
            </w:rPr>
          </w:pPr>
          <w:r>
            <w:fldChar w:fldCharType="begin"/>
          </w:r>
          <w:r>
            <w:rPr>
              <w:sz w:val="20"/>
            </w:rPr>
            <w:instrText xml:space="preserve"> PAGE </w:instrText>
          </w:r>
          <w:r>
            <w:fldChar w:fldCharType="separate"/>
          </w:r>
          <w:r w:rsidR="0002207C">
            <w:rPr>
              <w:noProof/>
              <w:sz w:val="20"/>
            </w:rPr>
            <w:t>1</w:t>
          </w:r>
          <w:r>
            <w:fldChar w:fldCharType="end"/>
          </w:r>
          <w:r w:rsidR="0063659A">
            <w:rPr>
              <w:sz w:val="20"/>
            </w:rPr>
            <w:t xml:space="preserve"> de 10</w:t>
          </w:r>
        </w:p>
      </w:tc>
    </w:tr>
  </w:tbl>
  <w:p w14:paraId="334AA3CB" w14:textId="2C466E11" w:rsidR="004C4F59" w:rsidRDefault="004C4F59">
    <w:pPr>
      <w:pStyle w:val="Textoindependiente"/>
      <w:spacing w:line="14" w:lineRule="auto"/>
      <w:rPr>
        <w:sz w:val="20"/>
      </w:rPr>
    </w:pPr>
  </w:p>
  <w:p w14:paraId="61B7276C" w14:textId="77777777" w:rsidR="004C4F59" w:rsidRDefault="004C4F59">
    <w:pPr>
      <w:pStyle w:val="Textoindependiente"/>
      <w:spacing w:line="14" w:lineRule="auto"/>
      <w:rPr>
        <w:sz w:val="20"/>
      </w:rPr>
    </w:pPr>
  </w:p>
  <w:p w14:paraId="515BE29A" w14:textId="15A7F5CB" w:rsidR="004C4F59" w:rsidRDefault="004C4F59">
    <w:pPr>
      <w:pStyle w:val="Textoindependiente"/>
      <w:spacing w:line="14" w:lineRule="auto"/>
      <w:rPr>
        <w:sz w:val="20"/>
      </w:rPr>
    </w:pPr>
  </w:p>
  <w:p w14:paraId="24109CEA" w14:textId="7CEC888B" w:rsidR="004C4F59" w:rsidRDefault="004C4F59">
    <w:pPr>
      <w:pStyle w:val="Textoindependiente"/>
      <w:spacing w:line="14" w:lineRule="auto"/>
      <w:rPr>
        <w:sz w:val="20"/>
      </w:rPr>
    </w:pPr>
  </w:p>
  <w:p w14:paraId="0D34FACA" w14:textId="77777777" w:rsidR="004C4F59" w:rsidRDefault="004C4F59">
    <w:pPr>
      <w:pStyle w:val="Textoindependiente"/>
      <w:spacing w:line="14" w:lineRule="auto"/>
      <w:rPr>
        <w:sz w:val="20"/>
      </w:rPr>
    </w:pPr>
  </w:p>
  <w:p w14:paraId="5A87F9D1" w14:textId="77777777" w:rsidR="004C4F59" w:rsidRDefault="004C4F59">
    <w:pPr>
      <w:pStyle w:val="Textoindependiente"/>
      <w:spacing w:line="14" w:lineRule="auto"/>
      <w:rPr>
        <w:sz w:val="20"/>
      </w:rPr>
    </w:pPr>
  </w:p>
  <w:p w14:paraId="4BCF9B98" w14:textId="76059D9E" w:rsidR="004C4F59" w:rsidRDefault="004C4F59">
    <w:pPr>
      <w:pStyle w:val="Textoindependiente"/>
      <w:spacing w:line="14" w:lineRule="auto"/>
      <w:rPr>
        <w:sz w:val="20"/>
      </w:rPr>
    </w:pPr>
  </w:p>
  <w:p w14:paraId="2FC992F8" w14:textId="28B4923D" w:rsidR="004C4F59" w:rsidRDefault="004C4F59">
    <w:pPr>
      <w:pStyle w:val="Textoindependiente"/>
      <w:spacing w:line="14" w:lineRule="auto"/>
      <w:rPr>
        <w:sz w:val="20"/>
      </w:rPr>
    </w:pPr>
  </w:p>
  <w:p w14:paraId="3CAC990E" w14:textId="2A680EE7" w:rsidR="004C4F59" w:rsidRDefault="004C4F59">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4B1A2" w14:textId="77777777" w:rsidR="0002207C" w:rsidRDefault="00022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057C"/>
    <w:multiLevelType w:val="multilevel"/>
    <w:tmpl w:val="85F6920E"/>
    <w:lvl w:ilvl="0">
      <w:start w:val="1"/>
      <w:numFmt w:val="decimal"/>
      <w:lvlText w:val="%1."/>
      <w:lvlJc w:val="left"/>
      <w:pPr>
        <w:ind w:left="1737" w:hanging="776"/>
      </w:pPr>
      <w:rPr>
        <w:rFonts w:ascii="Arial" w:eastAsia="Arial" w:hAnsi="Arial" w:cs="Arial" w:hint="default"/>
        <w:b/>
        <w:bCs/>
        <w:w w:val="99"/>
        <w:sz w:val="24"/>
        <w:szCs w:val="24"/>
        <w:lang w:val="es-ES" w:eastAsia="es-ES" w:bidi="es-ES"/>
      </w:rPr>
    </w:lvl>
    <w:lvl w:ilvl="1">
      <w:start w:val="1"/>
      <w:numFmt w:val="decimal"/>
      <w:lvlText w:val="%1.%2"/>
      <w:lvlJc w:val="left"/>
      <w:pPr>
        <w:ind w:left="1670" w:hanging="708"/>
      </w:pPr>
      <w:rPr>
        <w:rFonts w:ascii="Arial" w:eastAsia="Arial" w:hAnsi="Arial" w:cs="Arial" w:hint="default"/>
        <w:b/>
        <w:bCs/>
        <w:w w:val="99"/>
        <w:sz w:val="24"/>
        <w:szCs w:val="24"/>
        <w:lang w:val="es-ES" w:eastAsia="es-ES" w:bidi="es-ES"/>
      </w:rPr>
    </w:lvl>
    <w:lvl w:ilvl="2">
      <w:numFmt w:val="bullet"/>
      <w:lvlText w:val="•"/>
      <w:lvlJc w:val="left"/>
      <w:pPr>
        <w:ind w:left="2784" w:hanging="708"/>
      </w:pPr>
      <w:rPr>
        <w:rFonts w:hint="default"/>
        <w:lang w:val="es-ES" w:eastAsia="es-ES" w:bidi="es-ES"/>
      </w:rPr>
    </w:lvl>
    <w:lvl w:ilvl="3">
      <w:numFmt w:val="bullet"/>
      <w:lvlText w:val="•"/>
      <w:lvlJc w:val="left"/>
      <w:pPr>
        <w:ind w:left="3829" w:hanging="708"/>
      </w:pPr>
      <w:rPr>
        <w:rFonts w:hint="default"/>
        <w:lang w:val="es-ES" w:eastAsia="es-ES" w:bidi="es-ES"/>
      </w:rPr>
    </w:lvl>
    <w:lvl w:ilvl="4">
      <w:numFmt w:val="bullet"/>
      <w:lvlText w:val="•"/>
      <w:lvlJc w:val="left"/>
      <w:pPr>
        <w:ind w:left="4874" w:hanging="708"/>
      </w:pPr>
      <w:rPr>
        <w:rFonts w:hint="default"/>
        <w:lang w:val="es-ES" w:eastAsia="es-ES" w:bidi="es-ES"/>
      </w:rPr>
    </w:lvl>
    <w:lvl w:ilvl="5">
      <w:numFmt w:val="bullet"/>
      <w:lvlText w:val="•"/>
      <w:lvlJc w:val="left"/>
      <w:pPr>
        <w:ind w:left="5918" w:hanging="708"/>
      </w:pPr>
      <w:rPr>
        <w:rFonts w:hint="default"/>
        <w:lang w:val="es-ES" w:eastAsia="es-ES" w:bidi="es-ES"/>
      </w:rPr>
    </w:lvl>
    <w:lvl w:ilvl="6">
      <w:numFmt w:val="bullet"/>
      <w:lvlText w:val="•"/>
      <w:lvlJc w:val="left"/>
      <w:pPr>
        <w:ind w:left="6963" w:hanging="708"/>
      </w:pPr>
      <w:rPr>
        <w:rFonts w:hint="default"/>
        <w:lang w:val="es-ES" w:eastAsia="es-ES" w:bidi="es-ES"/>
      </w:rPr>
    </w:lvl>
    <w:lvl w:ilvl="7">
      <w:numFmt w:val="bullet"/>
      <w:lvlText w:val="•"/>
      <w:lvlJc w:val="left"/>
      <w:pPr>
        <w:ind w:left="8008" w:hanging="708"/>
      </w:pPr>
      <w:rPr>
        <w:rFonts w:hint="default"/>
        <w:lang w:val="es-ES" w:eastAsia="es-ES" w:bidi="es-ES"/>
      </w:rPr>
    </w:lvl>
    <w:lvl w:ilvl="8">
      <w:numFmt w:val="bullet"/>
      <w:lvlText w:val="•"/>
      <w:lvlJc w:val="left"/>
      <w:pPr>
        <w:ind w:left="9052" w:hanging="708"/>
      </w:pPr>
      <w:rPr>
        <w:rFonts w:hint="default"/>
        <w:lang w:val="es-ES" w:eastAsia="es-ES" w:bidi="es-ES"/>
      </w:rPr>
    </w:lvl>
  </w:abstractNum>
  <w:abstractNum w:abstractNumId="1" w15:restartNumberingAfterBreak="0">
    <w:nsid w:val="0D8D7C42"/>
    <w:multiLevelType w:val="hybridMultilevel"/>
    <w:tmpl w:val="9EAE028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940A1"/>
    <w:multiLevelType w:val="hybridMultilevel"/>
    <w:tmpl w:val="032AE42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D0033"/>
    <w:multiLevelType w:val="multilevel"/>
    <w:tmpl w:val="250A6634"/>
    <w:lvl w:ilvl="0">
      <w:start w:val="1"/>
      <w:numFmt w:val="decimal"/>
      <w:lvlText w:val="%1."/>
      <w:lvlJc w:val="left"/>
      <w:pPr>
        <w:ind w:left="1495" w:hanging="776"/>
      </w:pPr>
      <w:rPr>
        <w:rFonts w:ascii="Arial" w:eastAsia="Arial" w:hAnsi="Arial" w:cs="Arial" w:hint="default"/>
        <w:b/>
        <w:bCs/>
        <w:w w:val="99"/>
        <w:sz w:val="24"/>
        <w:szCs w:val="24"/>
        <w:lang w:val="es-CO" w:eastAsia="es-CO" w:bidi="es-CO"/>
      </w:rPr>
    </w:lvl>
    <w:lvl w:ilvl="1">
      <w:start w:val="1"/>
      <w:numFmt w:val="decimal"/>
      <w:lvlText w:val="%1.%2"/>
      <w:lvlJc w:val="left"/>
      <w:pPr>
        <w:ind w:left="1234" w:hanging="406"/>
      </w:pPr>
      <w:rPr>
        <w:rFonts w:ascii="Arial" w:eastAsia="Arial" w:hAnsi="Arial" w:cs="Arial" w:hint="default"/>
        <w:b/>
        <w:bCs/>
        <w:w w:val="99"/>
        <w:sz w:val="24"/>
        <w:szCs w:val="24"/>
        <w:lang w:val="es-CO" w:eastAsia="es-CO" w:bidi="es-CO"/>
      </w:rPr>
    </w:lvl>
    <w:lvl w:ilvl="2">
      <w:numFmt w:val="bullet"/>
      <w:lvlText w:val=""/>
      <w:lvlJc w:val="left"/>
      <w:pPr>
        <w:ind w:left="1549" w:hanging="348"/>
      </w:pPr>
      <w:rPr>
        <w:rFonts w:ascii="Wingdings" w:eastAsia="Wingdings" w:hAnsi="Wingdings" w:cs="Wingdings" w:hint="default"/>
        <w:w w:val="100"/>
        <w:sz w:val="24"/>
        <w:szCs w:val="24"/>
        <w:lang w:val="es-CO" w:eastAsia="es-CO" w:bidi="es-CO"/>
      </w:rPr>
    </w:lvl>
    <w:lvl w:ilvl="3">
      <w:numFmt w:val="bullet"/>
      <w:lvlText w:val="•"/>
      <w:lvlJc w:val="left"/>
      <w:pPr>
        <w:ind w:left="2767" w:hanging="348"/>
      </w:pPr>
      <w:rPr>
        <w:rFonts w:hint="default"/>
        <w:lang w:val="es-CO" w:eastAsia="es-CO" w:bidi="es-CO"/>
      </w:rPr>
    </w:lvl>
    <w:lvl w:ilvl="4">
      <w:numFmt w:val="bullet"/>
      <w:lvlText w:val="•"/>
      <w:lvlJc w:val="left"/>
      <w:pPr>
        <w:ind w:left="3927" w:hanging="348"/>
      </w:pPr>
      <w:rPr>
        <w:rFonts w:hint="default"/>
        <w:lang w:val="es-CO" w:eastAsia="es-CO" w:bidi="es-CO"/>
      </w:rPr>
    </w:lvl>
    <w:lvl w:ilvl="5">
      <w:numFmt w:val="bullet"/>
      <w:lvlText w:val="•"/>
      <w:lvlJc w:val="left"/>
      <w:pPr>
        <w:ind w:left="5087" w:hanging="348"/>
      </w:pPr>
      <w:rPr>
        <w:rFonts w:hint="default"/>
        <w:lang w:val="es-CO" w:eastAsia="es-CO" w:bidi="es-CO"/>
      </w:rPr>
    </w:lvl>
    <w:lvl w:ilvl="6">
      <w:numFmt w:val="bullet"/>
      <w:lvlText w:val="•"/>
      <w:lvlJc w:val="left"/>
      <w:pPr>
        <w:ind w:left="6248" w:hanging="348"/>
      </w:pPr>
      <w:rPr>
        <w:rFonts w:hint="default"/>
        <w:lang w:val="es-CO" w:eastAsia="es-CO" w:bidi="es-CO"/>
      </w:rPr>
    </w:lvl>
    <w:lvl w:ilvl="7">
      <w:numFmt w:val="bullet"/>
      <w:lvlText w:val="•"/>
      <w:lvlJc w:val="left"/>
      <w:pPr>
        <w:ind w:left="7408" w:hanging="348"/>
      </w:pPr>
      <w:rPr>
        <w:rFonts w:hint="default"/>
        <w:lang w:val="es-CO" w:eastAsia="es-CO" w:bidi="es-CO"/>
      </w:rPr>
    </w:lvl>
    <w:lvl w:ilvl="8">
      <w:numFmt w:val="bullet"/>
      <w:lvlText w:val="•"/>
      <w:lvlJc w:val="left"/>
      <w:pPr>
        <w:ind w:left="8568" w:hanging="348"/>
      </w:pPr>
      <w:rPr>
        <w:rFonts w:hint="default"/>
        <w:lang w:val="es-CO" w:eastAsia="es-CO" w:bidi="es-CO"/>
      </w:rPr>
    </w:lvl>
  </w:abstractNum>
  <w:abstractNum w:abstractNumId="6" w15:restartNumberingAfterBreak="0">
    <w:nsid w:val="2A083651"/>
    <w:multiLevelType w:val="hybridMultilevel"/>
    <w:tmpl w:val="081EB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6B2E12"/>
    <w:multiLevelType w:val="hybridMultilevel"/>
    <w:tmpl w:val="3C4A3B2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53088B"/>
    <w:multiLevelType w:val="multilevel"/>
    <w:tmpl w:val="DC345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33EE9"/>
    <w:multiLevelType w:val="hybridMultilevel"/>
    <w:tmpl w:val="7818C2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4B11A39"/>
    <w:multiLevelType w:val="hybridMultilevel"/>
    <w:tmpl w:val="42148B98"/>
    <w:lvl w:ilvl="0" w:tplc="240A0001">
      <w:start w:val="1"/>
      <w:numFmt w:val="bullet"/>
      <w:lvlText w:val=""/>
      <w:lvlJc w:val="left"/>
      <w:pPr>
        <w:ind w:left="1636" w:hanging="360"/>
      </w:pPr>
      <w:rPr>
        <w:rFonts w:ascii="Symbol" w:hAnsi="Symbol" w:hint="default"/>
      </w:rPr>
    </w:lvl>
    <w:lvl w:ilvl="1" w:tplc="240A0003" w:tentative="1">
      <w:start w:val="1"/>
      <w:numFmt w:val="bullet"/>
      <w:lvlText w:val="o"/>
      <w:lvlJc w:val="left"/>
      <w:pPr>
        <w:ind w:left="2356" w:hanging="360"/>
      </w:pPr>
      <w:rPr>
        <w:rFonts w:ascii="Courier New" w:hAnsi="Courier New" w:cs="Courier New" w:hint="default"/>
      </w:rPr>
    </w:lvl>
    <w:lvl w:ilvl="2" w:tplc="240A0005" w:tentative="1">
      <w:start w:val="1"/>
      <w:numFmt w:val="bullet"/>
      <w:lvlText w:val=""/>
      <w:lvlJc w:val="left"/>
      <w:pPr>
        <w:ind w:left="3076" w:hanging="360"/>
      </w:pPr>
      <w:rPr>
        <w:rFonts w:ascii="Wingdings" w:hAnsi="Wingdings" w:hint="default"/>
      </w:rPr>
    </w:lvl>
    <w:lvl w:ilvl="3" w:tplc="240A0001" w:tentative="1">
      <w:start w:val="1"/>
      <w:numFmt w:val="bullet"/>
      <w:lvlText w:val=""/>
      <w:lvlJc w:val="left"/>
      <w:pPr>
        <w:ind w:left="3796" w:hanging="360"/>
      </w:pPr>
      <w:rPr>
        <w:rFonts w:ascii="Symbol" w:hAnsi="Symbol" w:hint="default"/>
      </w:rPr>
    </w:lvl>
    <w:lvl w:ilvl="4" w:tplc="240A0003" w:tentative="1">
      <w:start w:val="1"/>
      <w:numFmt w:val="bullet"/>
      <w:lvlText w:val="o"/>
      <w:lvlJc w:val="left"/>
      <w:pPr>
        <w:ind w:left="4516" w:hanging="360"/>
      </w:pPr>
      <w:rPr>
        <w:rFonts w:ascii="Courier New" w:hAnsi="Courier New" w:cs="Courier New" w:hint="default"/>
      </w:rPr>
    </w:lvl>
    <w:lvl w:ilvl="5" w:tplc="240A0005" w:tentative="1">
      <w:start w:val="1"/>
      <w:numFmt w:val="bullet"/>
      <w:lvlText w:val=""/>
      <w:lvlJc w:val="left"/>
      <w:pPr>
        <w:ind w:left="5236" w:hanging="360"/>
      </w:pPr>
      <w:rPr>
        <w:rFonts w:ascii="Wingdings" w:hAnsi="Wingdings" w:hint="default"/>
      </w:rPr>
    </w:lvl>
    <w:lvl w:ilvl="6" w:tplc="240A0001" w:tentative="1">
      <w:start w:val="1"/>
      <w:numFmt w:val="bullet"/>
      <w:lvlText w:val=""/>
      <w:lvlJc w:val="left"/>
      <w:pPr>
        <w:ind w:left="5956" w:hanging="360"/>
      </w:pPr>
      <w:rPr>
        <w:rFonts w:ascii="Symbol" w:hAnsi="Symbol" w:hint="default"/>
      </w:rPr>
    </w:lvl>
    <w:lvl w:ilvl="7" w:tplc="240A0003" w:tentative="1">
      <w:start w:val="1"/>
      <w:numFmt w:val="bullet"/>
      <w:lvlText w:val="o"/>
      <w:lvlJc w:val="left"/>
      <w:pPr>
        <w:ind w:left="6676" w:hanging="360"/>
      </w:pPr>
      <w:rPr>
        <w:rFonts w:ascii="Courier New" w:hAnsi="Courier New" w:cs="Courier New" w:hint="default"/>
      </w:rPr>
    </w:lvl>
    <w:lvl w:ilvl="8" w:tplc="240A0005" w:tentative="1">
      <w:start w:val="1"/>
      <w:numFmt w:val="bullet"/>
      <w:lvlText w:val=""/>
      <w:lvlJc w:val="left"/>
      <w:pPr>
        <w:ind w:left="7396" w:hanging="360"/>
      </w:pPr>
      <w:rPr>
        <w:rFonts w:ascii="Wingdings" w:hAnsi="Wingdings" w:hint="default"/>
      </w:rPr>
    </w:lvl>
  </w:abstractNum>
  <w:abstractNum w:abstractNumId="11" w15:restartNumberingAfterBreak="0">
    <w:nsid w:val="37EE6B07"/>
    <w:multiLevelType w:val="hybridMultilevel"/>
    <w:tmpl w:val="8ABA757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3A190B28"/>
    <w:multiLevelType w:val="hybridMultilevel"/>
    <w:tmpl w:val="42CE3856"/>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BE764752">
      <w:numFmt w:val="bullet"/>
      <w:lvlText w:val="-"/>
      <w:lvlJc w:val="left"/>
      <w:pPr>
        <w:ind w:left="3600" w:hanging="360"/>
      </w:pPr>
      <w:rPr>
        <w:rFonts w:ascii="Arial" w:eastAsia="Arial" w:hAnsi="Arial" w:cs="Aria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508708FA"/>
    <w:multiLevelType w:val="hybridMultilevel"/>
    <w:tmpl w:val="0A92BFBE"/>
    <w:lvl w:ilvl="0" w:tplc="240A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32026E"/>
    <w:multiLevelType w:val="hybridMultilevel"/>
    <w:tmpl w:val="B0C2A1E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62E06D30"/>
    <w:multiLevelType w:val="multilevel"/>
    <w:tmpl w:val="0DD4D3FC"/>
    <w:lvl w:ilvl="0">
      <w:start w:val="1"/>
      <w:numFmt w:val="decimal"/>
      <w:lvlText w:val="%1."/>
      <w:lvlJc w:val="left"/>
      <w:pPr>
        <w:ind w:left="1670" w:hanging="708"/>
      </w:pPr>
      <w:rPr>
        <w:rFonts w:ascii="Arial" w:eastAsia="Arial" w:hAnsi="Arial" w:cs="Arial" w:hint="default"/>
        <w:b/>
        <w:bCs/>
        <w:w w:val="99"/>
        <w:sz w:val="24"/>
        <w:szCs w:val="24"/>
        <w:lang w:val="es-CO" w:eastAsia="es-CO" w:bidi="es-CO"/>
      </w:rPr>
    </w:lvl>
    <w:lvl w:ilvl="1">
      <w:start w:val="1"/>
      <w:numFmt w:val="decimal"/>
      <w:lvlText w:val="%1.%2"/>
      <w:lvlJc w:val="left"/>
      <w:pPr>
        <w:ind w:left="1367" w:hanging="406"/>
      </w:pPr>
      <w:rPr>
        <w:rFonts w:ascii="Arial" w:eastAsia="Arial" w:hAnsi="Arial" w:cs="Arial" w:hint="default"/>
        <w:b/>
        <w:bCs/>
        <w:w w:val="99"/>
        <w:sz w:val="24"/>
        <w:szCs w:val="24"/>
        <w:lang w:val="es-CO" w:eastAsia="es-CO" w:bidi="es-CO"/>
      </w:rPr>
    </w:lvl>
    <w:lvl w:ilvl="2">
      <w:numFmt w:val="bullet"/>
      <w:lvlText w:val=""/>
      <w:lvlJc w:val="left"/>
      <w:pPr>
        <w:ind w:left="1682" w:hanging="348"/>
      </w:pPr>
      <w:rPr>
        <w:rFonts w:ascii="Symbol" w:eastAsia="Symbol" w:hAnsi="Symbol" w:cs="Symbol" w:hint="default"/>
        <w:w w:val="100"/>
        <w:sz w:val="24"/>
        <w:szCs w:val="24"/>
        <w:lang w:val="es-CO" w:eastAsia="es-CO" w:bidi="es-CO"/>
      </w:rPr>
    </w:lvl>
    <w:lvl w:ilvl="3">
      <w:numFmt w:val="bullet"/>
      <w:lvlText w:val="•"/>
      <w:lvlJc w:val="left"/>
      <w:pPr>
        <w:ind w:left="3756" w:hanging="348"/>
      </w:pPr>
      <w:rPr>
        <w:rFonts w:hint="default"/>
        <w:lang w:val="es-CO" w:eastAsia="es-CO" w:bidi="es-CO"/>
      </w:rPr>
    </w:lvl>
    <w:lvl w:ilvl="4">
      <w:numFmt w:val="bullet"/>
      <w:lvlText w:val="•"/>
      <w:lvlJc w:val="left"/>
      <w:pPr>
        <w:ind w:left="4794" w:hanging="348"/>
      </w:pPr>
      <w:rPr>
        <w:rFonts w:hint="default"/>
        <w:lang w:val="es-CO" w:eastAsia="es-CO" w:bidi="es-CO"/>
      </w:rPr>
    </w:lvl>
    <w:lvl w:ilvl="5">
      <w:numFmt w:val="bullet"/>
      <w:lvlText w:val="•"/>
      <w:lvlJc w:val="left"/>
      <w:pPr>
        <w:ind w:left="5832" w:hanging="348"/>
      </w:pPr>
      <w:rPr>
        <w:rFonts w:hint="default"/>
        <w:lang w:val="es-CO" w:eastAsia="es-CO" w:bidi="es-CO"/>
      </w:rPr>
    </w:lvl>
    <w:lvl w:ilvl="6">
      <w:numFmt w:val="bullet"/>
      <w:lvlText w:val="•"/>
      <w:lvlJc w:val="left"/>
      <w:pPr>
        <w:ind w:left="6870" w:hanging="348"/>
      </w:pPr>
      <w:rPr>
        <w:rFonts w:hint="default"/>
        <w:lang w:val="es-CO" w:eastAsia="es-CO" w:bidi="es-CO"/>
      </w:rPr>
    </w:lvl>
    <w:lvl w:ilvl="7">
      <w:numFmt w:val="bullet"/>
      <w:lvlText w:val="•"/>
      <w:lvlJc w:val="left"/>
      <w:pPr>
        <w:ind w:left="7908" w:hanging="348"/>
      </w:pPr>
      <w:rPr>
        <w:rFonts w:hint="default"/>
        <w:lang w:val="es-CO" w:eastAsia="es-CO" w:bidi="es-CO"/>
      </w:rPr>
    </w:lvl>
    <w:lvl w:ilvl="8">
      <w:numFmt w:val="bullet"/>
      <w:lvlText w:val="•"/>
      <w:lvlJc w:val="left"/>
      <w:pPr>
        <w:ind w:left="8946" w:hanging="348"/>
      </w:pPr>
      <w:rPr>
        <w:rFonts w:hint="default"/>
        <w:lang w:val="es-CO" w:eastAsia="es-CO" w:bidi="es-CO"/>
      </w:rPr>
    </w:lvl>
  </w:abstractNum>
  <w:abstractNum w:abstractNumId="16" w15:restartNumberingAfterBreak="0">
    <w:nsid w:val="728120FC"/>
    <w:multiLevelType w:val="hybridMultilevel"/>
    <w:tmpl w:val="5734CDA4"/>
    <w:lvl w:ilvl="0" w:tplc="240A000F">
      <w:start w:val="1"/>
      <w:numFmt w:val="decimal"/>
      <w:lvlText w:val="%1."/>
      <w:lvlJc w:val="left"/>
      <w:pPr>
        <w:ind w:left="11160" w:hanging="360"/>
      </w:pPr>
      <w:rPr>
        <w:rFonts w:hint="default"/>
      </w:rPr>
    </w:lvl>
    <w:lvl w:ilvl="1" w:tplc="240A0019" w:tentative="1">
      <w:start w:val="1"/>
      <w:numFmt w:val="lowerLetter"/>
      <w:lvlText w:val="%2."/>
      <w:lvlJc w:val="left"/>
      <w:pPr>
        <w:ind w:left="11880" w:hanging="360"/>
      </w:pPr>
    </w:lvl>
    <w:lvl w:ilvl="2" w:tplc="240A001B" w:tentative="1">
      <w:start w:val="1"/>
      <w:numFmt w:val="lowerRoman"/>
      <w:lvlText w:val="%3."/>
      <w:lvlJc w:val="right"/>
      <w:pPr>
        <w:ind w:left="12600" w:hanging="180"/>
      </w:pPr>
    </w:lvl>
    <w:lvl w:ilvl="3" w:tplc="240A000F" w:tentative="1">
      <w:start w:val="1"/>
      <w:numFmt w:val="decimal"/>
      <w:lvlText w:val="%4."/>
      <w:lvlJc w:val="left"/>
      <w:pPr>
        <w:ind w:left="13320" w:hanging="360"/>
      </w:pPr>
    </w:lvl>
    <w:lvl w:ilvl="4" w:tplc="240A0019" w:tentative="1">
      <w:start w:val="1"/>
      <w:numFmt w:val="lowerLetter"/>
      <w:lvlText w:val="%5."/>
      <w:lvlJc w:val="left"/>
      <w:pPr>
        <w:ind w:left="14040" w:hanging="360"/>
      </w:pPr>
    </w:lvl>
    <w:lvl w:ilvl="5" w:tplc="240A001B" w:tentative="1">
      <w:start w:val="1"/>
      <w:numFmt w:val="lowerRoman"/>
      <w:lvlText w:val="%6."/>
      <w:lvlJc w:val="right"/>
      <w:pPr>
        <w:ind w:left="14760" w:hanging="180"/>
      </w:pPr>
    </w:lvl>
    <w:lvl w:ilvl="6" w:tplc="240A000F" w:tentative="1">
      <w:start w:val="1"/>
      <w:numFmt w:val="decimal"/>
      <w:lvlText w:val="%7."/>
      <w:lvlJc w:val="left"/>
      <w:pPr>
        <w:ind w:left="15480" w:hanging="360"/>
      </w:pPr>
    </w:lvl>
    <w:lvl w:ilvl="7" w:tplc="240A0019" w:tentative="1">
      <w:start w:val="1"/>
      <w:numFmt w:val="lowerLetter"/>
      <w:lvlText w:val="%8."/>
      <w:lvlJc w:val="left"/>
      <w:pPr>
        <w:ind w:left="16200" w:hanging="360"/>
      </w:pPr>
    </w:lvl>
    <w:lvl w:ilvl="8" w:tplc="240A001B" w:tentative="1">
      <w:start w:val="1"/>
      <w:numFmt w:val="lowerRoman"/>
      <w:lvlText w:val="%9."/>
      <w:lvlJc w:val="right"/>
      <w:pPr>
        <w:ind w:left="16920" w:hanging="180"/>
      </w:pPr>
    </w:lvl>
  </w:abstractNum>
  <w:num w:numId="1">
    <w:abstractNumId w:val="5"/>
  </w:num>
  <w:num w:numId="2">
    <w:abstractNumId w:val="4"/>
  </w:num>
  <w:num w:numId="3">
    <w:abstractNumId w:val="16"/>
  </w:num>
  <w:num w:numId="4">
    <w:abstractNumId w:val="6"/>
  </w:num>
  <w:num w:numId="5">
    <w:abstractNumId w:val="2"/>
  </w:num>
  <w:num w:numId="6">
    <w:abstractNumId w:val="12"/>
  </w:num>
  <w:num w:numId="7">
    <w:abstractNumId w:val="1"/>
  </w:num>
  <w:num w:numId="8">
    <w:abstractNumId w:val="14"/>
  </w:num>
  <w:num w:numId="9">
    <w:abstractNumId w:val="0"/>
  </w:num>
  <w:num w:numId="10">
    <w:abstractNumId w:val="9"/>
  </w:num>
  <w:num w:numId="11">
    <w:abstractNumId w:val="15"/>
  </w:num>
  <w:num w:numId="12">
    <w:abstractNumId w:val="8"/>
  </w:num>
  <w:num w:numId="13">
    <w:abstractNumId w:val="10"/>
  </w:num>
  <w:num w:numId="14">
    <w:abstractNumId w:val="13"/>
  </w:num>
  <w:num w:numId="15">
    <w:abstractNumId w:val="11"/>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EE"/>
    <w:rsid w:val="000029C6"/>
    <w:rsid w:val="000104B9"/>
    <w:rsid w:val="00011E12"/>
    <w:rsid w:val="000130FA"/>
    <w:rsid w:val="000166CF"/>
    <w:rsid w:val="00017542"/>
    <w:rsid w:val="0002207C"/>
    <w:rsid w:val="00032DEE"/>
    <w:rsid w:val="000347A1"/>
    <w:rsid w:val="00071026"/>
    <w:rsid w:val="00090D57"/>
    <w:rsid w:val="000A3F45"/>
    <w:rsid w:val="000B786B"/>
    <w:rsid w:val="000F5DD6"/>
    <w:rsid w:val="0010164D"/>
    <w:rsid w:val="00104EB4"/>
    <w:rsid w:val="00105925"/>
    <w:rsid w:val="00122888"/>
    <w:rsid w:val="00122B50"/>
    <w:rsid w:val="00131073"/>
    <w:rsid w:val="00131F82"/>
    <w:rsid w:val="00136AF0"/>
    <w:rsid w:val="001817C0"/>
    <w:rsid w:val="00183B5E"/>
    <w:rsid w:val="00195E31"/>
    <w:rsid w:val="00197F0F"/>
    <w:rsid w:val="001A4EE2"/>
    <w:rsid w:val="001C2EC6"/>
    <w:rsid w:val="001C4E27"/>
    <w:rsid w:val="001D0A75"/>
    <w:rsid w:val="001D0F7B"/>
    <w:rsid w:val="001E0F60"/>
    <w:rsid w:val="001E2620"/>
    <w:rsid w:val="001E49D6"/>
    <w:rsid w:val="001F0056"/>
    <w:rsid w:val="0020788A"/>
    <w:rsid w:val="0022615A"/>
    <w:rsid w:val="00230357"/>
    <w:rsid w:val="00231524"/>
    <w:rsid w:val="00235039"/>
    <w:rsid w:val="00236AA4"/>
    <w:rsid w:val="00242DB1"/>
    <w:rsid w:val="0025458B"/>
    <w:rsid w:val="002650B2"/>
    <w:rsid w:val="0027143D"/>
    <w:rsid w:val="002736B2"/>
    <w:rsid w:val="0027506E"/>
    <w:rsid w:val="00284332"/>
    <w:rsid w:val="0028640F"/>
    <w:rsid w:val="002876E5"/>
    <w:rsid w:val="00287774"/>
    <w:rsid w:val="002A0489"/>
    <w:rsid w:val="002A73C7"/>
    <w:rsid w:val="002A78FC"/>
    <w:rsid w:val="002B6AFA"/>
    <w:rsid w:val="002B732A"/>
    <w:rsid w:val="002B73E9"/>
    <w:rsid w:val="002C26E8"/>
    <w:rsid w:val="002C5E09"/>
    <w:rsid w:val="002C646C"/>
    <w:rsid w:val="002D10E7"/>
    <w:rsid w:val="002D4598"/>
    <w:rsid w:val="002D6D5D"/>
    <w:rsid w:val="002E3301"/>
    <w:rsid w:val="002F336B"/>
    <w:rsid w:val="002F6F2C"/>
    <w:rsid w:val="00335D67"/>
    <w:rsid w:val="00364561"/>
    <w:rsid w:val="00364628"/>
    <w:rsid w:val="003648CF"/>
    <w:rsid w:val="00365919"/>
    <w:rsid w:val="00370E34"/>
    <w:rsid w:val="003740AD"/>
    <w:rsid w:val="003749DF"/>
    <w:rsid w:val="003753C8"/>
    <w:rsid w:val="003821A0"/>
    <w:rsid w:val="00387FC6"/>
    <w:rsid w:val="00393AAF"/>
    <w:rsid w:val="003C43E6"/>
    <w:rsid w:val="003C7BA4"/>
    <w:rsid w:val="003D1061"/>
    <w:rsid w:val="003D2FF7"/>
    <w:rsid w:val="003D5625"/>
    <w:rsid w:val="003F140E"/>
    <w:rsid w:val="00405963"/>
    <w:rsid w:val="0042403F"/>
    <w:rsid w:val="00440D1F"/>
    <w:rsid w:val="004414E5"/>
    <w:rsid w:val="00444C4C"/>
    <w:rsid w:val="00445E78"/>
    <w:rsid w:val="0044730B"/>
    <w:rsid w:val="00447500"/>
    <w:rsid w:val="0046091E"/>
    <w:rsid w:val="0047321B"/>
    <w:rsid w:val="0049587F"/>
    <w:rsid w:val="00496002"/>
    <w:rsid w:val="004A0831"/>
    <w:rsid w:val="004A0E16"/>
    <w:rsid w:val="004A29F4"/>
    <w:rsid w:val="004A451A"/>
    <w:rsid w:val="004A6BC5"/>
    <w:rsid w:val="004C443C"/>
    <w:rsid w:val="004C4F59"/>
    <w:rsid w:val="004D2772"/>
    <w:rsid w:val="004D2A3B"/>
    <w:rsid w:val="004D62B8"/>
    <w:rsid w:val="004E0087"/>
    <w:rsid w:val="004E00AF"/>
    <w:rsid w:val="004E23E9"/>
    <w:rsid w:val="004E4561"/>
    <w:rsid w:val="0050486F"/>
    <w:rsid w:val="00506524"/>
    <w:rsid w:val="005127AD"/>
    <w:rsid w:val="00513815"/>
    <w:rsid w:val="00515AC9"/>
    <w:rsid w:val="00515FA4"/>
    <w:rsid w:val="00541516"/>
    <w:rsid w:val="00550EC2"/>
    <w:rsid w:val="005651E0"/>
    <w:rsid w:val="00577BD0"/>
    <w:rsid w:val="005C2773"/>
    <w:rsid w:val="005C3604"/>
    <w:rsid w:val="005E3395"/>
    <w:rsid w:val="00600E6E"/>
    <w:rsid w:val="0060656A"/>
    <w:rsid w:val="0061512C"/>
    <w:rsid w:val="0061676C"/>
    <w:rsid w:val="00620C64"/>
    <w:rsid w:val="00624B02"/>
    <w:rsid w:val="00625309"/>
    <w:rsid w:val="00627D57"/>
    <w:rsid w:val="0063659A"/>
    <w:rsid w:val="00643FE4"/>
    <w:rsid w:val="00645017"/>
    <w:rsid w:val="00650503"/>
    <w:rsid w:val="00653146"/>
    <w:rsid w:val="0066550F"/>
    <w:rsid w:val="00676515"/>
    <w:rsid w:val="006800E1"/>
    <w:rsid w:val="006856F8"/>
    <w:rsid w:val="006B1260"/>
    <w:rsid w:val="006B693D"/>
    <w:rsid w:val="006C1A02"/>
    <w:rsid w:val="006E573A"/>
    <w:rsid w:val="00707EB4"/>
    <w:rsid w:val="00712E16"/>
    <w:rsid w:val="00723CA3"/>
    <w:rsid w:val="0074077D"/>
    <w:rsid w:val="007501EE"/>
    <w:rsid w:val="00753885"/>
    <w:rsid w:val="0075568B"/>
    <w:rsid w:val="00770CCC"/>
    <w:rsid w:val="00776108"/>
    <w:rsid w:val="007778D4"/>
    <w:rsid w:val="00780234"/>
    <w:rsid w:val="007832FF"/>
    <w:rsid w:val="007840CD"/>
    <w:rsid w:val="007A423A"/>
    <w:rsid w:val="007C377E"/>
    <w:rsid w:val="007C4B43"/>
    <w:rsid w:val="007D4463"/>
    <w:rsid w:val="007D61F0"/>
    <w:rsid w:val="007E219A"/>
    <w:rsid w:val="007F4A30"/>
    <w:rsid w:val="007F64CA"/>
    <w:rsid w:val="00813E73"/>
    <w:rsid w:val="00821831"/>
    <w:rsid w:val="008305EA"/>
    <w:rsid w:val="008351C4"/>
    <w:rsid w:val="00847FDC"/>
    <w:rsid w:val="008518D7"/>
    <w:rsid w:val="008560F7"/>
    <w:rsid w:val="00857B93"/>
    <w:rsid w:val="00866C5F"/>
    <w:rsid w:val="008926FD"/>
    <w:rsid w:val="008C6759"/>
    <w:rsid w:val="008D5EDB"/>
    <w:rsid w:val="008E1CD2"/>
    <w:rsid w:val="008F076F"/>
    <w:rsid w:val="008F7D2D"/>
    <w:rsid w:val="00902DB5"/>
    <w:rsid w:val="009145D5"/>
    <w:rsid w:val="00920140"/>
    <w:rsid w:val="00926F63"/>
    <w:rsid w:val="00937E9B"/>
    <w:rsid w:val="00943D54"/>
    <w:rsid w:val="0094693E"/>
    <w:rsid w:val="00951119"/>
    <w:rsid w:val="0095423C"/>
    <w:rsid w:val="0097261B"/>
    <w:rsid w:val="0097283C"/>
    <w:rsid w:val="00976BC2"/>
    <w:rsid w:val="009C7A38"/>
    <w:rsid w:val="009D4D77"/>
    <w:rsid w:val="009D7EAE"/>
    <w:rsid w:val="00A03515"/>
    <w:rsid w:val="00A10FBF"/>
    <w:rsid w:val="00A34A6A"/>
    <w:rsid w:val="00A67134"/>
    <w:rsid w:val="00A83965"/>
    <w:rsid w:val="00A97B38"/>
    <w:rsid w:val="00AA5CFE"/>
    <w:rsid w:val="00AC1495"/>
    <w:rsid w:val="00AD50AA"/>
    <w:rsid w:val="00AD6812"/>
    <w:rsid w:val="00AE1A1E"/>
    <w:rsid w:val="00AE315C"/>
    <w:rsid w:val="00B00970"/>
    <w:rsid w:val="00B034D0"/>
    <w:rsid w:val="00B059AD"/>
    <w:rsid w:val="00B138A1"/>
    <w:rsid w:val="00B17F48"/>
    <w:rsid w:val="00B21045"/>
    <w:rsid w:val="00B56A2F"/>
    <w:rsid w:val="00B60AFA"/>
    <w:rsid w:val="00B64591"/>
    <w:rsid w:val="00B740B0"/>
    <w:rsid w:val="00B76A2E"/>
    <w:rsid w:val="00B81BA3"/>
    <w:rsid w:val="00B95849"/>
    <w:rsid w:val="00B96B7A"/>
    <w:rsid w:val="00BA67AF"/>
    <w:rsid w:val="00BB6E2B"/>
    <w:rsid w:val="00BC7E3A"/>
    <w:rsid w:val="00BD03AC"/>
    <w:rsid w:val="00BD7E45"/>
    <w:rsid w:val="00BE5684"/>
    <w:rsid w:val="00BF08DE"/>
    <w:rsid w:val="00BF78C4"/>
    <w:rsid w:val="00C02246"/>
    <w:rsid w:val="00C12C8B"/>
    <w:rsid w:val="00C13E3F"/>
    <w:rsid w:val="00C14617"/>
    <w:rsid w:val="00C16CE8"/>
    <w:rsid w:val="00C3166F"/>
    <w:rsid w:val="00C4777A"/>
    <w:rsid w:val="00C722C5"/>
    <w:rsid w:val="00C92D57"/>
    <w:rsid w:val="00C960A7"/>
    <w:rsid w:val="00CA0616"/>
    <w:rsid w:val="00CA0657"/>
    <w:rsid w:val="00CA0725"/>
    <w:rsid w:val="00CA267E"/>
    <w:rsid w:val="00CB78C5"/>
    <w:rsid w:val="00CD24F6"/>
    <w:rsid w:val="00CD7F96"/>
    <w:rsid w:val="00CE04FD"/>
    <w:rsid w:val="00CE05ED"/>
    <w:rsid w:val="00CE6A11"/>
    <w:rsid w:val="00CF3DDB"/>
    <w:rsid w:val="00CF55D4"/>
    <w:rsid w:val="00D0059F"/>
    <w:rsid w:val="00D02254"/>
    <w:rsid w:val="00D05602"/>
    <w:rsid w:val="00D14183"/>
    <w:rsid w:val="00D14EDD"/>
    <w:rsid w:val="00D33764"/>
    <w:rsid w:val="00D361AD"/>
    <w:rsid w:val="00D37D9D"/>
    <w:rsid w:val="00D42788"/>
    <w:rsid w:val="00D46472"/>
    <w:rsid w:val="00D53B68"/>
    <w:rsid w:val="00D5582A"/>
    <w:rsid w:val="00D61E8E"/>
    <w:rsid w:val="00D66E3C"/>
    <w:rsid w:val="00D848B8"/>
    <w:rsid w:val="00D92CC1"/>
    <w:rsid w:val="00DA36CA"/>
    <w:rsid w:val="00DA5A61"/>
    <w:rsid w:val="00DB0373"/>
    <w:rsid w:val="00DB0D98"/>
    <w:rsid w:val="00DB2665"/>
    <w:rsid w:val="00DB4AEA"/>
    <w:rsid w:val="00DE3502"/>
    <w:rsid w:val="00E15CD5"/>
    <w:rsid w:val="00E257E8"/>
    <w:rsid w:val="00E347EE"/>
    <w:rsid w:val="00E34C52"/>
    <w:rsid w:val="00E47776"/>
    <w:rsid w:val="00E51866"/>
    <w:rsid w:val="00E64328"/>
    <w:rsid w:val="00E65463"/>
    <w:rsid w:val="00E660D2"/>
    <w:rsid w:val="00E804A2"/>
    <w:rsid w:val="00E805E2"/>
    <w:rsid w:val="00E82E7E"/>
    <w:rsid w:val="00E91C4B"/>
    <w:rsid w:val="00EC065D"/>
    <w:rsid w:val="00EF0DAC"/>
    <w:rsid w:val="00F01CD5"/>
    <w:rsid w:val="00F02077"/>
    <w:rsid w:val="00F04C4F"/>
    <w:rsid w:val="00F10018"/>
    <w:rsid w:val="00F1312B"/>
    <w:rsid w:val="00F248D9"/>
    <w:rsid w:val="00F315CE"/>
    <w:rsid w:val="00F352CC"/>
    <w:rsid w:val="00F35C55"/>
    <w:rsid w:val="00F52C15"/>
    <w:rsid w:val="00F57B46"/>
    <w:rsid w:val="00F74E9B"/>
    <w:rsid w:val="00F80A23"/>
    <w:rsid w:val="00F84554"/>
    <w:rsid w:val="00F84F21"/>
    <w:rsid w:val="00FA1419"/>
    <w:rsid w:val="00FA27E0"/>
    <w:rsid w:val="00FC0E47"/>
    <w:rsid w:val="00FC5C0B"/>
    <w:rsid w:val="00FC7BC8"/>
    <w:rsid w:val="00FE32AD"/>
    <w:rsid w:val="00FE7F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AC9803"/>
  <w15:docId w15:val="{916C8918-CFD8-426F-BF71-1790AB51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61AD"/>
    <w:rPr>
      <w:rFonts w:ascii="Arial" w:eastAsia="Arial" w:hAnsi="Arial" w:cs="Arial"/>
      <w:lang w:val="es-CO" w:eastAsia="es-CO" w:bidi="es-CO"/>
    </w:rPr>
  </w:style>
  <w:style w:type="paragraph" w:styleId="Ttulo1">
    <w:name w:val="heading 1"/>
    <w:basedOn w:val="Normal"/>
    <w:uiPriority w:val="1"/>
    <w:qFormat/>
    <w:pPr>
      <w:ind w:left="962"/>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16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D61F0"/>
    <w:pPr>
      <w:tabs>
        <w:tab w:val="center" w:pos="4419"/>
        <w:tab w:val="right" w:pos="8838"/>
      </w:tabs>
    </w:pPr>
  </w:style>
  <w:style w:type="character" w:customStyle="1" w:styleId="EncabezadoCar">
    <w:name w:val="Encabezado Car"/>
    <w:basedOn w:val="Fuentedeprrafopredeter"/>
    <w:link w:val="Encabezado"/>
    <w:uiPriority w:val="99"/>
    <w:rsid w:val="007D61F0"/>
    <w:rPr>
      <w:rFonts w:ascii="Arial" w:eastAsia="Arial" w:hAnsi="Arial" w:cs="Arial"/>
      <w:lang w:val="es-CO" w:eastAsia="es-CO" w:bidi="es-CO"/>
    </w:rPr>
  </w:style>
  <w:style w:type="paragraph" w:styleId="Piedepgina">
    <w:name w:val="footer"/>
    <w:basedOn w:val="Normal"/>
    <w:link w:val="PiedepginaCar"/>
    <w:unhideWhenUsed/>
    <w:rsid w:val="007D61F0"/>
    <w:pPr>
      <w:tabs>
        <w:tab w:val="center" w:pos="4419"/>
        <w:tab w:val="right" w:pos="8838"/>
      </w:tabs>
    </w:pPr>
  </w:style>
  <w:style w:type="character" w:customStyle="1" w:styleId="PiedepginaCar">
    <w:name w:val="Pie de página Car"/>
    <w:basedOn w:val="Fuentedeprrafopredeter"/>
    <w:link w:val="Piedepgina"/>
    <w:rsid w:val="007D61F0"/>
    <w:rPr>
      <w:rFonts w:ascii="Arial" w:eastAsia="Arial" w:hAnsi="Arial" w:cs="Arial"/>
      <w:lang w:val="es-CO" w:eastAsia="es-CO" w:bidi="es-CO"/>
    </w:rPr>
  </w:style>
  <w:style w:type="character" w:customStyle="1" w:styleId="TextoindependienteCar">
    <w:name w:val="Texto independiente Car"/>
    <w:basedOn w:val="Fuentedeprrafopredeter"/>
    <w:link w:val="Textoindependiente"/>
    <w:uiPriority w:val="1"/>
    <w:rsid w:val="00405963"/>
    <w:rPr>
      <w:rFonts w:ascii="Arial" w:eastAsia="Arial" w:hAnsi="Arial" w:cs="Arial"/>
      <w:sz w:val="24"/>
      <w:szCs w:val="24"/>
      <w:lang w:val="es-CO" w:eastAsia="es-CO" w:bidi="es-CO"/>
    </w:rPr>
  </w:style>
  <w:style w:type="paragraph" w:customStyle="1" w:styleId="Default">
    <w:name w:val="Default"/>
    <w:basedOn w:val="Normal"/>
    <w:rsid w:val="00FC7BC8"/>
    <w:pPr>
      <w:widowControl/>
    </w:pPr>
    <w:rPr>
      <w:rFonts w:eastAsiaTheme="minorHAnsi"/>
      <w:color w:val="000000"/>
      <w:sz w:val="24"/>
      <w:szCs w:val="24"/>
      <w:lang w:eastAsia="en-US" w:bidi="ar-SA"/>
    </w:rPr>
  </w:style>
  <w:style w:type="paragraph" w:styleId="Textodeglobo">
    <w:name w:val="Balloon Text"/>
    <w:basedOn w:val="Normal"/>
    <w:link w:val="TextodegloboCar"/>
    <w:uiPriority w:val="99"/>
    <w:semiHidden/>
    <w:unhideWhenUsed/>
    <w:rsid w:val="000F5D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DD6"/>
    <w:rPr>
      <w:rFonts w:ascii="Segoe UI" w:eastAsia="Arial" w:hAnsi="Segoe UI" w:cs="Segoe UI"/>
      <w:sz w:val="18"/>
      <w:szCs w:val="18"/>
      <w:lang w:val="es-CO"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63921">
      <w:bodyDiv w:val="1"/>
      <w:marLeft w:val="0"/>
      <w:marRight w:val="0"/>
      <w:marTop w:val="0"/>
      <w:marBottom w:val="0"/>
      <w:divBdr>
        <w:top w:val="none" w:sz="0" w:space="0" w:color="auto"/>
        <w:left w:val="none" w:sz="0" w:space="0" w:color="auto"/>
        <w:bottom w:val="none" w:sz="0" w:space="0" w:color="auto"/>
        <w:right w:val="none" w:sz="0" w:space="0" w:color="auto"/>
      </w:divBdr>
    </w:div>
    <w:div w:id="308437821">
      <w:bodyDiv w:val="1"/>
      <w:marLeft w:val="0"/>
      <w:marRight w:val="0"/>
      <w:marTop w:val="0"/>
      <w:marBottom w:val="0"/>
      <w:divBdr>
        <w:top w:val="none" w:sz="0" w:space="0" w:color="auto"/>
        <w:left w:val="none" w:sz="0" w:space="0" w:color="auto"/>
        <w:bottom w:val="none" w:sz="0" w:space="0" w:color="auto"/>
        <w:right w:val="none" w:sz="0" w:space="0" w:color="auto"/>
      </w:divBdr>
      <w:divsChild>
        <w:div w:id="1498228296">
          <w:marLeft w:val="-300"/>
          <w:marRight w:val="0"/>
          <w:marTop w:val="0"/>
          <w:marBottom w:val="0"/>
          <w:divBdr>
            <w:top w:val="none" w:sz="0" w:space="0" w:color="auto"/>
            <w:left w:val="none" w:sz="0" w:space="0" w:color="auto"/>
            <w:bottom w:val="none" w:sz="0" w:space="0" w:color="auto"/>
            <w:right w:val="none" w:sz="0" w:space="0" w:color="auto"/>
          </w:divBdr>
          <w:divsChild>
            <w:div w:id="561526837">
              <w:marLeft w:val="0"/>
              <w:marRight w:val="0"/>
              <w:marTop w:val="0"/>
              <w:marBottom w:val="0"/>
              <w:divBdr>
                <w:top w:val="none" w:sz="0" w:space="0" w:color="auto"/>
                <w:left w:val="none" w:sz="0" w:space="0" w:color="auto"/>
                <w:bottom w:val="none" w:sz="0" w:space="0" w:color="auto"/>
                <w:right w:val="none" w:sz="0" w:space="0" w:color="auto"/>
              </w:divBdr>
            </w:div>
            <w:div w:id="1477526662">
              <w:marLeft w:val="0"/>
              <w:marRight w:val="0"/>
              <w:marTop w:val="0"/>
              <w:marBottom w:val="0"/>
              <w:divBdr>
                <w:top w:val="none" w:sz="0" w:space="0" w:color="auto"/>
                <w:left w:val="none" w:sz="0" w:space="0" w:color="auto"/>
                <w:bottom w:val="none" w:sz="0" w:space="0" w:color="auto"/>
                <w:right w:val="none" w:sz="0" w:space="0" w:color="auto"/>
              </w:divBdr>
            </w:div>
          </w:divsChild>
        </w:div>
        <w:div w:id="285165183">
          <w:marLeft w:val="-480"/>
          <w:marRight w:val="0"/>
          <w:marTop w:val="0"/>
          <w:marBottom w:val="0"/>
          <w:divBdr>
            <w:top w:val="none" w:sz="0" w:space="0" w:color="auto"/>
            <w:left w:val="none" w:sz="0" w:space="0" w:color="auto"/>
            <w:bottom w:val="none" w:sz="0" w:space="0" w:color="auto"/>
            <w:right w:val="none" w:sz="0" w:space="0" w:color="auto"/>
          </w:divBdr>
          <w:divsChild>
            <w:div w:id="78600892">
              <w:marLeft w:val="375"/>
              <w:marRight w:val="0"/>
              <w:marTop w:val="0"/>
              <w:marBottom w:val="0"/>
              <w:divBdr>
                <w:top w:val="none" w:sz="0" w:space="0" w:color="auto"/>
                <w:left w:val="none" w:sz="0" w:space="0" w:color="auto"/>
                <w:bottom w:val="none" w:sz="0" w:space="0" w:color="auto"/>
                <w:right w:val="none" w:sz="0" w:space="0" w:color="auto"/>
              </w:divBdr>
              <w:divsChild>
                <w:div w:id="1294487047">
                  <w:marLeft w:val="0"/>
                  <w:marRight w:val="0"/>
                  <w:marTop w:val="0"/>
                  <w:marBottom w:val="0"/>
                  <w:divBdr>
                    <w:top w:val="none" w:sz="0" w:space="0" w:color="auto"/>
                    <w:left w:val="none" w:sz="0" w:space="0" w:color="auto"/>
                    <w:bottom w:val="none" w:sz="0" w:space="0" w:color="auto"/>
                    <w:right w:val="none" w:sz="0" w:space="0" w:color="auto"/>
                  </w:divBdr>
                  <w:divsChild>
                    <w:div w:id="7886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Apo. 4.2 Administración de Bienes y Servicios</Proceso>
    <Resumen_x0020_del_x0020_Documento xmlns="82ecf687-28d5-485b-a37e-d2c94b36a158">Apo.4.2.Pro.17_V1 Procedimiento Gestión de las solicitudes sobre siniestros</Resumen_x0020_del_x0020_Documento>
    <Macroproceso xmlns="1d121436-e6f9-4fa4-bb3f-81f41704d615">Gestión de Bienes y Servicios</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13A8-6221-41CB-9422-D6E4B9F8C60B}">
  <ds:schemaRefs>
    <ds:schemaRef ds:uri="http://schemas.microsoft.com/sharepoint/v3/contenttype/forms"/>
  </ds:schemaRefs>
</ds:datastoreItem>
</file>

<file path=customXml/itemProps2.xml><?xml version="1.0" encoding="utf-8"?>
<ds:datastoreItem xmlns:ds="http://schemas.openxmlformats.org/officeDocument/2006/customXml" ds:itemID="{49EC6A64-CB33-434B-A597-742CF71B8244}">
  <ds:schemaRefs>
    <ds:schemaRef ds:uri="http://www.w3.org/XML/1998/namespace"/>
    <ds:schemaRef ds:uri="http://purl.org/dc/dcmitype/"/>
    <ds:schemaRef ds:uri="http://purl.org/dc/terms/"/>
    <ds:schemaRef ds:uri="http://schemas.openxmlformats.org/package/2006/metadata/core-properties"/>
    <ds:schemaRef ds:uri="http://purl.org/dc/elements/1.1/"/>
    <ds:schemaRef ds:uri="82ecf687-28d5-485b-a37e-d2c94b36a158"/>
    <ds:schemaRef ds:uri="aac6e9ca-a293-4c82-8e9f-9055b12d24a8"/>
    <ds:schemaRef ds:uri="http://schemas.microsoft.com/office/2006/documentManagement/types"/>
    <ds:schemaRef ds:uri="http://schemas.microsoft.com/office/infopath/2007/PartnerControls"/>
    <ds:schemaRef ds:uri="1d121436-e6f9-4fa4-bb3f-81f41704d615"/>
    <ds:schemaRef ds:uri="http://schemas.microsoft.com/office/2006/metadata/properties"/>
  </ds:schemaRefs>
</ds:datastoreItem>
</file>

<file path=customXml/itemProps3.xml><?xml version="1.0" encoding="utf-8"?>
<ds:datastoreItem xmlns:ds="http://schemas.openxmlformats.org/officeDocument/2006/customXml" ds:itemID="{8E940DF8-DDB7-47F0-BF79-AD01CC59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D1D857-818C-46CF-BF55-FDDD46F3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2931</Words>
  <Characters>16122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1</vt:lpstr>
    </vt:vector>
  </TitlesOfParts>
  <Company>Ministerio de Hacienda y Crèdito Pùblico</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dc:description/>
  <cp:lastModifiedBy>Liliana Parra Ramirez</cp:lastModifiedBy>
  <cp:revision>3</cp:revision>
  <cp:lastPrinted>2019-10-01T16:09:00Z</cp:lastPrinted>
  <dcterms:created xsi:type="dcterms:W3CDTF">2020-06-19T22:38:00Z</dcterms:created>
  <dcterms:modified xsi:type="dcterms:W3CDTF">2020-06-23T22:16:00Z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Microsoft® Word 2010</vt:lpwstr>
  </property>
  <property fmtid="{D5CDD505-2E9C-101B-9397-08002B2CF9AE}" pid="4" name="LastSaved">
    <vt:filetime>2018-06-05T00:00:00Z</vt:filetime>
  </property>
  <property fmtid="{D5CDD505-2E9C-101B-9397-08002B2CF9AE}" pid="5" name="ContentTypeId">
    <vt:lpwstr>0x010100573F15B938A7B6429AEA0C0F1940861C0045BFD1C53663AD49BBF44BA50A824273</vt:lpwstr>
  </property>
</Properties>
</file>