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218DB" w14:textId="1F57EB61" w:rsidR="00A615C9" w:rsidRDefault="004426D3" w:rsidP="005D7D3E">
      <w:pPr>
        <w:rPr>
          <w:noProof/>
        </w:rPr>
      </w:pPr>
      <w:bookmarkStart w:id="0" w:name="_Toc126147374"/>
      <w:bookmarkStart w:id="1" w:name="_Toc126301040"/>
      <w:r>
        <w:rPr>
          <w:noProof/>
        </w:rPr>
        <w:drawing>
          <wp:anchor distT="0" distB="0" distL="114300" distR="114300" simplePos="0" relativeHeight="251677696" behindDoc="1" locked="0" layoutInCell="1" allowOverlap="1" wp14:anchorId="2887BE8F" wp14:editId="645726B9">
            <wp:simplePos x="0" y="0"/>
            <wp:positionH relativeFrom="column">
              <wp:posOffset>-1066800</wp:posOffset>
            </wp:positionH>
            <wp:positionV relativeFrom="paragraph">
              <wp:posOffset>-772160</wp:posOffset>
            </wp:positionV>
            <wp:extent cx="7797165" cy="10090150"/>
            <wp:effectExtent l="0" t="0" r="0" b="6350"/>
            <wp:wrapNone/>
            <wp:docPr id="4" name="Imagen 4" descr="Imagen que contiene interior, hombre, tabla, cuar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magen que contiene interior, hombre, tabla, cuarto&#10;&#10;Descripción generada automá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97165" cy="10090150"/>
                    </a:xfrm>
                    <a:prstGeom prst="rect">
                      <a:avLst/>
                    </a:prstGeom>
                  </pic:spPr>
                </pic:pic>
              </a:graphicData>
            </a:graphic>
            <wp14:sizeRelH relativeFrom="page">
              <wp14:pctWidth>0</wp14:pctWidth>
            </wp14:sizeRelH>
            <wp14:sizeRelV relativeFrom="page">
              <wp14:pctHeight>0</wp14:pctHeight>
            </wp14:sizeRelV>
          </wp:anchor>
        </w:drawing>
      </w:r>
    </w:p>
    <w:p w14:paraId="55FD0006" w14:textId="0779438D" w:rsidR="00A615C9" w:rsidRDefault="00A615C9" w:rsidP="005D7D3E">
      <w:pPr>
        <w:rPr>
          <w:noProof/>
        </w:rPr>
      </w:pPr>
    </w:p>
    <w:p w14:paraId="48C0B400" w14:textId="018C8575" w:rsidR="00A615C9" w:rsidRDefault="00A615C9" w:rsidP="005D7D3E">
      <w:pPr>
        <w:rPr>
          <w:noProof/>
        </w:rPr>
      </w:pPr>
    </w:p>
    <w:p w14:paraId="0A1951EF" w14:textId="77777777" w:rsidR="00A615C9" w:rsidRDefault="00A615C9" w:rsidP="005D7D3E">
      <w:pPr>
        <w:rPr>
          <w:noProof/>
        </w:rPr>
      </w:pPr>
    </w:p>
    <w:p w14:paraId="3B48FC4D" w14:textId="77777777" w:rsidR="00A615C9" w:rsidRDefault="00A615C9" w:rsidP="005D7D3E">
      <w:pPr>
        <w:rPr>
          <w:noProof/>
        </w:rPr>
      </w:pPr>
    </w:p>
    <w:p w14:paraId="05E57B4A" w14:textId="77777777" w:rsidR="00A615C9" w:rsidRDefault="00A615C9" w:rsidP="005D7D3E">
      <w:pPr>
        <w:rPr>
          <w:noProof/>
        </w:rPr>
      </w:pPr>
    </w:p>
    <w:p w14:paraId="4A562B83" w14:textId="7C072AAB" w:rsidR="00A615C9" w:rsidRDefault="00A615C9" w:rsidP="005D7D3E">
      <w:pPr>
        <w:rPr>
          <w:noProof/>
        </w:rPr>
      </w:pPr>
    </w:p>
    <w:p w14:paraId="57340F69" w14:textId="72EBC1CF" w:rsidR="00A615C9" w:rsidRDefault="00A615C9" w:rsidP="005D7D3E">
      <w:pPr>
        <w:rPr>
          <w:noProof/>
        </w:rPr>
      </w:pPr>
    </w:p>
    <w:p w14:paraId="4B2F7703" w14:textId="4A05ACEA" w:rsidR="00A615C9" w:rsidRDefault="00A615C9" w:rsidP="005D7D3E">
      <w:pPr>
        <w:rPr>
          <w:noProof/>
        </w:rPr>
      </w:pPr>
    </w:p>
    <w:p w14:paraId="43756942" w14:textId="1B06C02A" w:rsidR="00A615C9" w:rsidRDefault="00A615C9" w:rsidP="005D7D3E">
      <w:pPr>
        <w:rPr>
          <w:noProof/>
        </w:rPr>
      </w:pPr>
    </w:p>
    <w:p w14:paraId="4F25BE1D" w14:textId="77777777" w:rsidR="00A615C9" w:rsidRDefault="00A615C9" w:rsidP="005D7D3E">
      <w:pPr>
        <w:rPr>
          <w:noProof/>
        </w:rPr>
      </w:pPr>
    </w:p>
    <w:p w14:paraId="4415B0DF" w14:textId="77777777" w:rsidR="00A615C9" w:rsidRDefault="00A615C9" w:rsidP="005D7D3E">
      <w:pPr>
        <w:rPr>
          <w:noProof/>
        </w:rPr>
      </w:pPr>
    </w:p>
    <w:p w14:paraId="210B60DF" w14:textId="77777777" w:rsidR="00A615C9" w:rsidRDefault="00A615C9" w:rsidP="005D7D3E">
      <w:pPr>
        <w:rPr>
          <w:noProof/>
        </w:rPr>
      </w:pPr>
    </w:p>
    <w:p w14:paraId="4B1193DC" w14:textId="77777777" w:rsidR="00A615C9" w:rsidRDefault="00A615C9" w:rsidP="005D7D3E">
      <w:pPr>
        <w:rPr>
          <w:noProof/>
        </w:rPr>
      </w:pPr>
    </w:p>
    <w:p w14:paraId="5D0BFAD3" w14:textId="674FAA2E" w:rsidR="00A615C9" w:rsidRDefault="00A615C9" w:rsidP="005D7D3E">
      <w:pPr>
        <w:rPr>
          <w:noProof/>
        </w:rPr>
      </w:pPr>
    </w:p>
    <w:p w14:paraId="01248909" w14:textId="5FFAD41E" w:rsidR="00A615C9" w:rsidRDefault="00A615C9" w:rsidP="005D7D3E">
      <w:pPr>
        <w:rPr>
          <w:noProof/>
        </w:rPr>
      </w:pPr>
    </w:p>
    <w:p w14:paraId="19033388" w14:textId="77777777" w:rsidR="00A615C9" w:rsidRDefault="00A615C9" w:rsidP="005D7D3E">
      <w:pPr>
        <w:rPr>
          <w:noProof/>
        </w:rPr>
      </w:pPr>
    </w:p>
    <w:p w14:paraId="6D0736C1" w14:textId="77777777" w:rsidR="00A615C9" w:rsidRDefault="00A615C9" w:rsidP="005D7D3E">
      <w:pPr>
        <w:rPr>
          <w:noProof/>
        </w:rPr>
      </w:pPr>
    </w:p>
    <w:p w14:paraId="660643A9" w14:textId="77777777" w:rsidR="00A615C9" w:rsidRDefault="00A615C9" w:rsidP="005D7D3E">
      <w:pPr>
        <w:rPr>
          <w:noProof/>
        </w:rPr>
      </w:pPr>
    </w:p>
    <w:p w14:paraId="5AB8DB52" w14:textId="77777777" w:rsidR="00A615C9" w:rsidRDefault="00A615C9" w:rsidP="005D7D3E">
      <w:pPr>
        <w:rPr>
          <w:noProof/>
        </w:rPr>
      </w:pPr>
    </w:p>
    <w:p w14:paraId="49906D8C" w14:textId="77777777" w:rsidR="00A615C9" w:rsidRDefault="00A615C9" w:rsidP="005D7D3E">
      <w:pPr>
        <w:rPr>
          <w:noProof/>
        </w:rPr>
      </w:pPr>
    </w:p>
    <w:p w14:paraId="30EAF31F" w14:textId="77777777" w:rsidR="00A615C9" w:rsidRDefault="00A615C9" w:rsidP="005D7D3E">
      <w:pPr>
        <w:rPr>
          <w:noProof/>
        </w:rPr>
      </w:pPr>
    </w:p>
    <w:p w14:paraId="347061C1" w14:textId="77777777" w:rsidR="00A615C9" w:rsidRDefault="00A615C9" w:rsidP="005D7D3E">
      <w:pPr>
        <w:rPr>
          <w:noProof/>
        </w:rPr>
      </w:pPr>
    </w:p>
    <w:p w14:paraId="30948F62" w14:textId="77777777" w:rsidR="00A615C9" w:rsidRDefault="00A615C9" w:rsidP="005D7D3E">
      <w:pPr>
        <w:rPr>
          <w:noProof/>
        </w:rPr>
      </w:pPr>
    </w:p>
    <w:p w14:paraId="09563EA5" w14:textId="77777777" w:rsidR="00A615C9" w:rsidRDefault="00A615C9" w:rsidP="005D7D3E">
      <w:pPr>
        <w:rPr>
          <w:noProof/>
        </w:rPr>
      </w:pPr>
    </w:p>
    <w:p w14:paraId="4AFB038A" w14:textId="77777777" w:rsidR="00A615C9" w:rsidRDefault="00A615C9" w:rsidP="005D7D3E">
      <w:pPr>
        <w:rPr>
          <w:noProof/>
        </w:rPr>
      </w:pPr>
    </w:p>
    <w:p w14:paraId="5E1843BB" w14:textId="77777777" w:rsidR="00A615C9" w:rsidRDefault="00A615C9" w:rsidP="005D7D3E">
      <w:pPr>
        <w:rPr>
          <w:noProof/>
        </w:rPr>
      </w:pPr>
    </w:p>
    <w:p w14:paraId="538F855B" w14:textId="005D33C7" w:rsidR="00A615C9" w:rsidRDefault="00A615C9" w:rsidP="005D7D3E">
      <w:pPr>
        <w:rPr>
          <w:noProof/>
        </w:rPr>
      </w:pPr>
    </w:p>
    <w:p w14:paraId="3107E058" w14:textId="542AD7BF" w:rsidR="00A615C9" w:rsidRDefault="00A615C9" w:rsidP="005D7D3E">
      <w:pPr>
        <w:rPr>
          <w:noProof/>
        </w:rPr>
      </w:pPr>
    </w:p>
    <w:p w14:paraId="3FA00638" w14:textId="1E17D8E1" w:rsidR="00A615C9" w:rsidRDefault="00A615C9" w:rsidP="005D7D3E">
      <w:pPr>
        <w:rPr>
          <w:noProof/>
        </w:rPr>
      </w:pPr>
    </w:p>
    <w:p w14:paraId="29AAF46C" w14:textId="77777777" w:rsidR="00A615C9" w:rsidRDefault="00A615C9" w:rsidP="005D7D3E">
      <w:pPr>
        <w:rPr>
          <w:noProof/>
        </w:rPr>
      </w:pPr>
    </w:p>
    <w:p w14:paraId="3D2D0520" w14:textId="77777777" w:rsidR="00A615C9" w:rsidRDefault="00A615C9" w:rsidP="005D7D3E">
      <w:pPr>
        <w:rPr>
          <w:noProof/>
        </w:rPr>
      </w:pPr>
    </w:p>
    <w:p w14:paraId="10A7B28B" w14:textId="26EED96C" w:rsidR="00A615C9" w:rsidRDefault="00A615C9" w:rsidP="005D7D3E">
      <w:pPr>
        <w:rPr>
          <w:noProof/>
        </w:rPr>
      </w:pPr>
    </w:p>
    <w:p w14:paraId="1EF817B9" w14:textId="5EC5B66B" w:rsidR="00A615C9" w:rsidRDefault="00F453CE" w:rsidP="005D7D3E">
      <w:pPr>
        <w:rPr>
          <w:noProof/>
        </w:rPr>
      </w:pPr>
      <w:r w:rsidRPr="00081672">
        <w:rPr>
          <w:rFonts w:ascii="Verdana" w:hAnsi="Verdana"/>
          <w:noProof/>
        </w:rPr>
        <mc:AlternateContent>
          <mc:Choice Requires="wps">
            <w:drawing>
              <wp:anchor distT="45720" distB="45720" distL="114300" distR="114300" simplePos="0" relativeHeight="251676672" behindDoc="0" locked="0" layoutInCell="1" allowOverlap="1" wp14:anchorId="73D4B77C" wp14:editId="1551189D">
                <wp:simplePos x="0" y="0"/>
                <wp:positionH relativeFrom="column">
                  <wp:posOffset>920115</wp:posOffset>
                </wp:positionH>
                <wp:positionV relativeFrom="paragraph">
                  <wp:posOffset>6985</wp:posOffset>
                </wp:positionV>
                <wp:extent cx="4000500" cy="1171575"/>
                <wp:effectExtent l="0" t="0" r="0" b="0"/>
                <wp:wrapNone/>
                <wp:docPr id="108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1171575"/>
                        </a:xfrm>
                        <a:prstGeom prst="rect">
                          <a:avLst/>
                        </a:prstGeom>
                        <a:noFill/>
                        <a:ln w="9525">
                          <a:noFill/>
                          <a:miter lim="800000"/>
                          <a:headEnd/>
                          <a:tailEnd/>
                        </a:ln>
                      </wps:spPr>
                      <wps:txbx>
                        <w:txbxContent>
                          <w:p w14:paraId="3F6BB965" w14:textId="7D68B57D" w:rsidR="004426D3" w:rsidRPr="00EC7CF8" w:rsidRDefault="00EC7CF8" w:rsidP="004426D3">
                            <w:pPr>
                              <w:jc w:val="center"/>
                              <w:rPr>
                                <w:rFonts w:ascii="Verdana" w:hAnsi="Verdana"/>
                                <w:bCs/>
                                <w:sz w:val="48"/>
                                <w:szCs w:val="48"/>
                                <w:lang w:val="es-CO"/>
                              </w:rPr>
                            </w:pPr>
                            <w:r>
                              <w:rPr>
                                <w:rFonts w:ascii="Verdana" w:hAnsi="Verdana" w:cs="Arial"/>
                                <w:b/>
                                <w:sz w:val="32"/>
                                <w:szCs w:val="32"/>
                                <w:lang w:val="es-CO"/>
                              </w:rPr>
                              <w:t>Plan de</w:t>
                            </w:r>
                            <w:r w:rsidR="006D12CB">
                              <w:rPr>
                                <w:rFonts w:ascii="Verdana" w:hAnsi="Verdana" w:cs="Arial"/>
                                <w:b/>
                                <w:sz w:val="32"/>
                                <w:szCs w:val="32"/>
                                <w:lang w:val="es-CO"/>
                              </w:rPr>
                              <w:t xml:space="preserve"> Seguridad y Privacidad de la Información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type w14:anchorId="73D4B77C" id="_x0000_t202" coordsize="21600,21600" o:spt="202" path="m,l,21600r21600,l21600,xe">
                <v:stroke joinstyle="miter"/>
                <v:path gradientshapeok="t" o:connecttype="rect"/>
              </v:shapetype>
              <v:shape id="Cuadro de texto 2" o:spid="_x0000_s1026" type="#_x0000_t202" style="position:absolute;margin-left:72.45pt;margin-top:.55pt;width:315pt;height:92.2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" filled="f" stroked="f">
                <v:textbox>
                  <w:txbxContent>
                    <w:p w14:paraId="3F6BB965" w14:textId="7D68B57D" w:rsidR="004426D3" w:rsidRPr="00EC7CF8" w:rsidRDefault="00EC7CF8" w:rsidP="004426D3">
                      <w:pPr>
                        <w:jc w:val="center"/>
                        <w:rPr>
                          <w:rFonts w:ascii="Verdana" w:hAnsi="Verdana"/>
                          <w:bCs/>
                          <w:sz w:val="48"/>
                          <w:szCs w:val="48"/>
                          <w:lang w:val="es-CO"/>
                        </w:rPr>
                      </w:pPr>
                      <w:r>
                        <w:rPr>
                          <w:rFonts w:ascii="Verdana" w:hAnsi="Verdana" w:cs="Arial"/>
                          <w:b/>
                          <w:sz w:val="32"/>
                          <w:szCs w:val="32"/>
                          <w:lang w:val="es-CO"/>
                        </w:rPr>
                        <w:t>Plan de</w:t>
                      </w:r>
                      <w:r w:rsidR="006D12CB">
                        <w:rPr>
                          <w:rFonts w:ascii="Verdana" w:hAnsi="Verdana" w:cs="Arial"/>
                          <w:b/>
                          <w:sz w:val="32"/>
                          <w:szCs w:val="32"/>
                          <w:lang w:val="es-CO"/>
                        </w:rPr>
                        <w:t xml:space="preserve"> Seguridad y Privacidad de la Información</w:t>
                      </w:r>
                    </w:p>
                  </w:txbxContent>
                </v:textbox>
              </v:shape>
            </w:pict>
          </mc:Fallback>
        </mc:AlternateContent>
      </w:r>
    </w:p>
    <w:p w14:paraId="1DB71E53" w14:textId="42B823CC" w:rsidR="00A615C9" w:rsidRDefault="00A615C9" w:rsidP="005D7D3E">
      <w:pPr>
        <w:rPr>
          <w:noProof/>
        </w:rPr>
      </w:pPr>
    </w:p>
    <w:p w14:paraId="170ECF88" w14:textId="1B7A8CFD" w:rsidR="00A615C9" w:rsidRDefault="00A615C9" w:rsidP="005D7D3E">
      <w:pPr>
        <w:rPr>
          <w:noProof/>
        </w:rPr>
      </w:pPr>
    </w:p>
    <w:p w14:paraId="5D5BAFB5" w14:textId="744DBC5B" w:rsidR="00A615C9" w:rsidRDefault="00A615C9" w:rsidP="005D7D3E">
      <w:pPr>
        <w:rPr>
          <w:noProof/>
        </w:rPr>
      </w:pPr>
    </w:p>
    <w:p w14:paraId="770D8688" w14:textId="77777777" w:rsidR="00A615C9" w:rsidRDefault="00A615C9" w:rsidP="005D7D3E">
      <w:pPr>
        <w:rPr>
          <w:noProof/>
        </w:rPr>
      </w:pPr>
    </w:p>
    <w:p w14:paraId="5A958113" w14:textId="79937F31" w:rsidR="00A615C9" w:rsidRDefault="00A615C9" w:rsidP="005D7D3E">
      <w:pPr>
        <w:rPr>
          <w:noProof/>
        </w:rPr>
      </w:pPr>
    </w:p>
    <w:p w14:paraId="0574C058" w14:textId="77777777" w:rsidR="00A615C9" w:rsidRDefault="00A615C9" w:rsidP="005D7D3E">
      <w:pPr>
        <w:rPr>
          <w:noProof/>
        </w:rPr>
      </w:pPr>
    </w:p>
    <w:p w14:paraId="035A9858" w14:textId="7B56FFAA" w:rsidR="00A615C9" w:rsidRDefault="00A615C9" w:rsidP="005D7D3E">
      <w:pPr>
        <w:rPr>
          <w:noProof/>
        </w:rPr>
      </w:pPr>
    </w:p>
    <w:p w14:paraId="3665C389" w14:textId="4A305FBF" w:rsidR="00A615C9" w:rsidRDefault="004426D3" w:rsidP="005D7D3E">
      <w:pPr>
        <w:rPr>
          <w:noProof/>
        </w:rPr>
      </w:pPr>
      <w:r w:rsidRPr="00081672">
        <w:rPr>
          <w:rFonts w:ascii="Verdana" w:hAnsi="Verdana"/>
          <w:noProof/>
        </w:rPr>
        <mc:AlternateContent>
          <mc:Choice Requires="wps">
            <w:drawing>
              <wp:anchor distT="45720" distB="45720" distL="114300" distR="114300" simplePos="0" relativeHeight="251679744" behindDoc="0" locked="0" layoutInCell="1" allowOverlap="1" wp14:anchorId="09470AF5" wp14:editId="2F17289A">
                <wp:simplePos x="0" y="0"/>
                <wp:positionH relativeFrom="margin">
                  <wp:posOffset>1882775</wp:posOffset>
                </wp:positionH>
                <wp:positionV relativeFrom="paragraph">
                  <wp:posOffset>52705</wp:posOffset>
                </wp:positionV>
                <wp:extent cx="1847215" cy="548640"/>
                <wp:effectExtent l="0" t="0" r="0" b="3810"/>
                <wp:wrapNone/>
                <wp:docPr id="108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215" cy="548640"/>
                        </a:xfrm>
                        <a:prstGeom prst="rect">
                          <a:avLst/>
                        </a:prstGeom>
                        <a:noFill/>
                        <a:ln w="9525">
                          <a:noFill/>
                          <a:miter lim="800000"/>
                          <a:headEnd/>
                          <a:tailEnd/>
                        </a:ln>
                      </wps:spPr>
                      <wps:txbx>
                        <w:txbxContent>
                          <w:p w14:paraId="0EF7B649" w14:textId="43F492B6" w:rsidR="004426D3" w:rsidRPr="002A631B" w:rsidRDefault="004426D3" w:rsidP="004426D3">
                            <w:pPr>
                              <w:jc w:val="center"/>
                              <w:rPr>
                                <w:rFonts w:ascii="Verdana" w:hAnsi="Verdana" w:cs="Arial"/>
                                <w:bCs/>
                                <w:sz w:val="24"/>
                                <w:szCs w:val="24"/>
                              </w:rPr>
                            </w:pPr>
                            <w:r w:rsidRPr="002A631B">
                              <w:rPr>
                                <w:rFonts w:ascii="Verdana" w:hAnsi="Verdana" w:cs="Arial"/>
                                <w:bCs/>
                                <w:sz w:val="24"/>
                                <w:szCs w:val="24"/>
                              </w:rPr>
                              <w:t xml:space="preserve">Versión </w:t>
                            </w:r>
                            <w:r w:rsidR="00EC7CF8">
                              <w:rPr>
                                <w:rFonts w:ascii="Verdana" w:hAnsi="Verdana" w:cs="Arial"/>
                                <w:bCs/>
                                <w:sz w:val="24"/>
                                <w:szCs w:val="24"/>
                              </w:rPr>
                              <w:t>1</w:t>
                            </w:r>
                          </w:p>
                          <w:p w14:paraId="5018CA50" w14:textId="40D5AD35" w:rsidR="004426D3" w:rsidRPr="002A631B" w:rsidRDefault="00EC7CF8" w:rsidP="004426D3">
                            <w:pPr>
                              <w:jc w:val="center"/>
                              <w:rPr>
                                <w:rFonts w:ascii="Verdana" w:hAnsi="Verdana"/>
                                <w:bCs/>
                                <w:sz w:val="24"/>
                                <w:szCs w:val="24"/>
                              </w:rPr>
                            </w:pPr>
                            <w:r>
                              <w:rPr>
                                <w:rFonts w:ascii="Verdana" w:hAnsi="Verdana" w:cs="Arial"/>
                                <w:bCs/>
                                <w:sz w:val="24"/>
                                <w:szCs w:val="24"/>
                              </w:rPr>
                              <w:t>29</w:t>
                            </w:r>
                            <w:r w:rsidR="004426D3" w:rsidRPr="002A631B">
                              <w:rPr>
                                <w:rFonts w:ascii="Verdana" w:hAnsi="Verdana" w:cs="Arial"/>
                                <w:bCs/>
                                <w:sz w:val="24"/>
                                <w:szCs w:val="24"/>
                              </w:rPr>
                              <w:t xml:space="preserve"> de </w:t>
                            </w:r>
                            <w:r>
                              <w:rPr>
                                <w:rFonts w:ascii="Verdana" w:hAnsi="Verdana" w:cs="Arial"/>
                                <w:bCs/>
                                <w:sz w:val="24"/>
                                <w:szCs w:val="24"/>
                              </w:rPr>
                              <w:t>enero</w:t>
                            </w:r>
                            <w:r w:rsidR="004426D3" w:rsidRPr="002A631B">
                              <w:rPr>
                                <w:rFonts w:ascii="Verdana" w:hAnsi="Verdana" w:cs="Arial"/>
                                <w:bCs/>
                                <w:sz w:val="24"/>
                                <w:szCs w:val="24"/>
                              </w:rPr>
                              <w:t xml:space="preserve"> 202</w:t>
                            </w:r>
                            <w:r>
                              <w:rPr>
                                <w:rFonts w:ascii="Verdana" w:hAnsi="Verdana" w:cs="Arial"/>
                                <w:bCs/>
                                <w:sz w:val="24"/>
                                <w:szCs w:val="24"/>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09470AF5" id="_x0000_s1027" type="#_x0000_t202" style="position:absolute;margin-left:148.25pt;margin-top:4.15pt;width:145.45pt;height:43.2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" filled="f" stroked="f">
                <v:textbox>
                  <w:txbxContent>
                    <w:p w14:paraId="0EF7B649" w14:textId="43F492B6" w:rsidR="004426D3" w:rsidRPr="002A631B" w:rsidRDefault="004426D3" w:rsidP="004426D3">
                      <w:pPr>
                        <w:jc w:val="center"/>
                        <w:rPr>
                          <w:rFonts w:ascii="Verdana" w:hAnsi="Verdana" w:cs="Arial"/>
                          <w:bCs/>
                          <w:sz w:val="24"/>
                          <w:szCs w:val="24"/>
                        </w:rPr>
                      </w:pPr>
                      <w:r w:rsidRPr="002A631B">
                        <w:rPr>
                          <w:rFonts w:ascii="Verdana" w:hAnsi="Verdana" w:cs="Arial"/>
                          <w:bCs/>
                          <w:sz w:val="24"/>
                          <w:szCs w:val="24"/>
                        </w:rPr>
                        <w:t xml:space="preserve">Versión </w:t>
                      </w:r>
                      <w:r w:rsidR="00EC7CF8">
                        <w:rPr>
                          <w:rFonts w:ascii="Verdana" w:hAnsi="Verdana" w:cs="Arial"/>
                          <w:bCs/>
                          <w:sz w:val="24"/>
                          <w:szCs w:val="24"/>
                        </w:rPr>
                        <w:t>1</w:t>
                      </w:r>
                    </w:p>
                    <w:p w14:paraId="5018CA50" w14:textId="40D5AD35" w:rsidR="004426D3" w:rsidRPr="002A631B" w:rsidRDefault="00EC7CF8" w:rsidP="004426D3">
                      <w:pPr>
                        <w:jc w:val="center"/>
                        <w:rPr>
                          <w:rFonts w:ascii="Verdana" w:hAnsi="Verdana"/>
                          <w:bCs/>
                          <w:sz w:val="24"/>
                          <w:szCs w:val="24"/>
                        </w:rPr>
                      </w:pPr>
                      <w:r>
                        <w:rPr>
                          <w:rFonts w:ascii="Verdana" w:hAnsi="Verdana" w:cs="Arial"/>
                          <w:bCs/>
                          <w:sz w:val="24"/>
                          <w:szCs w:val="24"/>
                        </w:rPr>
                        <w:t>29</w:t>
                      </w:r>
                      <w:r w:rsidR="004426D3" w:rsidRPr="002A631B">
                        <w:rPr>
                          <w:rFonts w:ascii="Verdana" w:hAnsi="Verdana" w:cs="Arial"/>
                          <w:bCs/>
                          <w:sz w:val="24"/>
                          <w:szCs w:val="24"/>
                        </w:rPr>
                        <w:t xml:space="preserve"> de </w:t>
                      </w:r>
                      <w:r>
                        <w:rPr>
                          <w:rFonts w:ascii="Verdana" w:hAnsi="Verdana" w:cs="Arial"/>
                          <w:bCs/>
                          <w:sz w:val="24"/>
                          <w:szCs w:val="24"/>
                        </w:rPr>
                        <w:t>enero</w:t>
                      </w:r>
                      <w:r w:rsidR="004426D3" w:rsidRPr="002A631B">
                        <w:rPr>
                          <w:rFonts w:ascii="Verdana" w:hAnsi="Verdana" w:cs="Arial"/>
                          <w:bCs/>
                          <w:sz w:val="24"/>
                          <w:szCs w:val="24"/>
                        </w:rPr>
                        <w:t xml:space="preserve"> 202</w:t>
                      </w:r>
                      <w:r>
                        <w:rPr>
                          <w:rFonts w:ascii="Verdana" w:hAnsi="Verdana" w:cs="Arial"/>
                          <w:bCs/>
                          <w:sz w:val="24"/>
                          <w:szCs w:val="24"/>
                        </w:rPr>
                        <w:t>5</w:t>
                      </w:r>
                    </w:p>
                  </w:txbxContent>
                </v:textbox>
                <w10:wrap anchorx="margin"/>
              </v:shape>
            </w:pict>
          </mc:Fallback>
        </mc:AlternateContent>
      </w:r>
    </w:p>
    <w:p w14:paraId="09DF3935" w14:textId="5A38149D" w:rsidR="00A615C9" w:rsidRDefault="00A615C9" w:rsidP="005D7D3E">
      <w:pPr>
        <w:rPr>
          <w:rFonts w:ascii="Verdana" w:hAnsi="Verdana"/>
          <w:b/>
        </w:rPr>
      </w:pPr>
    </w:p>
    <w:p w14:paraId="159E5504" w14:textId="6AA2159E" w:rsidR="00A615C9" w:rsidRDefault="00A615C9" w:rsidP="005D7D3E">
      <w:pPr>
        <w:rPr>
          <w:rFonts w:ascii="Verdana" w:hAnsi="Verdana"/>
          <w:b/>
        </w:rPr>
      </w:pPr>
    </w:p>
    <w:p w14:paraId="3133B713" w14:textId="14062118" w:rsidR="00A615C9" w:rsidRDefault="00A615C9" w:rsidP="005D7D3E">
      <w:pPr>
        <w:rPr>
          <w:rFonts w:ascii="Verdana" w:hAnsi="Verdana"/>
          <w:b/>
        </w:rPr>
      </w:pPr>
    </w:p>
    <w:p w14:paraId="1AB43E15" w14:textId="77777777" w:rsidR="00A615C9" w:rsidRDefault="00A615C9" w:rsidP="005D7D3E">
      <w:pPr>
        <w:rPr>
          <w:rFonts w:ascii="Verdana" w:hAnsi="Verdana"/>
          <w:b/>
        </w:rPr>
      </w:pPr>
    </w:p>
    <w:p w14:paraId="14C3A6F3" w14:textId="34A4877F" w:rsidR="00A615C9" w:rsidRDefault="00A615C9" w:rsidP="005D7D3E">
      <w:pPr>
        <w:rPr>
          <w:rFonts w:ascii="Verdana" w:hAnsi="Verdana"/>
          <w:b/>
        </w:rPr>
      </w:pPr>
    </w:p>
    <w:p w14:paraId="618B84FD" w14:textId="77777777" w:rsidR="00A615C9" w:rsidRDefault="00A615C9" w:rsidP="005D7D3E">
      <w:pPr>
        <w:rPr>
          <w:rFonts w:ascii="Verdana" w:hAnsi="Verdana"/>
          <w:b/>
        </w:rPr>
      </w:pPr>
    </w:p>
    <w:p w14:paraId="19D2C3AE" w14:textId="77777777" w:rsidR="00A615C9" w:rsidRDefault="00A615C9" w:rsidP="005D7D3E">
      <w:pPr>
        <w:rPr>
          <w:rFonts w:ascii="Verdana" w:hAnsi="Verdana"/>
          <w:b/>
        </w:rPr>
      </w:pPr>
    </w:p>
    <w:p w14:paraId="6137047D" w14:textId="4079C04B" w:rsidR="005D7D3E" w:rsidRDefault="00AE15DF" w:rsidP="005D7D3E">
      <w:pPr>
        <w:rPr>
          <w:rFonts w:ascii="Verdana" w:hAnsi="Verdana"/>
          <w:b/>
        </w:rPr>
      </w:pPr>
      <w:r>
        <w:rPr>
          <w:noProof/>
        </w:rPr>
        <mc:AlternateContent>
          <mc:Choice Requires="wps">
            <w:drawing>
              <wp:anchor distT="45720" distB="45720" distL="114300" distR="114300" simplePos="0" relativeHeight="251667456" behindDoc="0" locked="0" layoutInCell="1" allowOverlap="1" wp14:anchorId="0CBF92AD" wp14:editId="655437AA">
                <wp:simplePos x="0" y="0"/>
                <wp:positionH relativeFrom="margin">
                  <wp:posOffset>2815589</wp:posOffset>
                </wp:positionH>
                <wp:positionV relativeFrom="paragraph">
                  <wp:posOffset>5755005</wp:posOffset>
                </wp:positionV>
                <wp:extent cx="3876675" cy="352425"/>
                <wp:effectExtent l="0" t="0" r="9525" b="9525"/>
                <wp:wrapNone/>
                <wp:docPr id="81496836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6675" cy="352425"/>
                        </a:xfrm>
                        <a:prstGeom prst="rect">
                          <a:avLst/>
                        </a:prstGeom>
                        <a:solidFill>
                          <a:srgbClr val="FFFFFF"/>
                        </a:solidFill>
                        <a:ln w="9525">
                          <a:noFill/>
                          <a:miter lim="800000"/>
                          <a:headEnd/>
                          <a:tailEnd/>
                        </a:ln>
                      </wps:spPr>
                      <wps:txbx>
                        <w:txbxContent>
                          <w:p w14:paraId="466BA6B6" w14:textId="65AFAAE7" w:rsidR="00AE15DF" w:rsidRPr="000943AC" w:rsidRDefault="00AE15DF" w:rsidP="000943AC">
                            <w:pPr>
                              <w:jc w:val="center"/>
                              <w:rPr>
                                <w:rFonts w:ascii="Verdana" w:hAnsi="Verdana"/>
                                <w:b/>
                                <w:bCs/>
                                <w:color w:val="C00000"/>
                                <w:sz w:val="24"/>
                                <w:szCs w:val="24"/>
                              </w:rPr>
                            </w:pPr>
                            <w:r w:rsidRPr="000943AC">
                              <w:rPr>
                                <w:rFonts w:ascii="Verdana" w:hAnsi="Verdana"/>
                                <w:b/>
                                <w:bCs/>
                                <w:color w:val="C00000"/>
                                <w:sz w:val="24"/>
                                <w:szCs w:val="24"/>
                              </w:rPr>
                              <w:t xml:space="preserve">Versión </w:t>
                            </w:r>
                            <w:r w:rsidR="00E36E7C">
                              <w:rPr>
                                <w:rFonts w:ascii="Verdana" w:hAnsi="Verdana"/>
                                <w:b/>
                                <w:bCs/>
                                <w:color w:val="C00000"/>
                                <w:sz w:val="24"/>
                                <w:szCs w:val="24"/>
                              </w:rPr>
                              <w:t>2</w:t>
                            </w:r>
                            <w:r w:rsidR="000943AC" w:rsidRPr="000943AC">
                              <w:rPr>
                                <w:rFonts w:ascii="Verdana" w:hAnsi="Verdana"/>
                                <w:b/>
                                <w:bCs/>
                                <w:color w:val="C00000"/>
                                <w:sz w:val="24"/>
                                <w:szCs w:val="24"/>
                              </w:rPr>
                              <w:t xml:space="preserve"> - Julio de </w:t>
                            </w:r>
                            <w:r w:rsidRPr="000943AC">
                              <w:rPr>
                                <w:rFonts w:ascii="Verdana" w:hAnsi="Verdana"/>
                                <w:b/>
                                <w:bCs/>
                                <w:color w:val="C00000"/>
                                <w:sz w:val="24"/>
                                <w:szCs w:val="24"/>
                              </w:rPr>
                              <w:t>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0CBF92AD" id="_x0000_s1028" type="#_x0000_t202" style="position:absolute;margin-left:221.7pt;margin-top:453.15pt;width:305.25pt;height:27.7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" stroked="f">
                <v:textbox>
                  <w:txbxContent>
                    <w:p w14:paraId="466BA6B6" w14:textId="65AFAAE7" w:rsidR="00AE15DF" w:rsidRPr="000943AC" w:rsidRDefault="00AE15DF" w:rsidP="000943AC">
                      <w:pPr>
                        <w:jc w:val="center"/>
                        <w:rPr>
                          <w:rFonts w:ascii="Verdana" w:hAnsi="Verdana"/>
                          <w:b/>
                          <w:bCs/>
                          <w:color w:val="C00000"/>
                          <w:sz w:val="24"/>
                          <w:szCs w:val="24"/>
                        </w:rPr>
                      </w:pPr>
                      <w:r w:rsidRPr="000943AC">
                        <w:rPr>
                          <w:rFonts w:ascii="Verdana" w:hAnsi="Verdana"/>
                          <w:b/>
                          <w:bCs/>
                          <w:color w:val="C00000"/>
                          <w:sz w:val="24"/>
                          <w:szCs w:val="24"/>
                        </w:rPr>
                        <w:t xml:space="preserve">Versión </w:t>
                      </w:r>
                      <w:r w:rsidR="00E36E7C">
                        <w:rPr>
                          <w:rFonts w:ascii="Verdana" w:hAnsi="Verdana"/>
                          <w:b/>
                          <w:bCs/>
                          <w:color w:val="C00000"/>
                          <w:sz w:val="24"/>
                          <w:szCs w:val="24"/>
                        </w:rPr>
                        <w:t>2</w:t>
                      </w:r>
                      <w:r w:rsidR="000943AC" w:rsidRPr="000943AC">
                        <w:rPr>
                          <w:rFonts w:ascii="Verdana" w:hAnsi="Verdana"/>
                          <w:b/>
                          <w:bCs/>
                          <w:color w:val="C00000"/>
                          <w:sz w:val="24"/>
                          <w:szCs w:val="24"/>
                        </w:rPr>
                        <w:t xml:space="preserve"> - Julio de </w:t>
                      </w:r>
                      <w:r w:rsidRPr="000943AC">
                        <w:rPr>
                          <w:rFonts w:ascii="Verdana" w:hAnsi="Verdana"/>
                          <w:b/>
                          <w:bCs/>
                          <w:color w:val="C00000"/>
                          <w:sz w:val="24"/>
                          <w:szCs w:val="24"/>
                        </w:rPr>
                        <w:t>2024</w:t>
                      </w:r>
                    </w:p>
                  </w:txbxContent>
                </v:textbox>
                <w10:wrap anchorx="margin"/>
              </v:shape>
            </w:pict>
          </mc:Fallback>
        </mc:AlternateContent>
      </w:r>
    </w:p>
    <w:p w14:paraId="6733FCFA" w14:textId="319826B2" w:rsidR="005D7D3E" w:rsidRDefault="005D7D3E" w:rsidP="005D7D3E">
      <w:pPr>
        <w:rPr>
          <w:rFonts w:ascii="Verdana" w:hAnsi="Verdana"/>
          <w:b/>
        </w:rPr>
      </w:pPr>
    </w:p>
    <w:p w14:paraId="1D226690" w14:textId="77777777" w:rsidR="00A615C9" w:rsidRDefault="00A615C9" w:rsidP="00932B30">
      <w:pPr>
        <w:jc w:val="center"/>
        <w:rPr>
          <w:rFonts w:ascii="Verdana" w:hAnsi="Verdana"/>
          <w:b/>
        </w:rPr>
      </w:pPr>
    </w:p>
    <w:p w14:paraId="704A4C15" w14:textId="77777777" w:rsidR="00A615C9" w:rsidRDefault="00A615C9" w:rsidP="00932B30">
      <w:pPr>
        <w:jc w:val="center"/>
        <w:rPr>
          <w:rFonts w:ascii="Verdana" w:hAnsi="Verdana"/>
          <w:b/>
        </w:rPr>
      </w:pPr>
    </w:p>
    <w:p w14:paraId="0AE63D91" w14:textId="77777777" w:rsidR="00A615C9" w:rsidRDefault="00A615C9" w:rsidP="00932B30">
      <w:pPr>
        <w:jc w:val="center"/>
        <w:rPr>
          <w:rFonts w:ascii="Verdana" w:hAnsi="Verdana"/>
          <w:b/>
        </w:rPr>
      </w:pPr>
    </w:p>
    <w:p w14:paraId="1D72DEF7" w14:textId="70DFAE19" w:rsidR="00A615C9" w:rsidRDefault="00A615C9" w:rsidP="00932B30">
      <w:pPr>
        <w:jc w:val="center"/>
        <w:rPr>
          <w:rFonts w:ascii="Verdana" w:hAnsi="Verdana"/>
          <w:b/>
        </w:rPr>
      </w:pPr>
    </w:p>
    <w:p w14:paraId="70585E67" w14:textId="77777777" w:rsidR="00A615C9" w:rsidRDefault="00A615C9" w:rsidP="00932B30">
      <w:pPr>
        <w:jc w:val="center"/>
        <w:rPr>
          <w:rFonts w:ascii="Verdana" w:hAnsi="Verdana"/>
          <w:b/>
        </w:rPr>
      </w:pPr>
    </w:p>
    <w:p w14:paraId="6ADD94F9" w14:textId="77777777" w:rsidR="00F43AD0" w:rsidRDefault="00F43AD0" w:rsidP="00F43AD0">
      <w:pPr>
        <w:pStyle w:val="Textoindependiente"/>
        <w:ind w:left="720"/>
        <w:rPr>
          <w:rFonts w:ascii="Century Gothic" w:hAnsi="Century Gothic" w:cs="Arial"/>
          <w:sz w:val="32"/>
          <w:szCs w:val="32"/>
          <w:lang w:eastAsia="es-CO"/>
        </w:rPr>
      </w:pPr>
      <w:bookmarkStart w:id="2" w:name="_Hlk188899500"/>
      <w:bookmarkEnd w:id="0"/>
      <w:bookmarkEnd w:id="1"/>
    </w:p>
    <w:sdt>
      <w:sdtPr>
        <w:rPr>
          <w:rFonts w:asciiTheme="minorHAnsi" w:eastAsiaTheme="minorHAnsi" w:hAnsiTheme="minorHAnsi" w:cstheme="minorBidi"/>
          <w:color w:val="auto"/>
          <w:sz w:val="24"/>
          <w:szCs w:val="24"/>
          <w:lang w:val="es-ES" w:eastAsia="es-ES"/>
        </w:rPr>
        <w:id w:val="1232264228"/>
        <w:docPartObj>
          <w:docPartGallery w:val="Table of Contents"/>
          <w:docPartUnique/>
        </w:docPartObj>
      </w:sdtPr>
      <w:sdtEndPr>
        <w:rPr>
          <w:rFonts w:ascii="Times New Roman" w:eastAsia="Times New Roman" w:hAnsi="Times New Roman" w:cs="Times New Roman"/>
          <w:b/>
          <w:bCs/>
          <w:sz w:val="20"/>
          <w:szCs w:val="20"/>
        </w:rPr>
      </w:sdtEndPr>
      <w:sdtContent>
        <w:p w14:paraId="51A91183" w14:textId="77777777" w:rsidR="00F43AD0" w:rsidRPr="00A753AA" w:rsidRDefault="00F43AD0" w:rsidP="00F43AD0">
          <w:pPr>
            <w:pStyle w:val="TtuloTDC"/>
            <w:jc w:val="center"/>
            <w:rPr>
              <w:rFonts w:ascii="Century Gothic" w:hAnsi="Century Gothic"/>
              <w:b/>
              <w:bCs/>
              <w:color w:val="auto"/>
              <w:sz w:val="24"/>
              <w:szCs w:val="24"/>
              <w:lang w:val="es-ES"/>
            </w:rPr>
          </w:pPr>
          <w:r w:rsidRPr="00A753AA">
            <w:rPr>
              <w:rFonts w:ascii="Century Gothic" w:hAnsi="Century Gothic"/>
              <w:b/>
              <w:bCs/>
              <w:color w:val="auto"/>
              <w:sz w:val="24"/>
              <w:szCs w:val="24"/>
              <w:lang w:val="es-ES"/>
            </w:rPr>
            <w:t>TABLA DE CONTENIDO</w:t>
          </w:r>
        </w:p>
        <w:p w14:paraId="5E11AE92" w14:textId="77777777" w:rsidR="00F43AD0" w:rsidRDefault="00F43AD0" w:rsidP="00F43AD0">
          <w:pPr>
            <w:pStyle w:val="TDC1"/>
            <w:tabs>
              <w:tab w:val="clear" w:pos="8830"/>
              <w:tab w:val="right" w:leader="dot" w:pos="8828"/>
            </w:tabs>
            <w:rPr>
              <w:rFonts w:eastAsiaTheme="minorEastAsia"/>
              <w:kern w:val="2"/>
              <w:szCs w:val="24"/>
              <w:lang w:eastAsia="es-CO"/>
              <w14:ligatures w14:val="standardContextual"/>
            </w:rPr>
          </w:pPr>
          <w:r>
            <w:rPr>
              <w:b w:val="0"/>
              <w:sz w:val="22"/>
              <w:szCs w:val="22"/>
              <w:lang w:val="es-CO"/>
            </w:rPr>
            <w:fldChar w:fldCharType="begin"/>
          </w:r>
          <w:r>
            <w:instrText xml:space="preserve"> TOC \o "1-3" \h \z \u </w:instrText>
          </w:r>
          <w:r>
            <w:rPr>
              <w:b w:val="0"/>
              <w:sz w:val="22"/>
              <w:szCs w:val="22"/>
              <w:lang w:val="es-CO"/>
            </w:rPr>
            <w:fldChar w:fldCharType="separate"/>
          </w:r>
          <w:hyperlink w:anchor="_Toc188899263" w:history="1">
            <w:r w:rsidRPr="009A62B3">
              <w:rPr>
                <w:rStyle w:val="Hipervnculo"/>
                <w:rFonts w:ascii="Century Gothic" w:hAnsi="Century Gothic"/>
                <w:lang w:eastAsia="es-CO"/>
              </w:rPr>
              <w:t>1.</w:t>
            </w:r>
            <w:r>
              <w:rPr>
                <w:rFonts w:eastAsiaTheme="minorEastAsia"/>
                <w:kern w:val="2"/>
                <w:szCs w:val="24"/>
                <w:lang w:eastAsia="es-CO"/>
                <w14:ligatures w14:val="standardContextual"/>
              </w:rPr>
              <w:tab/>
            </w:r>
            <w:r w:rsidRPr="009A62B3">
              <w:rPr>
                <w:rStyle w:val="Hipervnculo"/>
                <w:rFonts w:ascii="Century Gothic" w:hAnsi="Century Gothic"/>
                <w:lang w:eastAsia="es-CO"/>
              </w:rPr>
              <w:t>INTRODUCCIÓN</w:t>
            </w:r>
            <w:r>
              <w:rPr>
                <w:webHidden/>
              </w:rPr>
              <w:tab/>
            </w:r>
            <w:r>
              <w:rPr>
                <w:webHidden/>
              </w:rPr>
              <w:fldChar w:fldCharType="begin"/>
            </w:r>
            <w:r>
              <w:rPr>
                <w:webHidden/>
              </w:rPr>
              <w:instrText xml:space="preserve"> PAGEREF _Toc188899263 \h </w:instrText>
            </w:r>
            <w:r>
              <w:rPr>
                <w:webHidden/>
              </w:rPr>
            </w:r>
            <w:r>
              <w:rPr>
                <w:webHidden/>
              </w:rPr>
              <w:fldChar w:fldCharType="separate"/>
            </w:r>
            <w:r>
              <w:rPr>
                <w:webHidden/>
              </w:rPr>
              <w:t>3</w:t>
            </w:r>
            <w:r>
              <w:rPr>
                <w:webHidden/>
              </w:rPr>
              <w:fldChar w:fldCharType="end"/>
            </w:r>
          </w:hyperlink>
        </w:p>
        <w:p w14:paraId="67630B07" w14:textId="77777777" w:rsidR="00F43AD0" w:rsidRDefault="009B1AFF" w:rsidP="00F43AD0">
          <w:pPr>
            <w:pStyle w:val="TDC1"/>
            <w:tabs>
              <w:tab w:val="clear" w:pos="8830"/>
              <w:tab w:val="right" w:leader="dot" w:pos="8828"/>
            </w:tabs>
            <w:rPr>
              <w:rFonts w:eastAsiaTheme="minorEastAsia"/>
              <w:kern w:val="2"/>
              <w:szCs w:val="24"/>
              <w:lang w:eastAsia="es-CO"/>
              <w14:ligatures w14:val="standardContextual"/>
            </w:rPr>
          </w:pPr>
          <w:hyperlink w:anchor="_Toc188899264" w:history="1">
            <w:r w:rsidR="00F43AD0" w:rsidRPr="009A62B3">
              <w:rPr>
                <w:rStyle w:val="Hipervnculo"/>
                <w:rFonts w:ascii="Century Gothic" w:hAnsi="Century Gothic"/>
                <w:lang w:eastAsia="es-CO"/>
              </w:rPr>
              <w:t>3.</w:t>
            </w:r>
            <w:r w:rsidR="00F43AD0">
              <w:rPr>
                <w:rFonts w:eastAsiaTheme="minorEastAsia"/>
                <w:kern w:val="2"/>
                <w:szCs w:val="24"/>
                <w:lang w:eastAsia="es-CO"/>
                <w14:ligatures w14:val="standardContextual"/>
              </w:rPr>
              <w:tab/>
            </w:r>
            <w:r w:rsidR="00F43AD0" w:rsidRPr="009A62B3">
              <w:rPr>
                <w:rStyle w:val="Hipervnculo"/>
                <w:rFonts w:ascii="Century Gothic" w:hAnsi="Century Gothic"/>
                <w:lang w:eastAsia="es-CO"/>
              </w:rPr>
              <w:t>ALCANCE</w:t>
            </w:r>
            <w:r w:rsidR="00F43AD0">
              <w:rPr>
                <w:webHidden/>
              </w:rPr>
              <w:tab/>
            </w:r>
            <w:r w:rsidR="00F43AD0">
              <w:rPr>
                <w:webHidden/>
              </w:rPr>
              <w:fldChar w:fldCharType="begin"/>
            </w:r>
            <w:r w:rsidR="00F43AD0">
              <w:rPr>
                <w:webHidden/>
              </w:rPr>
              <w:instrText xml:space="preserve"> PAGEREF _Toc188899264 \h </w:instrText>
            </w:r>
            <w:r w:rsidR="00F43AD0">
              <w:rPr>
                <w:webHidden/>
              </w:rPr>
            </w:r>
            <w:r w:rsidR="00F43AD0">
              <w:rPr>
                <w:webHidden/>
              </w:rPr>
              <w:fldChar w:fldCharType="separate"/>
            </w:r>
            <w:r w:rsidR="00F43AD0">
              <w:rPr>
                <w:webHidden/>
              </w:rPr>
              <w:t>5</w:t>
            </w:r>
            <w:r w:rsidR="00F43AD0">
              <w:rPr>
                <w:webHidden/>
              </w:rPr>
              <w:fldChar w:fldCharType="end"/>
            </w:r>
          </w:hyperlink>
        </w:p>
        <w:p w14:paraId="5DAAEC46" w14:textId="77777777" w:rsidR="00F43AD0" w:rsidRDefault="009B1AFF" w:rsidP="00F43AD0">
          <w:pPr>
            <w:pStyle w:val="TDC1"/>
            <w:tabs>
              <w:tab w:val="clear" w:pos="8830"/>
              <w:tab w:val="right" w:leader="dot" w:pos="8828"/>
            </w:tabs>
            <w:rPr>
              <w:rFonts w:eastAsiaTheme="minorEastAsia"/>
              <w:kern w:val="2"/>
              <w:szCs w:val="24"/>
              <w:lang w:eastAsia="es-CO"/>
              <w14:ligatures w14:val="standardContextual"/>
            </w:rPr>
          </w:pPr>
          <w:hyperlink w:anchor="_Toc188899265" w:history="1">
            <w:r w:rsidR="00F43AD0" w:rsidRPr="009A62B3">
              <w:rPr>
                <w:rStyle w:val="Hipervnculo"/>
                <w:rFonts w:ascii="Century Gothic" w:hAnsi="Century Gothic"/>
                <w:lang w:eastAsia="es-CO"/>
              </w:rPr>
              <w:t>4.</w:t>
            </w:r>
            <w:r w:rsidR="00F43AD0">
              <w:rPr>
                <w:rFonts w:eastAsiaTheme="minorEastAsia"/>
                <w:kern w:val="2"/>
                <w:szCs w:val="24"/>
                <w:lang w:eastAsia="es-CO"/>
                <w14:ligatures w14:val="standardContextual"/>
              </w:rPr>
              <w:tab/>
            </w:r>
            <w:r w:rsidR="00F43AD0" w:rsidRPr="009A62B3">
              <w:rPr>
                <w:rStyle w:val="Hipervnculo"/>
                <w:rFonts w:ascii="Century Gothic" w:hAnsi="Century Gothic"/>
                <w:lang w:eastAsia="es-CO"/>
              </w:rPr>
              <w:t>NORMATIVIDAD</w:t>
            </w:r>
            <w:r w:rsidR="00F43AD0">
              <w:rPr>
                <w:webHidden/>
              </w:rPr>
              <w:tab/>
            </w:r>
            <w:r w:rsidR="00F43AD0">
              <w:rPr>
                <w:webHidden/>
              </w:rPr>
              <w:fldChar w:fldCharType="begin"/>
            </w:r>
            <w:r w:rsidR="00F43AD0">
              <w:rPr>
                <w:webHidden/>
              </w:rPr>
              <w:instrText xml:space="preserve"> PAGEREF _Toc188899265 \h </w:instrText>
            </w:r>
            <w:r w:rsidR="00F43AD0">
              <w:rPr>
                <w:webHidden/>
              </w:rPr>
            </w:r>
            <w:r w:rsidR="00F43AD0">
              <w:rPr>
                <w:webHidden/>
              </w:rPr>
              <w:fldChar w:fldCharType="separate"/>
            </w:r>
            <w:r w:rsidR="00F43AD0">
              <w:rPr>
                <w:webHidden/>
              </w:rPr>
              <w:t>5</w:t>
            </w:r>
            <w:r w:rsidR="00F43AD0">
              <w:rPr>
                <w:webHidden/>
              </w:rPr>
              <w:fldChar w:fldCharType="end"/>
            </w:r>
          </w:hyperlink>
        </w:p>
        <w:p w14:paraId="01372661" w14:textId="77777777" w:rsidR="00F43AD0" w:rsidRDefault="009B1AFF" w:rsidP="00F43AD0">
          <w:pPr>
            <w:pStyle w:val="TDC1"/>
            <w:tabs>
              <w:tab w:val="clear" w:pos="8830"/>
              <w:tab w:val="right" w:leader="dot" w:pos="8828"/>
            </w:tabs>
            <w:rPr>
              <w:rFonts w:eastAsiaTheme="minorEastAsia"/>
              <w:kern w:val="2"/>
              <w:szCs w:val="24"/>
              <w:lang w:eastAsia="es-CO"/>
              <w14:ligatures w14:val="standardContextual"/>
            </w:rPr>
          </w:pPr>
          <w:hyperlink w:anchor="_Toc188899266" w:history="1">
            <w:r w:rsidR="00F43AD0" w:rsidRPr="009A62B3">
              <w:rPr>
                <w:rStyle w:val="Hipervnculo"/>
                <w:rFonts w:ascii="Century Gothic" w:hAnsi="Century Gothic"/>
                <w:lang w:eastAsia="es-CO"/>
              </w:rPr>
              <w:t>5.</w:t>
            </w:r>
            <w:r w:rsidR="00F43AD0">
              <w:rPr>
                <w:rFonts w:eastAsiaTheme="minorEastAsia"/>
                <w:kern w:val="2"/>
                <w:szCs w:val="24"/>
                <w:lang w:eastAsia="es-CO"/>
                <w14:ligatures w14:val="standardContextual"/>
              </w:rPr>
              <w:tab/>
            </w:r>
            <w:r w:rsidR="00F43AD0" w:rsidRPr="009A62B3">
              <w:rPr>
                <w:rStyle w:val="Hipervnculo"/>
                <w:rFonts w:ascii="Century Gothic" w:hAnsi="Century Gothic"/>
                <w:lang w:eastAsia="es-CO"/>
              </w:rPr>
              <w:t>ESTADO ACTUAL DEL MODELO DE SEGURIDAD Y PRIVACIDAD DE LA INFORMACIÓN</w:t>
            </w:r>
            <w:r w:rsidR="00F43AD0">
              <w:rPr>
                <w:webHidden/>
              </w:rPr>
              <w:tab/>
            </w:r>
            <w:r w:rsidR="00F43AD0">
              <w:rPr>
                <w:webHidden/>
              </w:rPr>
              <w:fldChar w:fldCharType="begin"/>
            </w:r>
            <w:r w:rsidR="00F43AD0">
              <w:rPr>
                <w:webHidden/>
              </w:rPr>
              <w:instrText xml:space="preserve"> PAGEREF _Toc188899266 \h </w:instrText>
            </w:r>
            <w:r w:rsidR="00F43AD0">
              <w:rPr>
                <w:webHidden/>
              </w:rPr>
            </w:r>
            <w:r w:rsidR="00F43AD0">
              <w:rPr>
                <w:webHidden/>
              </w:rPr>
              <w:fldChar w:fldCharType="separate"/>
            </w:r>
            <w:r w:rsidR="00F43AD0">
              <w:rPr>
                <w:webHidden/>
              </w:rPr>
              <w:t>6</w:t>
            </w:r>
            <w:r w:rsidR="00F43AD0">
              <w:rPr>
                <w:webHidden/>
              </w:rPr>
              <w:fldChar w:fldCharType="end"/>
            </w:r>
          </w:hyperlink>
        </w:p>
        <w:p w14:paraId="3BC80EC3" w14:textId="77777777" w:rsidR="00F43AD0" w:rsidRDefault="009B1AFF" w:rsidP="00F43AD0">
          <w:pPr>
            <w:pStyle w:val="TDC1"/>
            <w:tabs>
              <w:tab w:val="clear" w:pos="8830"/>
              <w:tab w:val="right" w:leader="dot" w:pos="8828"/>
            </w:tabs>
            <w:rPr>
              <w:rFonts w:eastAsiaTheme="minorEastAsia"/>
              <w:kern w:val="2"/>
              <w:szCs w:val="24"/>
              <w:lang w:eastAsia="es-CO"/>
              <w14:ligatures w14:val="standardContextual"/>
            </w:rPr>
          </w:pPr>
          <w:hyperlink w:anchor="_Toc188899267" w:history="1">
            <w:r w:rsidR="00F43AD0" w:rsidRPr="009A62B3">
              <w:rPr>
                <w:rStyle w:val="Hipervnculo"/>
                <w:rFonts w:ascii="Century Gothic" w:hAnsi="Century Gothic"/>
                <w:lang w:eastAsia="es-CO"/>
              </w:rPr>
              <w:t>6.</w:t>
            </w:r>
            <w:r w:rsidR="00F43AD0">
              <w:rPr>
                <w:rFonts w:eastAsiaTheme="minorEastAsia"/>
                <w:kern w:val="2"/>
                <w:szCs w:val="24"/>
                <w:lang w:eastAsia="es-CO"/>
                <w14:ligatures w14:val="standardContextual"/>
              </w:rPr>
              <w:tab/>
            </w:r>
            <w:r w:rsidR="00F43AD0" w:rsidRPr="009A62B3">
              <w:rPr>
                <w:rStyle w:val="Hipervnculo"/>
                <w:rFonts w:ascii="Century Gothic" w:hAnsi="Century Gothic"/>
                <w:lang w:eastAsia="es-CO"/>
              </w:rPr>
              <w:t>ESTRATEGIA DE SEGURIDAD</w:t>
            </w:r>
            <w:r w:rsidR="00F43AD0">
              <w:rPr>
                <w:webHidden/>
              </w:rPr>
              <w:tab/>
            </w:r>
            <w:r w:rsidR="00F43AD0">
              <w:rPr>
                <w:webHidden/>
              </w:rPr>
              <w:fldChar w:fldCharType="begin"/>
            </w:r>
            <w:r w:rsidR="00F43AD0">
              <w:rPr>
                <w:webHidden/>
              </w:rPr>
              <w:instrText xml:space="preserve"> PAGEREF _Toc188899267 \h </w:instrText>
            </w:r>
            <w:r w:rsidR="00F43AD0">
              <w:rPr>
                <w:webHidden/>
              </w:rPr>
            </w:r>
            <w:r w:rsidR="00F43AD0">
              <w:rPr>
                <w:webHidden/>
              </w:rPr>
              <w:fldChar w:fldCharType="separate"/>
            </w:r>
            <w:r w:rsidR="00F43AD0">
              <w:rPr>
                <w:webHidden/>
              </w:rPr>
              <w:t>8</w:t>
            </w:r>
            <w:r w:rsidR="00F43AD0">
              <w:rPr>
                <w:webHidden/>
              </w:rPr>
              <w:fldChar w:fldCharType="end"/>
            </w:r>
          </w:hyperlink>
        </w:p>
        <w:p w14:paraId="04EB192C" w14:textId="77777777" w:rsidR="00F43AD0" w:rsidRDefault="009B1AFF" w:rsidP="00F43AD0">
          <w:pPr>
            <w:pStyle w:val="TDC2"/>
            <w:tabs>
              <w:tab w:val="clear" w:pos="8830"/>
              <w:tab w:val="left" w:pos="880"/>
              <w:tab w:val="right" w:leader="dot" w:pos="8828"/>
            </w:tabs>
            <w:rPr>
              <w:rFonts w:eastAsiaTheme="minorEastAsia"/>
              <w:noProof/>
              <w:kern w:val="2"/>
              <w:sz w:val="24"/>
              <w:szCs w:val="24"/>
              <w:lang w:eastAsia="es-CO"/>
              <w14:ligatures w14:val="standardContextual"/>
            </w:rPr>
          </w:pPr>
          <w:hyperlink w:anchor="_Toc188899268" w:history="1">
            <w:r w:rsidR="00F43AD0" w:rsidRPr="009A62B3">
              <w:rPr>
                <w:rStyle w:val="Hipervnculo"/>
                <w:rFonts w:ascii="Century Gothic" w:hAnsi="Century Gothic" w:cs="Arial"/>
                <w:noProof/>
                <w:lang w:eastAsia="es-CO"/>
              </w:rPr>
              <w:t>a.</w:t>
            </w:r>
            <w:r w:rsidR="00F43AD0">
              <w:rPr>
                <w:rFonts w:eastAsiaTheme="minorEastAsia"/>
                <w:noProof/>
                <w:kern w:val="2"/>
                <w:sz w:val="24"/>
                <w:szCs w:val="24"/>
                <w:lang w:eastAsia="es-CO"/>
                <w14:ligatures w14:val="standardContextual"/>
              </w:rPr>
              <w:tab/>
            </w:r>
            <w:r w:rsidR="00F43AD0" w:rsidRPr="009A62B3">
              <w:rPr>
                <w:rStyle w:val="Hipervnculo"/>
                <w:rFonts w:ascii="Century Gothic" w:hAnsi="Century Gothic" w:cs="Arial"/>
                <w:noProof/>
                <w:lang w:eastAsia="es-CO"/>
              </w:rPr>
              <w:t>Liderazgo</w:t>
            </w:r>
            <w:r w:rsidR="00F43AD0">
              <w:rPr>
                <w:noProof/>
                <w:webHidden/>
              </w:rPr>
              <w:tab/>
            </w:r>
            <w:r w:rsidR="00F43AD0">
              <w:rPr>
                <w:noProof/>
                <w:webHidden/>
              </w:rPr>
              <w:fldChar w:fldCharType="begin"/>
            </w:r>
            <w:r w:rsidR="00F43AD0">
              <w:rPr>
                <w:noProof/>
                <w:webHidden/>
              </w:rPr>
              <w:instrText xml:space="preserve"> PAGEREF _Toc188899268 \h </w:instrText>
            </w:r>
            <w:r w:rsidR="00F43AD0">
              <w:rPr>
                <w:noProof/>
                <w:webHidden/>
              </w:rPr>
            </w:r>
            <w:r w:rsidR="00F43AD0">
              <w:rPr>
                <w:noProof/>
                <w:webHidden/>
              </w:rPr>
              <w:fldChar w:fldCharType="separate"/>
            </w:r>
            <w:r w:rsidR="00F43AD0">
              <w:rPr>
                <w:noProof/>
                <w:webHidden/>
              </w:rPr>
              <w:t>9</w:t>
            </w:r>
            <w:r w:rsidR="00F43AD0">
              <w:rPr>
                <w:noProof/>
                <w:webHidden/>
              </w:rPr>
              <w:fldChar w:fldCharType="end"/>
            </w:r>
          </w:hyperlink>
        </w:p>
        <w:p w14:paraId="4A31731E" w14:textId="77777777" w:rsidR="00F43AD0" w:rsidRDefault="009B1AFF" w:rsidP="00F43AD0">
          <w:pPr>
            <w:pStyle w:val="TDC2"/>
            <w:tabs>
              <w:tab w:val="clear" w:pos="8830"/>
              <w:tab w:val="left" w:pos="880"/>
              <w:tab w:val="right" w:leader="dot" w:pos="8828"/>
            </w:tabs>
            <w:rPr>
              <w:rFonts w:eastAsiaTheme="minorEastAsia"/>
              <w:noProof/>
              <w:kern w:val="2"/>
              <w:sz w:val="24"/>
              <w:szCs w:val="24"/>
              <w:lang w:eastAsia="es-CO"/>
              <w14:ligatures w14:val="standardContextual"/>
            </w:rPr>
          </w:pPr>
          <w:hyperlink w:anchor="_Toc188899269" w:history="1">
            <w:r w:rsidR="00F43AD0" w:rsidRPr="009A62B3">
              <w:rPr>
                <w:rStyle w:val="Hipervnculo"/>
                <w:rFonts w:ascii="Century Gothic" w:hAnsi="Century Gothic" w:cs="Arial"/>
                <w:noProof/>
                <w:lang w:eastAsia="es-CO"/>
              </w:rPr>
              <w:t>b.</w:t>
            </w:r>
            <w:r w:rsidR="00F43AD0">
              <w:rPr>
                <w:rFonts w:eastAsiaTheme="minorEastAsia"/>
                <w:noProof/>
                <w:kern w:val="2"/>
                <w:sz w:val="24"/>
                <w:szCs w:val="24"/>
                <w:lang w:eastAsia="es-CO"/>
                <w14:ligatures w14:val="standardContextual"/>
              </w:rPr>
              <w:tab/>
            </w:r>
            <w:r w:rsidR="00F43AD0" w:rsidRPr="009A62B3">
              <w:rPr>
                <w:rStyle w:val="Hipervnculo"/>
                <w:rFonts w:ascii="Century Gothic" w:hAnsi="Century Gothic" w:cs="Arial"/>
                <w:noProof/>
                <w:lang w:eastAsia="es-CO"/>
              </w:rPr>
              <w:t>Gestión del Riesgo</w:t>
            </w:r>
            <w:r w:rsidR="00F43AD0">
              <w:rPr>
                <w:noProof/>
                <w:webHidden/>
              </w:rPr>
              <w:tab/>
            </w:r>
            <w:r w:rsidR="00F43AD0">
              <w:rPr>
                <w:noProof/>
                <w:webHidden/>
              </w:rPr>
              <w:fldChar w:fldCharType="begin"/>
            </w:r>
            <w:r w:rsidR="00F43AD0">
              <w:rPr>
                <w:noProof/>
                <w:webHidden/>
              </w:rPr>
              <w:instrText xml:space="preserve"> PAGEREF _Toc188899269 \h </w:instrText>
            </w:r>
            <w:r w:rsidR="00F43AD0">
              <w:rPr>
                <w:noProof/>
                <w:webHidden/>
              </w:rPr>
            </w:r>
            <w:r w:rsidR="00F43AD0">
              <w:rPr>
                <w:noProof/>
                <w:webHidden/>
              </w:rPr>
              <w:fldChar w:fldCharType="separate"/>
            </w:r>
            <w:r w:rsidR="00F43AD0">
              <w:rPr>
                <w:noProof/>
                <w:webHidden/>
              </w:rPr>
              <w:t>9</w:t>
            </w:r>
            <w:r w:rsidR="00F43AD0">
              <w:rPr>
                <w:noProof/>
                <w:webHidden/>
              </w:rPr>
              <w:fldChar w:fldCharType="end"/>
            </w:r>
          </w:hyperlink>
        </w:p>
        <w:p w14:paraId="661A2056" w14:textId="77777777" w:rsidR="00F43AD0" w:rsidRDefault="009B1AFF" w:rsidP="00F43AD0">
          <w:pPr>
            <w:pStyle w:val="TDC2"/>
            <w:tabs>
              <w:tab w:val="clear" w:pos="8830"/>
              <w:tab w:val="left" w:pos="880"/>
              <w:tab w:val="right" w:leader="dot" w:pos="8828"/>
            </w:tabs>
            <w:rPr>
              <w:rFonts w:eastAsiaTheme="minorEastAsia"/>
              <w:noProof/>
              <w:kern w:val="2"/>
              <w:sz w:val="24"/>
              <w:szCs w:val="24"/>
              <w:lang w:eastAsia="es-CO"/>
              <w14:ligatures w14:val="standardContextual"/>
            </w:rPr>
          </w:pPr>
          <w:hyperlink w:anchor="_Toc188899270" w:history="1">
            <w:r w:rsidR="00F43AD0" w:rsidRPr="009A62B3">
              <w:rPr>
                <w:rStyle w:val="Hipervnculo"/>
                <w:rFonts w:ascii="Century Gothic" w:hAnsi="Century Gothic" w:cs="Arial"/>
                <w:noProof/>
                <w:lang w:eastAsia="es-CO"/>
              </w:rPr>
              <w:t>c.</w:t>
            </w:r>
            <w:r w:rsidR="00F43AD0">
              <w:rPr>
                <w:rFonts w:eastAsiaTheme="minorEastAsia"/>
                <w:noProof/>
                <w:kern w:val="2"/>
                <w:sz w:val="24"/>
                <w:szCs w:val="24"/>
                <w:lang w:eastAsia="es-CO"/>
                <w14:ligatures w14:val="standardContextual"/>
              </w:rPr>
              <w:tab/>
            </w:r>
            <w:r w:rsidR="00F43AD0" w:rsidRPr="009A62B3">
              <w:rPr>
                <w:rStyle w:val="Hipervnculo"/>
                <w:rFonts w:ascii="Century Gothic" w:hAnsi="Century Gothic" w:cs="Arial"/>
                <w:noProof/>
                <w:lang w:eastAsia="es-CO"/>
              </w:rPr>
              <w:t>Controles</w:t>
            </w:r>
            <w:r w:rsidR="00F43AD0">
              <w:rPr>
                <w:noProof/>
                <w:webHidden/>
              </w:rPr>
              <w:tab/>
            </w:r>
            <w:r w:rsidR="00F43AD0">
              <w:rPr>
                <w:noProof/>
                <w:webHidden/>
              </w:rPr>
              <w:fldChar w:fldCharType="begin"/>
            </w:r>
            <w:r w:rsidR="00F43AD0">
              <w:rPr>
                <w:noProof/>
                <w:webHidden/>
              </w:rPr>
              <w:instrText xml:space="preserve"> PAGEREF _Toc188899270 \h </w:instrText>
            </w:r>
            <w:r w:rsidR="00F43AD0">
              <w:rPr>
                <w:noProof/>
                <w:webHidden/>
              </w:rPr>
            </w:r>
            <w:r w:rsidR="00F43AD0">
              <w:rPr>
                <w:noProof/>
                <w:webHidden/>
              </w:rPr>
              <w:fldChar w:fldCharType="separate"/>
            </w:r>
            <w:r w:rsidR="00F43AD0">
              <w:rPr>
                <w:noProof/>
                <w:webHidden/>
              </w:rPr>
              <w:t>9</w:t>
            </w:r>
            <w:r w:rsidR="00F43AD0">
              <w:rPr>
                <w:noProof/>
                <w:webHidden/>
              </w:rPr>
              <w:fldChar w:fldCharType="end"/>
            </w:r>
          </w:hyperlink>
        </w:p>
        <w:p w14:paraId="1357664D" w14:textId="77777777" w:rsidR="00F43AD0" w:rsidRDefault="009B1AFF" w:rsidP="00F43AD0">
          <w:pPr>
            <w:pStyle w:val="TDC2"/>
            <w:tabs>
              <w:tab w:val="clear" w:pos="8830"/>
              <w:tab w:val="left" w:pos="880"/>
              <w:tab w:val="right" w:leader="dot" w:pos="8828"/>
            </w:tabs>
            <w:rPr>
              <w:rFonts w:eastAsiaTheme="minorEastAsia"/>
              <w:noProof/>
              <w:kern w:val="2"/>
              <w:sz w:val="24"/>
              <w:szCs w:val="24"/>
              <w:lang w:eastAsia="es-CO"/>
              <w14:ligatures w14:val="standardContextual"/>
            </w:rPr>
          </w:pPr>
          <w:hyperlink w:anchor="_Toc188899271" w:history="1">
            <w:r w:rsidR="00F43AD0" w:rsidRPr="009A62B3">
              <w:rPr>
                <w:rStyle w:val="Hipervnculo"/>
                <w:rFonts w:ascii="Century Gothic" w:hAnsi="Century Gothic" w:cs="Arial"/>
                <w:noProof/>
                <w:lang w:eastAsia="es-CO"/>
              </w:rPr>
              <w:t>d.</w:t>
            </w:r>
            <w:r w:rsidR="00F43AD0">
              <w:rPr>
                <w:rFonts w:eastAsiaTheme="minorEastAsia"/>
                <w:noProof/>
                <w:kern w:val="2"/>
                <w:sz w:val="24"/>
                <w:szCs w:val="24"/>
                <w:lang w:eastAsia="es-CO"/>
                <w14:ligatures w14:val="standardContextual"/>
              </w:rPr>
              <w:tab/>
            </w:r>
            <w:r w:rsidR="00F43AD0" w:rsidRPr="009A62B3">
              <w:rPr>
                <w:rStyle w:val="Hipervnculo"/>
                <w:rFonts w:ascii="Century Gothic" w:hAnsi="Century Gothic" w:cs="Arial"/>
                <w:noProof/>
                <w:lang w:eastAsia="es-CO"/>
              </w:rPr>
              <w:t>Gestión de incidentes</w:t>
            </w:r>
            <w:r w:rsidR="00F43AD0">
              <w:rPr>
                <w:noProof/>
                <w:webHidden/>
              </w:rPr>
              <w:tab/>
            </w:r>
            <w:r w:rsidR="00F43AD0">
              <w:rPr>
                <w:noProof/>
                <w:webHidden/>
              </w:rPr>
              <w:fldChar w:fldCharType="begin"/>
            </w:r>
            <w:r w:rsidR="00F43AD0">
              <w:rPr>
                <w:noProof/>
                <w:webHidden/>
              </w:rPr>
              <w:instrText xml:space="preserve"> PAGEREF _Toc188899271 \h </w:instrText>
            </w:r>
            <w:r w:rsidR="00F43AD0">
              <w:rPr>
                <w:noProof/>
                <w:webHidden/>
              </w:rPr>
            </w:r>
            <w:r w:rsidR="00F43AD0">
              <w:rPr>
                <w:noProof/>
                <w:webHidden/>
              </w:rPr>
              <w:fldChar w:fldCharType="separate"/>
            </w:r>
            <w:r w:rsidR="00F43AD0">
              <w:rPr>
                <w:noProof/>
                <w:webHidden/>
              </w:rPr>
              <w:t>9</w:t>
            </w:r>
            <w:r w:rsidR="00F43AD0">
              <w:rPr>
                <w:noProof/>
                <w:webHidden/>
              </w:rPr>
              <w:fldChar w:fldCharType="end"/>
            </w:r>
          </w:hyperlink>
        </w:p>
        <w:p w14:paraId="1AFC5065" w14:textId="77777777" w:rsidR="00F43AD0" w:rsidRDefault="009B1AFF" w:rsidP="00F43AD0">
          <w:pPr>
            <w:pStyle w:val="TDC2"/>
            <w:tabs>
              <w:tab w:val="clear" w:pos="8830"/>
              <w:tab w:val="left" w:pos="880"/>
              <w:tab w:val="right" w:leader="dot" w:pos="8828"/>
            </w:tabs>
            <w:rPr>
              <w:rFonts w:eastAsiaTheme="minorEastAsia"/>
              <w:noProof/>
              <w:kern w:val="2"/>
              <w:sz w:val="24"/>
              <w:szCs w:val="24"/>
              <w:lang w:eastAsia="es-CO"/>
              <w14:ligatures w14:val="standardContextual"/>
            </w:rPr>
          </w:pPr>
          <w:hyperlink w:anchor="_Toc188899272" w:history="1">
            <w:r w:rsidR="00F43AD0" w:rsidRPr="009A62B3">
              <w:rPr>
                <w:rStyle w:val="Hipervnculo"/>
                <w:rFonts w:ascii="Century Gothic" w:hAnsi="Century Gothic" w:cs="Arial"/>
                <w:noProof/>
                <w:lang w:eastAsia="es-CO"/>
              </w:rPr>
              <w:t>e.</w:t>
            </w:r>
            <w:r w:rsidR="00F43AD0">
              <w:rPr>
                <w:rFonts w:eastAsiaTheme="minorEastAsia"/>
                <w:noProof/>
                <w:kern w:val="2"/>
                <w:sz w:val="24"/>
                <w:szCs w:val="24"/>
                <w:lang w:eastAsia="es-CO"/>
                <w14:ligatures w14:val="standardContextual"/>
              </w:rPr>
              <w:tab/>
            </w:r>
            <w:r w:rsidR="00F43AD0" w:rsidRPr="009A62B3">
              <w:rPr>
                <w:rStyle w:val="Hipervnculo"/>
                <w:rFonts w:ascii="Century Gothic" w:hAnsi="Century Gothic" w:cs="Arial"/>
                <w:noProof/>
                <w:lang w:eastAsia="es-CO"/>
              </w:rPr>
              <w:t>Sensibilización</w:t>
            </w:r>
            <w:r w:rsidR="00F43AD0">
              <w:rPr>
                <w:noProof/>
                <w:webHidden/>
              </w:rPr>
              <w:tab/>
            </w:r>
            <w:r w:rsidR="00F43AD0">
              <w:rPr>
                <w:noProof/>
                <w:webHidden/>
              </w:rPr>
              <w:fldChar w:fldCharType="begin"/>
            </w:r>
            <w:r w:rsidR="00F43AD0">
              <w:rPr>
                <w:noProof/>
                <w:webHidden/>
              </w:rPr>
              <w:instrText xml:space="preserve"> PAGEREF _Toc188899272 \h </w:instrText>
            </w:r>
            <w:r w:rsidR="00F43AD0">
              <w:rPr>
                <w:noProof/>
                <w:webHidden/>
              </w:rPr>
            </w:r>
            <w:r w:rsidR="00F43AD0">
              <w:rPr>
                <w:noProof/>
                <w:webHidden/>
              </w:rPr>
              <w:fldChar w:fldCharType="separate"/>
            </w:r>
            <w:r w:rsidR="00F43AD0">
              <w:rPr>
                <w:noProof/>
                <w:webHidden/>
              </w:rPr>
              <w:t>9</w:t>
            </w:r>
            <w:r w:rsidR="00F43AD0">
              <w:rPr>
                <w:noProof/>
                <w:webHidden/>
              </w:rPr>
              <w:fldChar w:fldCharType="end"/>
            </w:r>
          </w:hyperlink>
        </w:p>
        <w:p w14:paraId="5CA503EA" w14:textId="77777777" w:rsidR="00F43AD0" w:rsidRDefault="009B1AFF" w:rsidP="00F43AD0">
          <w:pPr>
            <w:pStyle w:val="TDC1"/>
            <w:tabs>
              <w:tab w:val="clear" w:pos="8830"/>
              <w:tab w:val="right" w:leader="dot" w:pos="8828"/>
            </w:tabs>
            <w:rPr>
              <w:rFonts w:eastAsiaTheme="minorEastAsia"/>
              <w:kern w:val="2"/>
              <w:szCs w:val="24"/>
              <w:lang w:eastAsia="es-CO"/>
              <w14:ligatures w14:val="standardContextual"/>
            </w:rPr>
          </w:pPr>
          <w:hyperlink w:anchor="_Toc188899273" w:history="1">
            <w:r w:rsidR="00F43AD0" w:rsidRPr="009A62B3">
              <w:rPr>
                <w:rStyle w:val="Hipervnculo"/>
                <w:rFonts w:ascii="Century Gothic" w:hAnsi="Century Gothic"/>
                <w:lang w:eastAsia="es-CO"/>
              </w:rPr>
              <w:t>7.</w:t>
            </w:r>
            <w:r w:rsidR="00F43AD0">
              <w:rPr>
                <w:rFonts w:eastAsiaTheme="minorEastAsia"/>
                <w:kern w:val="2"/>
                <w:szCs w:val="24"/>
                <w:lang w:eastAsia="es-CO"/>
                <w14:ligatures w14:val="standardContextual"/>
              </w:rPr>
              <w:tab/>
            </w:r>
            <w:r w:rsidR="00F43AD0" w:rsidRPr="009A62B3">
              <w:rPr>
                <w:rStyle w:val="Hipervnculo"/>
                <w:rFonts w:ascii="Century Gothic" w:hAnsi="Century Gothic"/>
                <w:lang w:eastAsia="es-CO"/>
              </w:rPr>
              <w:t>PROYECTOS Y ACTIVIDADES</w:t>
            </w:r>
            <w:r w:rsidR="00F43AD0">
              <w:rPr>
                <w:webHidden/>
              </w:rPr>
              <w:tab/>
            </w:r>
            <w:r w:rsidR="00F43AD0">
              <w:rPr>
                <w:webHidden/>
              </w:rPr>
              <w:fldChar w:fldCharType="begin"/>
            </w:r>
            <w:r w:rsidR="00F43AD0">
              <w:rPr>
                <w:webHidden/>
              </w:rPr>
              <w:instrText xml:space="preserve"> PAGEREF _Toc188899273 \h </w:instrText>
            </w:r>
            <w:r w:rsidR="00F43AD0">
              <w:rPr>
                <w:webHidden/>
              </w:rPr>
            </w:r>
            <w:r w:rsidR="00F43AD0">
              <w:rPr>
                <w:webHidden/>
              </w:rPr>
              <w:fldChar w:fldCharType="separate"/>
            </w:r>
            <w:r w:rsidR="00F43AD0">
              <w:rPr>
                <w:webHidden/>
              </w:rPr>
              <w:t>10</w:t>
            </w:r>
            <w:r w:rsidR="00F43AD0">
              <w:rPr>
                <w:webHidden/>
              </w:rPr>
              <w:fldChar w:fldCharType="end"/>
            </w:r>
          </w:hyperlink>
        </w:p>
        <w:p w14:paraId="4193FDF3" w14:textId="77777777" w:rsidR="00F43AD0" w:rsidRDefault="009B1AFF" w:rsidP="00F43AD0">
          <w:pPr>
            <w:pStyle w:val="TDC1"/>
            <w:tabs>
              <w:tab w:val="clear" w:pos="8830"/>
              <w:tab w:val="right" w:leader="dot" w:pos="8828"/>
            </w:tabs>
            <w:rPr>
              <w:rFonts w:eastAsiaTheme="minorEastAsia"/>
              <w:kern w:val="2"/>
              <w:szCs w:val="24"/>
              <w:lang w:eastAsia="es-CO"/>
              <w14:ligatures w14:val="standardContextual"/>
            </w:rPr>
          </w:pPr>
          <w:hyperlink w:anchor="_Toc188899274" w:history="1">
            <w:r w:rsidR="00F43AD0" w:rsidRPr="009A62B3">
              <w:rPr>
                <w:rStyle w:val="Hipervnculo"/>
                <w:rFonts w:ascii="Century Gothic" w:hAnsi="Century Gothic"/>
                <w:lang w:eastAsia="es-CO"/>
              </w:rPr>
              <w:t>8.</w:t>
            </w:r>
            <w:r w:rsidR="00F43AD0">
              <w:rPr>
                <w:rFonts w:eastAsiaTheme="minorEastAsia"/>
                <w:kern w:val="2"/>
                <w:szCs w:val="24"/>
                <w:lang w:eastAsia="es-CO"/>
                <w14:ligatures w14:val="standardContextual"/>
              </w:rPr>
              <w:tab/>
            </w:r>
            <w:r w:rsidR="00F43AD0" w:rsidRPr="009A62B3">
              <w:rPr>
                <w:rStyle w:val="Hipervnculo"/>
                <w:rFonts w:ascii="Century Gothic" w:hAnsi="Century Gothic"/>
                <w:lang w:eastAsia="es-CO"/>
              </w:rPr>
              <w:t>PLAN DE ACCIÓN DEL MODELO DE SEGURIDAD Y PRIVACIDAD DE LA INFORMACIÓN.</w:t>
            </w:r>
            <w:r w:rsidR="00F43AD0">
              <w:rPr>
                <w:webHidden/>
              </w:rPr>
              <w:tab/>
            </w:r>
            <w:r w:rsidR="00F43AD0">
              <w:rPr>
                <w:webHidden/>
              </w:rPr>
              <w:fldChar w:fldCharType="begin"/>
            </w:r>
            <w:r w:rsidR="00F43AD0">
              <w:rPr>
                <w:webHidden/>
              </w:rPr>
              <w:instrText xml:space="preserve"> PAGEREF _Toc188899274 \h </w:instrText>
            </w:r>
            <w:r w:rsidR="00F43AD0">
              <w:rPr>
                <w:webHidden/>
              </w:rPr>
            </w:r>
            <w:r w:rsidR="00F43AD0">
              <w:rPr>
                <w:webHidden/>
              </w:rPr>
              <w:fldChar w:fldCharType="separate"/>
            </w:r>
            <w:r w:rsidR="00F43AD0">
              <w:rPr>
                <w:webHidden/>
              </w:rPr>
              <w:t>10</w:t>
            </w:r>
            <w:r w:rsidR="00F43AD0">
              <w:rPr>
                <w:webHidden/>
              </w:rPr>
              <w:fldChar w:fldCharType="end"/>
            </w:r>
          </w:hyperlink>
        </w:p>
        <w:p w14:paraId="65823A3A" w14:textId="77777777" w:rsidR="00F43AD0" w:rsidRDefault="009B1AFF" w:rsidP="00F43AD0">
          <w:pPr>
            <w:pStyle w:val="TDC1"/>
            <w:tabs>
              <w:tab w:val="clear" w:pos="8830"/>
              <w:tab w:val="right" w:leader="dot" w:pos="8828"/>
            </w:tabs>
            <w:rPr>
              <w:rFonts w:eastAsiaTheme="minorEastAsia"/>
              <w:kern w:val="2"/>
              <w:szCs w:val="24"/>
              <w:lang w:eastAsia="es-CO"/>
              <w14:ligatures w14:val="standardContextual"/>
            </w:rPr>
          </w:pPr>
          <w:hyperlink w:anchor="_Toc188899275" w:history="1">
            <w:r w:rsidR="00F43AD0" w:rsidRPr="009A62B3">
              <w:rPr>
                <w:rStyle w:val="Hipervnculo"/>
                <w:rFonts w:ascii="Century Gothic" w:hAnsi="Century Gothic"/>
                <w:lang w:eastAsia="es-CO"/>
              </w:rPr>
              <w:t>9.</w:t>
            </w:r>
            <w:r w:rsidR="00F43AD0">
              <w:rPr>
                <w:rFonts w:eastAsiaTheme="minorEastAsia"/>
                <w:kern w:val="2"/>
                <w:szCs w:val="24"/>
                <w:lang w:eastAsia="es-CO"/>
                <w14:ligatures w14:val="standardContextual"/>
              </w:rPr>
              <w:tab/>
            </w:r>
            <w:r w:rsidR="00F43AD0" w:rsidRPr="009A62B3">
              <w:rPr>
                <w:rStyle w:val="Hipervnculo"/>
                <w:rFonts w:ascii="Century Gothic" w:hAnsi="Century Gothic"/>
                <w:lang w:eastAsia="es-CO"/>
              </w:rPr>
              <w:t>RESPONSABLES</w:t>
            </w:r>
            <w:r w:rsidR="00F43AD0">
              <w:rPr>
                <w:webHidden/>
              </w:rPr>
              <w:tab/>
            </w:r>
            <w:r w:rsidR="00F43AD0">
              <w:rPr>
                <w:webHidden/>
              </w:rPr>
              <w:fldChar w:fldCharType="begin"/>
            </w:r>
            <w:r w:rsidR="00F43AD0">
              <w:rPr>
                <w:webHidden/>
              </w:rPr>
              <w:instrText xml:space="preserve"> PAGEREF _Toc188899275 \h </w:instrText>
            </w:r>
            <w:r w:rsidR="00F43AD0">
              <w:rPr>
                <w:webHidden/>
              </w:rPr>
            </w:r>
            <w:r w:rsidR="00F43AD0">
              <w:rPr>
                <w:webHidden/>
              </w:rPr>
              <w:fldChar w:fldCharType="separate"/>
            </w:r>
            <w:r w:rsidR="00F43AD0">
              <w:rPr>
                <w:webHidden/>
              </w:rPr>
              <w:t>15</w:t>
            </w:r>
            <w:r w:rsidR="00F43AD0">
              <w:rPr>
                <w:webHidden/>
              </w:rPr>
              <w:fldChar w:fldCharType="end"/>
            </w:r>
          </w:hyperlink>
        </w:p>
        <w:p w14:paraId="5000B2F0" w14:textId="77777777" w:rsidR="00F43AD0" w:rsidRDefault="009B1AFF" w:rsidP="00F43AD0">
          <w:pPr>
            <w:pStyle w:val="TDC1"/>
            <w:tabs>
              <w:tab w:val="clear" w:pos="8830"/>
              <w:tab w:val="left" w:pos="660"/>
              <w:tab w:val="right" w:leader="dot" w:pos="8828"/>
            </w:tabs>
            <w:rPr>
              <w:rFonts w:eastAsiaTheme="minorEastAsia"/>
              <w:kern w:val="2"/>
              <w:szCs w:val="24"/>
              <w:lang w:eastAsia="es-CO"/>
              <w14:ligatures w14:val="standardContextual"/>
            </w:rPr>
          </w:pPr>
          <w:hyperlink w:anchor="_Toc188899276" w:history="1">
            <w:r w:rsidR="00F43AD0" w:rsidRPr="009A62B3">
              <w:rPr>
                <w:rStyle w:val="Hipervnculo"/>
                <w:rFonts w:ascii="Century Gothic" w:hAnsi="Century Gothic"/>
                <w:lang w:eastAsia="es-CO"/>
              </w:rPr>
              <w:t>10.</w:t>
            </w:r>
            <w:r w:rsidR="00F43AD0">
              <w:rPr>
                <w:rFonts w:eastAsiaTheme="minorEastAsia"/>
                <w:kern w:val="2"/>
                <w:szCs w:val="24"/>
                <w:lang w:eastAsia="es-CO"/>
                <w14:ligatures w14:val="standardContextual"/>
              </w:rPr>
              <w:tab/>
            </w:r>
            <w:r w:rsidR="00F43AD0" w:rsidRPr="009A62B3">
              <w:rPr>
                <w:rStyle w:val="Hipervnculo"/>
                <w:rFonts w:ascii="Century Gothic" w:hAnsi="Century Gothic"/>
                <w:lang w:eastAsia="es-CO"/>
              </w:rPr>
              <w:t>PRESUPUESTO</w:t>
            </w:r>
            <w:r w:rsidR="00F43AD0">
              <w:rPr>
                <w:webHidden/>
              </w:rPr>
              <w:tab/>
            </w:r>
            <w:r w:rsidR="00F43AD0">
              <w:rPr>
                <w:webHidden/>
              </w:rPr>
              <w:fldChar w:fldCharType="begin"/>
            </w:r>
            <w:r w:rsidR="00F43AD0">
              <w:rPr>
                <w:webHidden/>
              </w:rPr>
              <w:instrText xml:space="preserve"> PAGEREF _Toc188899276 \h </w:instrText>
            </w:r>
            <w:r w:rsidR="00F43AD0">
              <w:rPr>
                <w:webHidden/>
              </w:rPr>
            </w:r>
            <w:r w:rsidR="00F43AD0">
              <w:rPr>
                <w:webHidden/>
              </w:rPr>
              <w:fldChar w:fldCharType="separate"/>
            </w:r>
            <w:r w:rsidR="00F43AD0">
              <w:rPr>
                <w:webHidden/>
              </w:rPr>
              <w:t>15</w:t>
            </w:r>
            <w:r w:rsidR="00F43AD0">
              <w:rPr>
                <w:webHidden/>
              </w:rPr>
              <w:fldChar w:fldCharType="end"/>
            </w:r>
          </w:hyperlink>
        </w:p>
        <w:p w14:paraId="45DD824B" w14:textId="77777777" w:rsidR="00F43AD0" w:rsidRDefault="00F43AD0" w:rsidP="00F43AD0">
          <w:r>
            <w:rPr>
              <w:b/>
              <w:bCs/>
            </w:rPr>
            <w:fldChar w:fldCharType="end"/>
          </w:r>
        </w:p>
      </w:sdtContent>
    </w:sdt>
    <w:p w14:paraId="5DDC60AB" w14:textId="77777777" w:rsidR="00F43AD0" w:rsidRDefault="00F43AD0" w:rsidP="00F43AD0">
      <w:pPr>
        <w:pStyle w:val="Textoindependiente"/>
        <w:rPr>
          <w:rFonts w:ascii="Century Gothic" w:hAnsi="Century Gothic" w:cs="Arial"/>
          <w:sz w:val="32"/>
          <w:szCs w:val="32"/>
          <w:lang w:eastAsia="es-CO"/>
        </w:rPr>
      </w:pPr>
    </w:p>
    <w:p w14:paraId="6A756FC3" w14:textId="77777777" w:rsidR="00F43AD0" w:rsidRDefault="00F43AD0" w:rsidP="00F43AD0">
      <w:pPr>
        <w:pStyle w:val="Textoindependiente"/>
        <w:ind w:left="720"/>
        <w:rPr>
          <w:rFonts w:ascii="Century Gothic" w:hAnsi="Century Gothic" w:cs="Arial"/>
          <w:sz w:val="32"/>
          <w:szCs w:val="32"/>
          <w:lang w:eastAsia="es-CO"/>
        </w:rPr>
      </w:pPr>
    </w:p>
    <w:p w14:paraId="364D7E68" w14:textId="77777777" w:rsidR="00F43AD0" w:rsidRDefault="00F43AD0" w:rsidP="00F43AD0">
      <w:pPr>
        <w:pStyle w:val="Textoindependiente"/>
        <w:ind w:left="720"/>
        <w:rPr>
          <w:rFonts w:ascii="Century Gothic" w:hAnsi="Century Gothic" w:cs="Arial"/>
          <w:sz w:val="32"/>
          <w:szCs w:val="32"/>
          <w:lang w:eastAsia="es-CO"/>
        </w:rPr>
      </w:pPr>
    </w:p>
    <w:p w14:paraId="55F72B34" w14:textId="77777777" w:rsidR="00F43AD0" w:rsidRDefault="00F43AD0" w:rsidP="00F43AD0">
      <w:pPr>
        <w:pStyle w:val="Textoindependiente"/>
        <w:rPr>
          <w:rFonts w:ascii="Century Gothic" w:hAnsi="Century Gothic" w:cs="Arial"/>
          <w:sz w:val="32"/>
          <w:szCs w:val="32"/>
          <w:lang w:eastAsia="es-CO"/>
        </w:rPr>
      </w:pPr>
    </w:p>
    <w:p w14:paraId="2A80738A" w14:textId="77777777" w:rsidR="00DB0262" w:rsidRDefault="00DB0262" w:rsidP="00F43AD0">
      <w:pPr>
        <w:pStyle w:val="Textoindependiente"/>
        <w:rPr>
          <w:rFonts w:ascii="Century Gothic" w:hAnsi="Century Gothic" w:cs="Arial"/>
          <w:sz w:val="32"/>
          <w:szCs w:val="32"/>
          <w:lang w:eastAsia="es-CO"/>
        </w:rPr>
      </w:pPr>
    </w:p>
    <w:p w14:paraId="6F374EA1" w14:textId="77777777" w:rsidR="00DB0262" w:rsidRDefault="00DB0262" w:rsidP="00F43AD0">
      <w:pPr>
        <w:pStyle w:val="Textoindependiente"/>
        <w:rPr>
          <w:rFonts w:ascii="Century Gothic" w:hAnsi="Century Gothic" w:cs="Arial"/>
          <w:sz w:val="32"/>
          <w:szCs w:val="32"/>
          <w:lang w:eastAsia="es-CO"/>
        </w:rPr>
      </w:pPr>
    </w:p>
    <w:p w14:paraId="518ECB42" w14:textId="77777777" w:rsidR="00DB0262" w:rsidRDefault="00DB0262" w:rsidP="00F43AD0">
      <w:pPr>
        <w:pStyle w:val="Textoindependiente"/>
        <w:rPr>
          <w:rFonts w:ascii="Century Gothic" w:hAnsi="Century Gothic" w:cs="Arial"/>
          <w:sz w:val="32"/>
          <w:szCs w:val="32"/>
          <w:lang w:eastAsia="es-CO"/>
        </w:rPr>
      </w:pPr>
    </w:p>
    <w:p w14:paraId="3B3FDDB2" w14:textId="77777777" w:rsidR="00DB0262" w:rsidRDefault="00DB0262" w:rsidP="00F43AD0">
      <w:pPr>
        <w:pStyle w:val="Textoindependiente"/>
        <w:rPr>
          <w:rFonts w:ascii="Century Gothic" w:hAnsi="Century Gothic" w:cs="Arial"/>
          <w:sz w:val="32"/>
          <w:szCs w:val="32"/>
          <w:lang w:eastAsia="es-CO"/>
        </w:rPr>
      </w:pPr>
    </w:p>
    <w:p w14:paraId="62F2AD73" w14:textId="77777777" w:rsidR="00DB0262" w:rsidRDefault="00DB0262" w:rsidP="00F43AD0">
      <w:pPr>
        <w:pStyle w:val="Textoindependiente"/>
        <w:rPr>
          <w:rFonts w:ascii="Century Gothic" w:hAnsi="Century Gothic" w:cs="Arial"/>
          <w:sz w:val="32"/>
          <w:szCs w:val="32"/>
          <w:lang w:eastAsia="es-CO"/>
        </w:rPr>
      </w:pPr>
    </w:p>
    <w:p w14:paraId="5C80D1E4" w14:textId="77777777" w:rsidR="00DB0262" w:rsidRDefault="00DB0262" w:rsidP="00F43AD0">
      <w:pPr>
        <w:pStyle w:val="Textoindependiente"/>
        <w:rPr>
          <w:rFonts w:ascii="Century Gothic" w:hAnsi="Century Gothic" w:cs="Arial"/>
          <w:sz w:val="32"/>
          <w:szCs w:val="32"/>
          <w:lang w:eastAsia="es-CO"/>
        </w:rPr>
      </w:pPr>
    </w:p>
    <w:p w14:paraId="24B08BD7" w14:textId="77777777" w:rsidR="00DB0262" w:rsidRDefault="00DB0262" w:rsidP="00F43AD0">
      <w:pPr>
        <w:pStyle w:val="Textoindependiente"/>
        <w:rPr>
          <w:rFonts w:ascii="Century Gothic" w:hAnsi="Century Gothic" w:cs="Arial"/>
          <w:sz w:val="32"/>
          <w:szCs w:val="32"/>
          <w:lang w:eastAsia="es-CO"/>
        </w:rPr>
      </w:pPr>
    </w:p>
    <w:p w14:paraId="0363FBD5" w14:textId="77777777" w:rsidR="00DB0262" w:rsidRDefault="00DB0262" w:rsidP="00F43AD0">
      <w:pPr>
        <w:pStyle w:val="Textoindependiente"/>
        <w:rPr>
          <w:rFonts w:ascii="Century Gothic" w:hAnsi="Century Gothic" w:cs="Arial"/>
          <w:sz w:val="32"/>
          <w:szCs w:val="32"/>
          <w:lang w:eastAsia="es-CO"/>
        </w:rPr>
      </w:pPr>
    </w:p>
    <w:p w14:paraId="5B523D73" w14:textId="77777777" w:rsidR="00DB0262" w:rsidRDefault="00DB0262" w:rsidP="00F43AD0">
      <w:pPr>
        <w:pStyle w:val="Textoindependiente"/>
        <w:rPr>
          <w:rFonts w:ascii="Century Gothic" w:hAnsi="Century Gothic" w:cs="Arial"/>
          <w:sz w:val="32"/>
          <w:szCs w:val="32"/>
          <w:lang w:eastAsia="es-CO"/>
        </w:rPr>
      </w:pPr>
    </w:p>
    <w:p w14:paraId="0641586A" w14:textId="77777777" w:rsidR="00F43AD0" w:rsidRDefault="00F43AD0" w:rsidP="00F43AD0">
      <w:pPr>
        <w:pStyle w:val="Textoindependiente"/>
        <w:ind w:left="720"/>
        <w:rPr>
          <w:rFonts w:ascii="Century Gothic" w:hAnsi="Century Gothic" w:cs="Arial"/>
          <w:sz w:val="32"/>
          <w:szCs w:val="32"/>
          <w:lang w:eastAsia="es-CO"/>
        </w:rPr>
      </w:pPr>
    </w:p>
    <w:p w14:paraId="17C51E38" w14:textId="77777777" w:rsidR="00F43AD0" w:rsidRDefault="00F43AD0" w:rsidP="004A18A6">
      <w:pPr>
        <w:pStyle w:val="Ttulo1"/>
        <w:numPr>
          <w:ilvl w:val="0"/>
          <w:numId w:val="2"/>
        </w:numPr>
        <w:tabs>
          <w:tab w:val="num" w:pos="360"/>
        </w:tabs>
        <w:ind w:left="0" w:firstLine="0"/>
        <w:jc w:val="both"/>
        <w:rPr>
          <w:rFonts w:ascii="Century Gothic" w:hAnsi="Century Gothic"/>
          <w:sz w:val="24"/>
          <w:szCs w:val="24"/>
          <w:lang w:eastAsia="es-CO"/>
        </w:rPr>
      </w:pPr>
      <w:bookmarkStart w:id="3" w:name="_Toc188899263"/>
      <w:r w:rsidRPr="00833E62">
        <w:rPr>
          <w:rFonts w:ascii="Century Gothic" w:hAnsi="Century Gothic"/>
          <w:sz w:val="24"/>
          <w:szCs w:val="24"/>
          <w:lang w:eastAsia="es-CO"/>
        </w:rPr>
        <w:lastRenderedPageBreak/>
        <w:t>INTRODUCCIÓN</w:t>
      </w:r>
      <w:bookmarkEnd w:id="3"/>
      <w:r w:rsidRPr="00833E62">
        <w:rPr>
          <w:rFonts w:ascii="Century Gothic" w:hAnsi="Century Gothic"/>
          <w:sz w:val="24"/>
          <w:szCs w:val="24"/>
          <w:lang w:eastAsia="es-CO"/>
        </w:rPr>
        <w:t xml:space="preserve"> </w:t>
      </w:r>
    </w:p>
    <w:p w14:paraId="7662E481" w14:textId="77777777" w:rsidR="00DB0262" w:rsidRPr="00DB0262" w:rsidRDefault="00DB0262" w:rsidP="00DB0262">
      <w:pPr>
        <w:rPr>
          <w:lang w:eastAsia="es-CO"/>
        </w:rPr>
      </w:pPr>
    </w:p>
    <w:p w14:paraId="00250937" w14:textId="77777777" w:rsidR="00F43AD0" w:rsidRPr="00980320" w:rsidRDefault="00F43AD0" w:rsidP="00F43AD0">
      <w:pPr>
        <w:pStyle w:val="Textoindependiente"/>
        <w:rPr>
          <w:rFonts w:ascii="Century Gothic" w:hAnsi="Century Gothic" w:cs="Arial"/>
          <w:lang w:eastAsia="es-CO"/>
        </w:rPr>
      </w:pPr>
      <w:r w:rsidRPr="00980320">
        <w:rPr>
          <w:rFonts w:ascii="Century Gothic" w:hAnsi="Century Gothic" w:cs="Arial"/>
          <w:lang w:eastAsia="es-CO"/>
        </w:rPr>
        <w:t>En Colombia se viene adelantando la implementación de la política de gobierno digital, tal como lo establece el decreto 1008 de 2018, cuyas disposiciones se compilan en el Decreto Único Reglamentario del Sector TIC, 1078 de 2015, específicamente en el capítulo 1, titulo 9, parte 2, libro 2, como un instrumento fundamental para mejorar la gestión pública y la relación del estado con los ciudadanos, la cual se ha articulado con el Modelo Integrado de Planeación y Gestión (MIPG), como una herramienta dinamizadora para cumplir las metas de las políticas de desarrollo administrativo, articulada a otras políticas esenciales para la gestión pública en Colombia.</w:t>
      </w:r>
    </w:p>
    <w:p w14:paraId="27DF2ACF" w14:textId="77777777" w:rsidR="00F43AD0" w:rsidRDefault="00F43AD0" w:rsidP="00F43AD0">
      <w:pPr>
        <w:pStyle w:val="Textoindependiente"/>
        <w:rPr>
          <w:rFonts w:ascii="Century Gothic" w:hAnsi="Century Gothic" w:cs="Arial"/>
          <w:lang w:eastAsia="es-CO"/>
        </w:rPr>
      </w:pPr>
      <w:r w:rsidRPr="00980320">
        <w:rPr>
          <w:rFonts w:ascii="Century Gothic" w:hAnsi="Century Gothic" w:cs="Arial"/>
          <w:lang w:eastAsia="es-CO"/>
        </w:rPr>
        <w:t>De otra parte, el manual de la política de Gobierno Digital expedido por el Ministerio de Tecnologías de información y de las Comunicaciones, establece que la política tiene como propósito promover el uso y aprovechamiento de las tecnologías de la información y las comunicaciones, para consolidar un estado y ciudadanos competitivos, proactivos e innovadores, que generen valor público en un entorno de confianza digital.</w:t>
      </w:r>
    </w:p>
    <w:p w14:paraId="3779FC4A" w14:textId="77777777" w:rsidR="00F43AD0" w:rsidRDefault="00F43AD0" w:rsidP="00F43AD0">
      <w:pPr>
        <w:pStyle w:val="Textoindependiente"/>
        <w:rPr>
          <w:rFonts w:ascii="Century Gothic" w:hAnsi="Century Gothic" w:cs="Arial"/>
          <w:lang w:eastAsia="es-CO"/>
        </w:rPr>
      </w:pPr>
      <w:r>
        <w:rPr>
          <w:rFonts w:ascii="Century Gothic" w:hAnsi="Century Gothic" w:cs="Arial"/>
          <w:lang w:eastAsia="es-CO"/>
        </w:rPr>
        <w:t xml:space="preserve">Así mismo, la Política de Gobierno Digital contempla dentro de su estructura como uno de sus habilitadores el denominado </w:t>
      </w:r>
      <w:r w:rsidRPr="00853EBE">
        <w:rPr>
          <w:rFonts w:ascii="Century Gothic" w:hAnsi="Century Gothic" w:cs="Arial"/>
          <w:b/>
          <w:bCs/>
          <w:i/>
          <w:iCs/>
          <w:lang w:eastAsia="es-CO"/>
        </w:rPr>
        <w:t>Seguridad y Privacidad de la Información</w:t>
      </w:r>
      <w:r>
        <w:rPr>
          <w:rFonts w:ascii="Century Gothic" w:hAnsi="Century Gothic" w:cs="Arial"/>
          <w:lang w:eastAsia="es-CO"/>
        </w:rPr>
        <w:t xml:space="preserve"> como se muestra a continuación </w:t>
      </w:r>
    </w:p>
    <w:p w14:paraId="5DD06C20" w14:textId="71302010" w:rsidR="00F43AD0" w:rsidRDefault="00DB0262" w:rsidP="00F43AD0">
      <w:pPr>
        <w:pStyle w:val="Textoindependiente"/>
        <w:rPr>
          <w:rFonts w:ascii="Century Gothic" w:hAnsi="Century Gothic" w:cs="Arial"/>
          <w:lang w:eastAsia="es-CO"/>
        </w:rPr>
      </w:pPr>
      <w:r w:rsidRPr="00853EBE">
        <w:rPr>
          <w:rFonts w:ascii="Century Gothic" w:hAnsi="Century Gothic" w:cs="Arial"/>
          <w:noProof/>
          <w:lang w:eastAsia="es-CO"/>
        </w:rPr>
        <w:drawing>
          <wp:anchor distT="0" distB="0" distL="114300" distR="114300" simplePos="0" relativeHeight="251693056" behindDoc="0" locked="0" layoutInCell="1" allowOverlap="1" wp14:anchorId="3D3846EB" wp14:editId="3E98CEBB">
            <wp:simplePos x="0" y="0"/>
            <wp:positionH relativeFrom="margin">
              <wp:posOffset>462915</wp:posOffset>
            </wp:positionH>
            <wp:positionV relativeFrom="margin">
              <wp:posOffset>4187190</wp:posOffset>
            </wp:positionV>
            <wp:extent cx="4762500" cy="3189605"/>
            <wp:effectExtent l="0" t="0" r="0" b="0"/>
            <wp:wrapSquare wrapText="bothSides"/>
            <wp:docPr id="311056612"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056612" name="Imagen 1" descr="Interfaz de usuario gráfica, Aplicación&#10;&#10;Descripción generada automáticamente"/>
                    <pic:cNvPicPr/>
                  </pic:nvPicPr>
                  <pic:blipFill>
                    <a:blip r:embed="rId13">
                      <a:extLst>
                        <a:ext uri="{28A0092B-C50C-407E-A947-70E740481C1C}">
                          <a14:useLocalDpi xmlns:a14="http://schemas.microsoft.com/office/drawing/2010/main" val="0"/>
                        </a:ext>
                      </a:extLst>
                    </a:blip>
                    <a:stretch>
                      <a:fillRect/>
                    </a:stretch>
                  </pic:blipFill>
                  <pic:spPr>
                    <a:xfrm>
                      <a:off x="0" y="0"/>
                      <a:ext cx="4762500" cy="3189605"/>
                    </a:xfrm>
                    <a:prstGeom prst="rect">
                      <a:avLst/>
                    </a:prstGeom>
                  </pic:spPr>
                </pic:pic>
              </a:graphicData>
            </a:graphic>
            <wp14:sizeRelH relativeFrom="margin">
              <wp14:pctWidth>0</wp14:pctWidth>
            </wp14:sizeRelH>
            <wp14:sizeRelV relativeFrom="margin">
              <wp14:pctHeight>0</wp14:pctHeight>
            </wp14:sizeRelV>
          </wp:anchor>
        </w:drawing>
      </w:r>
    </w:p>
    <w:p w14:paraId="1FD0E37D" w14:textId="2B2CCFE4" w:rsidR="00F43AD0" w:rsidRDefault="00F43AD0" w:rsidP="00F43AD0">
      <w:pPr>
        <w:pStyle w:val="Textoindependiente"/>
        <w:rPr>
          <w:rFonts w:ascii="Century Gothic" w:hAnsi="Century Gothic" w:cs="Arial"/>
          <w:lang w:eastAsia="es-CO"/>
        </w:rPr>
      </w:pPr>
    </w:p>
    <w:p w14:paraId="2BB40069" w14:textId="77777777" w:rsidR="00F43AD0" w:rsidRDefault="00F43AD0" w:rsidP="00F43AD0">
      <w:pPr>
        <w:pStyle w:val="Textoindependiente"/>
        <w:rPr>
          <w:rFonts w:ascii="Century Gothic" w:hAnsi="Century Gothic" w:cs="Arial"/>
          <w:lang w:eastAsia="es-CO"/>
        </w:rPr>
      </w:pPr>
    </w:p>
    <w:p w14:paraId="3380995B" w14:textId="77777777" w:rsidR="00F43AD0" w:rsidRDefault="00F43AD0" w:rsidP="00F43AD0">
      <w:pPr>
        <w:pStyle w:val="Textoindependiente"/>
        <w:rPr>
          <w:rFonts w:ascii="Century Gothic" w:hAnsi="Century Gothic" w:cs="Arial"/>
          <w:lang w:eastAsia="es-CO"/>
        </w:rPr>
      </w:pPr>
    </w:p>
    <w:p w14:paraId="67881066" w14:textId="77777777" w:rsidR="00F43AD0" w:rsidRDefault="00F43AD0" w:rsidP="00F43AD0">
      <w:pPr>
        <w:pStyle w:val="Textoindependiente"/>
        <w:rPr>
          <w:rFonts w:ascii="Century Gothic" w:hAnsi="Century Gothic" w:cs="Arial"/>
          <w:lang w:eastAsia="es-CO"/>
        </w:rPr>
      </w:pPr>
    </w:p>
    <w:p w14:paraId="69E9F8D0" w14:textId="77777777" w:rsidR="00F43AD0" w:rsidRDefault="00F43AD0" w:rsidP="00F43AD0">
      <w:pPr>
        <w:pStyle w:val="Textoindependiente"/>
        <w:rPr>
          <w:rFonts w:ascii="Century Gothic" w:hAnsi="Century Gothic" w:cs="Arial"/>
          <w:lang w:eastAsia="es-CO"/>
        </w:rPr>
      </w:pPr>
    </w:p>
    <w:p w14:paraId="4FFB22A5" w14:textId="77777777" w:rsidR="00F43AD0" w:rsidRDefault="00F43AD0" w:rsidP="00F43AD0">
      <w:pPr>
        <w:pStyle w:val="Textoindependiente"/>
        <w:rPr>
          <w:rFonts w:ascii="Century Gothic" w:hAnsi="Century Gothic" w:cs="Arial"/>
          <w:lang w:eastAsia="es-CO"/>
        </w:rPr>
      </w:pPr>
    </w:p>
    <w:p w14:paraId="706D0109" w14:textId="77777777" w:rsidR="00F43AD0" w:rsidRDefault="00F43AD0" w:rsidP="00F43AD0">
      <w:pPr>
        <w:pStyle w:val="Textoindependiente"/>
        <w:rPr>
          <w:rFonts w:ascii="Century Gothic" w:hAnsi="Century Gothic" w:cs="Arial"/>
          <w:lang w:eastAsia="es-CO"/>
        </w:rPr>
      </w:pPr>
    </w:p>
    <w:p w14:paraId="20CDA218" w14:textId="77777777" w:rsidR="00F43AD0" w:rsidRDefault="00F43AD0" w:rsidP="00F43AD0">
      <w:pPr>
        <w:pStyle w:val="Textoindependiente"/>
        <w:rPr>
          <w:rFonts w:ascii="Century Gothic" w:hAnsi="Century Gothic" w:cs="Arial"/>
          <w:lang w:eastAsia="es-CO"/>
        </w:rPr>
      </w:pPr>
    </w:p>
    <w:p w14:paraId="0BD034E2" w14:textId="77777777" w:rsidR="00F43AD0" w:rsidRDefault="00F43AD0" w:rsidP="00F43AD0">
      <w:pPr>
        <w:pStyle w:val="Textoindependiente"/>
        <w:rPr>
          <w:rFonts w:ascii="Century Gothic" w:hAnsi="Century Gothic" w:cs="Arial"/>
          <w:lang w:eastAsia="es-CO"/>
        </w:rPr>
      </w:pPr>
    </w:p>
    <w:p w14:paraId="4D89847D" w14:textId="77777777" w:rsidR="00F43AD0" w:rsidRDefault="00F43AD0" w:rsidP="00F43AD0">
      <w:pPr>
        <w:pStyle w:val="Textoindependiente"/>
        <w:rPr>
          <w:rFonts w:ascii="Century Gothic" w:hAnsi="Century Gothic" w:cs="Arial"/>
          <w:lang w:eastAsia="es-CO"/>
        </w:rPr>
      </w:pPr>
    </w:p>
    <w:p w14:paraId="2F479FF8" w14:textId="77777777" w:rsidR="00DB0262" w:rsidRDefault="00DB0262" w:rsidP="00F43AD0">
      <w:pPr>
        <w:pStyle w:val="Textoindependiente"/>
        <w:rPr>
          <w:rFonts w:ascii="Century Gothic" w:hAnsi="Century Gothic" w:cs="Arial"/>
          <w:lang w:eastAsia="es-CO"/>
        </w:rPr>
      </w:pPr>
    </w:p>
    <w:p w14:paraId="07B7A428" w14:textId="77777777" w:rsidR="00DB0262" w:rsidRDefault="00DB0262" w:rsidP="00F43AD0">
      <w:pPr>
        <w:pStyle w:val="Textoindependiente"/>
        <w:rPr>
          <w:rFonts w:ascii="Century Gothic" w:hAnsi="Century Gothic" w:cs="Arial"/>
          <w:lang w:eastAsia="es-CO"/>
        </w:rPr>
      </w:pPr>
    </w:p>
    <w:p w14:paraId="38593773" w14:textId="77777777" w:rsidR="00DB0262" w:rsidRDefault="00DB0262" w:rsidP="00F43AD0">
      <w:pPr>
        <w:pStyle w:val="Textoindependiente"/>
        <w:rPr>
          <w:rFonts w:ascii="Century Gothic" w:hAnsi="Century Gothic" w:cs="Arial"/>
          <w:lang w:eastAsia="es-CO"/>
        </w:rPr>
      </w:pPr>
    </w:p>
    <w:p w14:paraId="0E75EA7E" w14:textId="77777777" w:rsidR="00DB0262" w:rsidRDefault="00DB0262" w:rsidP="00F43AD0">
      <w:pPr>
        <w:pStyle w:val="Textoindependiente"/>
        <w:rPr>
          <w:rFonts w:ascii="Century Gothic" w:hAnsi="Century Gothic" w:cs="Arial"/>
          <w:lang w:eastAsia="es-CO"/>
        </w:rPr>
      </w:pPr>
    </w:p>
    <w:p w14:paraId="22A593B4" w14:textId="77777777" w:rsidR="00DB0262" w:rsidRDefault="00DB0262" w:rsidP="00F43AD0">
      <w:pPr>
        <w:pStyle w:val="Textoindependiente"/>
        <w:rPr>
          <w:rFonts w:ascii="Century Gothic" w:hAnsi="Century Gothic" w:cs="Arial"/>
          <w:lang w:eastAsia="es-CO"/>
        </w:rPr>
      </w:pPr>
    </w:p>
    <w:p w14:paraId="7B30F71C" w14:textId="77777777" w:rsidR="00DB0262" w:rsidRDefault="00DB0262" w:rsidP="00F43AD0">
      <w:pPr>
        <w:pStyle w:val="Textoindependiente"/>
        <w:rPr>
          <w:rFonts w:ascii="Century Gothic" w:hAnsi="Century Gothic" w:cs="Arial"/>
          <w:lang w:eastAsia="es-CO"/>
        </w:rPr>
      </w:pPr>
    </w:p>
    <w:p w14:paraId="2FAC86B4" w14:textId="45201777" w:rsidR="00F43AD0" w:rsidRDefault="00F43AD0" w:rsidP="00F43AD0">
      <w:pPr>
        <w:pStyle w:val="Textoindependiente"/>
        <w:rPr>
          <w:rFonts w:ascii="Century Gothic" w:hAnsi="Century Gothic" w:cs="Arial"/>
          <w:lang w:eastAsia="es-CO"/>
        </w:rPr>
      </w:pPr>
      <w:r w:rsidRPr="00BB4346">
        <w:rPr>
          <w:rFonts w:ascii="Century Gothic" w:hAnsi="Century Gothic" w:cs="Arial"/>
          <w:lang w:eastAsia="es-CO"/>
        </w:rPr>
        <w:t xml:space="preserve">Este habilitador se soporta en el Modelo de Seguridad y Privacidad de la información (en adelante MSPI). No obstante, </w:t>
      </w:r>
      <w:r>
        <w:rPr>
          <w:rFonts w:ascii="Century Gothic" w:hAnsi="Century Gothic" w:cs="Arial"/>
          <w:lang w:eastAsia="es-CO"/>
        </w:rPr>
        <w:t xml:space="preserve"> la política de seguridad y privacidad de la entidad se encuentra</w:t>
      </w:r>
      <w:r w:rsidRPr="00BB4346">
        <w:rPr>
          <w:rFonts w:ascii="Century Gothic" w:hAnsi="Century Gothic" w:cs="Arial"/>
          <w:lang w:eastAsia="es-CO"/>
        </w:rPr>
        <w:t xml:space="preserve"> amparado en el Decreto 1008 del 2018, que en su artículo 2.2.9.1.1.3 define que la política de Gobierno Digital se desarrollará conforme a los principios que rigen la función y los procedimientos administrativos adoptados en Colombia, en particular al principio de Seguridad de la Información, que busca crear condiciones de uso confiable en el entorno digital, mediante un enfoque basado en la gestión de riesgos preservando la confidencialidad, integridad y disponibilidad de la información de las entidades del estado, y de los servicios que prestan al ciudadano.</w:t>
      </w:r>
    </w:p>
    <w:p w14:paraId="259C18BF" w14:textId="77777777" w:rsidR="00DB0262" w:rsidRPr="00BB4346" w:rsidRDefault="00DB0262" w:rsidP="00F43AD0">
      <w:pPr>
        <w:pStyle w:val="Textoindependiente"/>
        <w:rPr>
          <w:rFonts w:ascii="Century Gothic" w:hAnsi="Century Gothic" w:cs="Arial"/>
          <w:lang w:eastAsia="es-CO"/>
        </w:rPr>
      </w:pPr>
    </w:p>
    <w:p w14:paraId="08B87253" w14:textId="77777777" w:rsidR="00F43AD0" w:rsidRDefault="00F43AD0" w:rsidP="00F43AD0">
      <w:pPr>
        <w:pStyle w:val="Textoindependiente"/>
        <w:rPr>
          <w:rFonts w:ascii="Century Gothic" w:hAnsi="Century Gothic" w:cs="Arial"/>
          <w:lang w:eastAsia="es-CO"/>
        </w:rPr>
      </w:pPr>
      <w:r w:rsidRPr="00BB4346">
        <w:rPr>
          <w:rFonts w:ascii="Century Gothic" w:hAnsi="Century Gothic" w:cs="Arial"/>
          <w:lang w:eastAsia="es-CO"/>
        </w:rPr>
        <w:t>El documento denominado Modelo de Seguridad y Privacidad de la Información (MSPI), expedido por el Ministerio de Tecnologías de Información y de las Comunicaciones, expresa que la adopción de este, por las entidades del estado, conduce a la preservación de la confidencialidad, integridad, disponibilidad de la información, apoyada en un proceso de gestión del riesgo, brindando confianza a las partes interesadas acerca de la adecuada gestión de riesgos.</w:t>
      </w:r>
    </w:p>
    <w:p w14:paraId="4AFC56ED" w14:textId="77777777" w:rsidR="00DB0262" w:rsidRPr="00BB4346" w:rsidRDefault="00DB0262" w:rsidP="00F43AD0">
      <w:pPr>
        <w:pStyle w:val="Textoindependiente"/>
        <w:rPr>
          <w:rFonts w:ascii="Century Gothic" w:hAnsi="Century Gothic" w:cs="Arial"/>
          <w:lang w:eastAsia="es-CO"/>
        </w:rPr>
      </w:pPr>
    </w:p>
    <w:p w14:paraId="27067FD8" w14:textId="77777777" w:rsidR="00F43AD0" w:rsidRDefault="00F43AD0" w:rsidP="00F43AD0">
      <w:pPr>
        <w:pStyle w:val="Textoindependiente"/>
        <w:rPr>
          <w:rFonts w:ascii="Century Gothic" w:hAnsi="Century Gothic" w:cs="Arial"/>
          <w:lang w:eastAsia="es-CO"/>
        </w:rPr>
      </w:pPr>
      <w:r w:rsidRPr="00BB4346">
        <w:rPr>
          <w:rFonts w:ascii="Century Gothic" w:hAnsi="Century Gothic" w:cs="Arial"/>
          <w:lang w:eastAsia="es-CO"/>
        </w:rPr>
        <w:t>Teniendo en cuenta lo anterior, se actualiza el presente documento dando cumplimiento a lo establecido en el Decreto 612 de 2018, actualizando el Plan de Seguridad y Privacidad de la Información al interior del Ministerio de Hacienda y Crédito Público.</w:t>
      </w:r>
    </w:p>
    <w:p w14:paraId="3F6342F5" w14:textId="77777777" w:rsidR="00F43AD0" w:rsidRDefault="00F43AD0" w:rsidP="00F43AD0">
      <w:pPr>
        <w:pStyle w:val="Textoindependiente"/>
        <w:rPr>
          <w:rFonts w:ascii="Century Gothic" w:hAnsi="Century Gothic" w:cs="Arial"/>
          <w:lang w:eastAsia="es-CO"/>
        </w:rPr>
      </w:pPr>
    </w:p>
    <w:p w14:paraId="5E0C8167" w14:textId="77777777" w:rsidR="00F43AD0" w:rsidRDefault="00F43AD0" w:rsidP="00F43AD0">
      <w:pPr>
        <w:pStyle w:val="Textoindependiente"/>
        <w:rPr>
          <w:rFonts w:ascii="Century Gothic" w:hAnsi="Century Gothic" w:cs="Arial"/>
          <w:lang w:eastAsia="es-CO"/>
        </w:rPr>
      </w:pPr>
    </w:p>
    <w:p w14:paraId="20CD2270" w14:textId="77777777" w:rsidR="00F43AD0" w:rsidRDefault="00F43AD0" w:rsidP="00F43AD0">
      <w:pPr>
        <w:pStyle w:val="Textoindependiente"/>
        <w:rPr>
          <w:rFonts w:ascii="Century Gothic" w:hAnsi="Century Gothic" w:cs="Arial"/>
          <w:lang w:eastAsia="es-CO"/>
        </w:rPr>
      </w:pPr>
    </w:p>
    <w:p w14:paraId="78AEEA3E" w14:textId="77777777" w:rsidR="00F43AD0" w:rsidRDefault="00F43AD0" w:rsidP="00F43AD0">
      <w:pPr>
        <w:pStyle w:val="Textoindependiente"/>
        <w:rPr>
          <w:rFonts w:ascii="Century Gothic" w:hAnsi="Century Gothic" w:cs="Arial"/>
          <w:lang w:eastAsia="es-CO"/>
        </w:rPr>
      </w:pPr>
    </w:p>
    <w:p w14:paraId="695D3845" w14:textId="77777777" w:rsidR="00F43AD0" w:rsidRDefault="00F43AD0" w:rsidP="00F43AD0">
      <w:pPr>
        <w:pStyle w:val="Textoindependiente"/>
        <w:rPr>
          <w:rFonts w:ascii="Century Gothic" w:hAnsi="Century Gothic" w:cs="Arial"/>
          <w:lang w:eastAsia="es-CO"/>
        </w:rPr>
      </w:pPr>
    </w:p>
    <w:p w14:paraId="384490B3" w14:textId="77777777" w:rsidR="00F43AD0" w:rsidRDefault="00F43AD0" w:rsidP="00F43AD0">
      <w:pPr>
        <w:pStyle w:val="Textoindependiente"/>
        <w:rPr>
          <w:rFonts w:ascii="Century Gothic" w:hAnsi="Century Gothic" w:cs="Arial"/>
          <w:lang w:eastAsia="es-CO"/>
        </w:rPr>
      </w:pPr>
    </w:p>
    <w:p w14:paraId="396FF081" w14:textId="77777777" w:rsidR="00F43AD0" w:rsidRDefault="00F43AD0" w:rsidP="00F43AD0">
      <w:pPr>
        <w:pStyle w:val="Textoindependiente"/>
        <w:rPr>
          <w:rFonts w:ascii="Century Gothic" w:hAnsi="Century Gothic" w:cs="Arial"/>
          <w:lang w:eastAsia="es-CO"/>
        </w:rPr>
      </w:pPr>
    </w:p>
    <w:p w14:paraId="166A57A9" w14:textId="77777777" w:rsidR="00F43AD0" w:rsidRDefault="00F43AD0" w:rsidP="00F43AD0">
      <w:pPr>
        <w:pStyle w:val="Textoindependiente"/>
        <w:rPr>
          <w:rFonts w:ascii="Century Gothic" w:hAnsi="Century Gothic" w:cs="Arial"/>
          <w:lang w:eastAsia="es-CO"/>
        </w:rPr>
      </w:pPr>
    </w:p>
    <w:p w14:paraId="08B1BD39" w14:textId="77777777" w:rsidR="00F43AD0" w:rsidRDefault="00F43AD0" w:rsidP="00F43AD0">
      <w:pPr>
        <w:pStyle w:val="Textoindependiente"/>
        <w:rPr>
          <w:rFonts w:ascii="Century Gothic" w:hAnsi="Century Gothic" w:cs="Arial"/>
          <w:lang w:eastAsia="es-CO"/>
        </w:rPr>
      </w:pPr>
    </w:p>
    <w:p w14:paraId="25B4EA7B" w14:textId="77777777" w:rsidR="00F43AD0" w:rsidRDefault="00F43AD0" w:rsidP="00F43AD0">
      <w:pPr>
        <w:pStyle w:val="Textoindependiente"/>
        <w:rPr>
          <w:rFonts w:ascii="Century Gothic" w:hAnsi="Century Gothic" w:cs="Arial"/>
          <w:lang w:eastAsia="es-CO"/>
        </w:rPr>
      </w:pPr>
    </w:p>
    <w:p w14:paraId="0247742B" w14:textId="77777777" w:rsidR="00DB0262" w:rsidRDefault="00DB0262" w:rsidP="00F43AD0">
      <w:pPr>
        <w:pStyle w:val="Textoindependiente"/>
        <w:rPr>
          <w:rFonts w:ascii="Century Gothic" w:hAnsi="Century Gothic" w:cs="Arial"/>
          <w:lang w:eastAsia="es-CO"/>
        </w:rPr>
      </w:pPr>
    </w:p>
    <w:p w14:paraId="61353F40" w14:textId="77777777" w:rsidR="00DB0262" w:rsidRDefault="00DB0262" w:rsidP="00F43AD0">
      <w:pPr>
        <w:pStyle w:val="Textoindependiente"/>
        <w:rPr>
          <w:rFonts w:ascii="Century Gothic" w:hAnsi="Century Gothic" w:cs="Arial"/>
          <w:lang w:eastAsia="es-CO"/>
        </w:rPr>
      </w:pPr>
    </w:p>
    <w:p w14:paraId="6F75D0A7" w14:textId="77777777" w:rsidR="00DB0262" w:rsidRDefault="00DB0262" w:rsidP="00F43AD0">
      <w:pPr>
        <w:pStyle w:val="Textoindependiente"/>
        <w:rPr>
          <w:rFonts w:ascii="Century Gothic" w:hAnsi="Century Gothic" w:cs="Arial"/>
          <w:lang w:eastAsia="es-CO"/>
        </w:rPr>
      </w:pPr>
    </w:p>
    <w:p w14:paraId="2894420F" w14:textId="77777777" w:rsidR="00F43AD0" w:rsidRPr="00BB4346" w:rsidRDefault="00F43AD0" w:rsidP="004A18A6">
      <w:pPr>
        <w:pStyle w:val="Textoindependiente"/>
        <w:widowControl/>
        <w:numPr>
          <w:ilvl w:val="0"/>
          <w:numId w:val="2"/>
        </w:numPr>
        <w:spacing w:before="180" w:after="180"/>
        <w:rPr>
          <w:rFonts w:ascii="Century Gothic" w:hAnsi="Century Gothic" w:cs="Arial"/>
          <w:b/>
          <w:bCs/>
          <w:lang w:eastAsia="es-CO"/>
        </w:rPr>
      </w:pPr>
      <w:r w:rsidRPr="00BB4346">
        <w:rPr>
          <w:rFonts w:ascii="Century Gothic" w:hAnsi="Century Gothic" w:cs="Arial"/>
          <w:b/>
          <w:bCs/>
          <w:lang w:eastAsia="es-CO"/>
        </w:rPr>
        <w:lastRenderedPageBreak/>
        <w:t xml:space="preserve">OBJETIVO </w:t>
      </w:r>
    </w:p>
    <w:p w14:paraId="5AB6F6F7" w14:textId="77777777" w:rsidR="00F43AD0" w:rsidRDefault="00F43AD0" w:rsidP="00F43AD0">
      <w:pPr>
        <w:pStyle w:val="Textoindependiente"/>
        <w:rPr>
          <w:rFonts w:ascii="Century Gothic" w:hAnsi="Century Gothic" w:cs="Arial"/>
          <w:lang w:eastAsia="es-CO"/>
        </w:rPr>
      </w:pPr>
      <w:r w:rsidRPr="00980320">
        <w:rPr>
          <w:rFonts w:ascii="Century Gothic" w:hAnsi="Century Gothic" w:cs="Arial"/>
          <w:lang w:eastAsia="es-CO"/>
        </w:rPr>
        <w:t>Establecer medidas, actividades y lecciones aprendidas que permitan fortalecer la mejora continua del Modelo de Seguridad y Privacidad de la Información, desde el enfoque de protección de los activos de información, respecto a confidencialidad, integridad y disponibilidad, que soportan la prestación de servicios digitales del Ministerio de Hacienda y Crédito Público, en atención al contexto organizacional de la entidad, las capacidades y recursos disponibles, para fortalecer la confianza de los ciudadanos, usuarios y demás partes interesadas.</w:t>
      </w:r>
    </w:p>
    <w:p w14:paraId="48CDB362" w14:textId="77777777" w:rsidR="00DB0262" w:rsidRPr="00980320" w:rsidRDefault="00DB0262" w:rsidP="00F43AD0">
      <w:pPr>
        <w:pStyle w:val="Textoindependiente"/>
        <w:rPr>
          <w:rFonts w:ascii="Century Gothic" w:hAnsi="Century Gothic" w:cs="Arial"/>
          <w:lang w:eastAsia="es-CO"/>
        </w:rPr>
      </w:pPr>
    </w:p>
    <w:p w14:paraId="382D4071" w14:textId="77777777" w:rsidR="00F43AD0" w:rsidRDefault="00F43AD0" w:rsidP="004A18A6">
      <w:pPr>
        <w:pStyle w:val="Ttulo1"/>
        <w:numPr>
          <w:ilvl w:val="0"/>
          <w:numId w:val="2"/>
        </w:numPr>
        <w:tabs>
          <w:tab w:val="num" w:pos="360"/>
        </w:tabs>
        <w:ind w:left="0" w:firstLine="0"/>
        <w:jc w:val="both"/>
        <w:rPr>
          <w:rFonts w:ascii="Century Gothic" w:hAnsi="Century Gothic" w:cs="Arial"/>
          <w:sz w:val="24"/>
          <w:szCs w:val="24"/>
          <w:lang w:eastAsia="es-CO"/>
        </w:rPr>
      </w:pPr>
      <w:bookmarkStart w:id="4" w:name="_Toc188899264"/>
      <w:r w:rsidRPr="00980320">
        <w:rPr>
          <w:rFonts w:ascii="Century Gothic" w:hAnsi="Century Gothic" w:cs="Arial"/>
          <w:sz w:val="24"/>
          <w:szCs w:val="24"/>
          <w:lang w:eastAsia="es-CO"/>
        </w:rPr>
        <w:t>ALCANCE</w:t>
      </w:r>
      <w:bookmarkEnd w:id="4"/>
      <w:r w:rsidRPr="00980320">
        <w:rPr>
          <w:rFonts w:ascii="Century Gothic" w:hAnsi="Century Gothic" w:cs="Arial"/>
          <w:sz w:val="24"/>
          <w:szCs w:val="24"/>
          <w:lang w:eastAsia="es-CO"/>
        </w:rPr>
        <w:t xml:space="preserve"> </w:t>
      </w:r>
    </w:p>
    <w:p w14:paraId="21058F3B" w14:textId="77777777" w:rsidR="00DB0262" w:rsidRPr="00DB0262" w:rsidRDefault="00DB0262" w:rsidP="00DB0262">
      <w:pPr>
        <w:rPr>
          <w:lang w:eastAsia="es-CO"/>
        </w:rPr>
      </w:pPr>
    </w:p>
    <w:p w14:paraId="3B0DF94E" w14:textId="77777777" w:rsidR="00F43AD0" w:rsidRDefault="00F43AD0" w:rsidP="00F43AD0">
      <w:pPr>
        <w:pStyle w:val="Textoindependiente"/>
        <w:rPr>
          <w:rFonts w:ascii="Century Gothic" w:hAnsi="Century Gothic" w:cs="Arial"/>
          <w:lang w:eastAsia="es-CO"/>
        </w:rPr>
      </w:pPr>
      <w:r w:rsidRPr="00980320">
        <w:rPr>
          <w:rFonts w:ascii="Century Gothic" w:hAnsi="Century Gothic" w:cs="Arial"/>
          <w:lang w:eastAsia="es-CO"/>
        </w:rPr>
        <w:t>El presente documento aplica a todo el modelo de operación por procesos del Ministerio de Hacienda y Crédito Público dando cumplimiento a lo establecido en el Decreto 612 de 2018, a la Política de Gobierno Digital y su Modelo de Seguridad y Privacidad de la Información alineado con la NTC/IEC ISO 27001, así como la estrategia de Seguridad Digital del Estado colombiano.</w:t>
      </w:r>
    </w:p>
    <w:p w14:paraId="5E637A52" w14:textId="77777777" w:rsidR="00DB0262" w:rsidRPr="00980320" w:rsidRDefault="00DB0262" w:rsidP="00F43AD0">
      <w:pPr>
        <w:pStyle w:val="Textoindependiente"/>
        <w:rPr>
          <w:rFonts w:ascii="Century Gothic" w:hAnsi="Century Gothic" w:cs="Arial"/>
          <w:lang w:eastAsia="es-CO"/>
        </w:rPr>
      </w:pPr>
    </w:p>
    <w:p w14:paraId="2221FF67" w14:textId="77777777" w:rsidR="00F43AD0" w:rsidRPr="00980320" w:rsidRDefault="00F43AD0" w:rsidP="004A18A6">
      <w:pPr>
        <w:pStyle w:val="Ttulo1"/>
        <w:numPr>
          <w:ilvl w:val="0"/>
          <w:numId w:val="2"/>
        </w:numPr>
        <w:tabs>
          <w:tab w:val="num" w:pos="360"/>
        </w:tabs>
        <w:ind w:left="0" w:firstLine="0"/>
        <w:jc w:val="both"/>
        <w:rPr>
          <w:rFonts w:ascii="Century Gothic" w:hAnsi="Century Gothic" w:cs="Arial"/>
          <w:sz w:val="24"/>
          <w:szCs w:val="24"/>
          <w:lang w:eastAsia="es-CO"/>
        </w:rPr>
      </w:pPr>
      <w:bookmarkStart w:id="5" w:name="_Toc188899265"/>
      <w:r w:rsidRPr="00980320">
        <w:rPr>
          <w:rFonts w:ascii="Century Gothic" w:hAnsi="Century Gothic" w:cs="Arial"/>
          <w:sz w:val="24"/>
          <w:szCs w:val="24"/>
          <w:lang w:eastAsia="es-CO"/>
        </w:rPr>
        <w:t>NORMATIVIDAD</w:t>
      </w:r>
      <w:bookmarkEnd w:id="5"/>
      <w:r w:rsidRPr="00980320">
        <w:rPr>
          <w:rFonts w:ascii="Century Gothic" w:hAnsi="Century Gothic" w:cs="Arial"/>
          <w:sz w:val="24"/>
          <w:szCs w:val="24"/>
          <w:lang w:eastAsia="es-CO"/>
        </w:rPr>
        <w:t xml:space="preserve"> </w:t>
      </w:r>
    </w:p>
    <w:p w14:paraId="0D4FD2A3" w14:textId="77777777" w:rsidR="00F43AD0" w:rsidRPr="00980320" w:rsidRDefault="00F43AD0" w:rsidP="004A18A6">
      <w:pPr>
        <w:pStyle w:val="Textoindependiente"/>
        <w:widowControl/>
        <w:numPr>
          <w:ilvl w:val="0"/>
          <w:numId w:val="1"/>
        </w:numPr>
        <w:spacing w:before="180" w:after="180"/>
        <w:rPr>
          <w:rFonts w:ascii="Century Gothic" w:hAnsi="Century Gothic" w:cs="Arial"/>
          <w:lang w:eastAsia="es-CO"/>
        </w:rPr>
      </w:pPr>
      <w:r w:rsidRPr="00980320">
        <w:rPr>
          <w:rFonts w:ascii="Century Gothic" w:hAnsi="Century Gothic" w:cs="Arial"/>
          <w:lang w:eastAsia="es-CO"/>
        </w:rPr>
        <w:t xml:space="preserve">Ley 44 de 1993 “por la cual se modifica y adiciona la Ley 23 de 1982 y se modifica la Ley 29 de 1944.” (Derechos de autor). </w:t>
      </w:r>
    </w:p>
    <w:p w14:paraId="4A505DE1" w14:textId="77777777" w:rsidR="00F43AD0" w:rsidRPr="00980320" w:rsidRDefault="00F43AD0" w:rsidP="004A18A6">
      <w:pPr>
        <w:pStyle w:val="Textoindependiente"/>
        <w:widowControl/>
        <w:numPr>
          <w:ilvl w:val="0"/>
          <w:numId w:val="1"/>
        </w:numPr>
        <w:spacing w:before="180" w:after="180"/>
        <w:rPr>
          <w:rFonts w:ascii="Century Gothic" w:hAnsi="Century Gothic" w:cs="Arial"/>
          <w:lang w:eastAsia="es-CO"/>
        </w:rPr>
      </w:pPr>
      <w:r w:rsidRPr="00980320">
        <w:rPr>
          <w:rFonts w:ascii="Century Gothic" w:hAnsi="Century Gothic" w:cs="Arial"/>
          <w:lang w:eastAsia="es-CO"/>
        </w:rPr>
        <w:t xml:space="preserve">Ley 527 de 1999 “por medio de la cual se define y reglamenta el acceso y uso de los mensajes de datos, del comercio electrónico y de las firmas digitales, y se establecen las entidades de certificación y se dictan otras disposiciones”. </w:t>
      </w:r>
    </w:p>
    <w:p w14:paraId="082E5017" w14:textId="77777777" w:rsidR="00F43AD0" w:rsidRPr="00980320" w:rsidRDefault="00F43AD0" w:rsidP="004A18A6">
      <w:pPr>
        <w:pStyle w:val="Textoindependiente"/>
        <w:widowControl/>
        <w:numPr>
          <w:ilvl w:val="0"/>
          <w:numId w:val="1"/>
        </w:numPr>
        <w:spacing w:before="180" w:after="180"/>
        <w:rPr>
          <w:rFonts w:ascii="Century Gothic" w:hAnsi="Century Gothic" w:cs="Arial"/>
          <w:lang w:eastAsia="es-CO"/>
        </w:rPr>
      </w:pPr>
      <w:r w:rsidRPr="00980320">
        <w:rPr>
          <w:rFonts w:ascii="Century Gothic" w:hAnsi="Century Gothic" w:cs="Arial"/>
          <w:lang w:eastAsia="es-CO"/>
        </w:rPr>
        <w:t xml:space="preserve">Ley 1273 de 2009 “Por medio de la cual se modifica el Código Penal, se crea un nuevo bien jurídico tutelado - denominado "de la protección de la información y de los datos"- y se preservan integralmente los sistemas que utilicen las tecnologías de la información y las comunicaciones, entre otras disposiciones”. </w:t>
      </w:r>
    </w:p>
    <w:p w14:paraId="73C3438A" w14:textId="77777777" w:rsidR="00F43AD0" w:rsidRPr="00980320" w:rsidRDefault="00F43AD0" w:rsidP="004A18A6">
      <w:pPr>
        <w:pStyle w:val="Textoindependiente"/>
        <w:widowControl/>
        <w:numPr>
          <w:ilvl w:val="0"/>
          <w:numId w:val="1"/>
        </w:numPr>
        <w:spacing w:before="180" w:after="180"/>
        <w:rPr>
          <w:rFonts w:ascii="Century Gothic" w:hAnsi="Century Gothic" w:cs="Arial"/>
          <w:lang w:eastAsia="es-CO"/>
        </w:rPr>
      </w:pPr>
      <w:r w:rsidRPr="00980320">
        <w:rPr>
          <w:rFonts w:ascii="Century Gothic" w:hAnsi="Century Gothic" w:cs="Arial"/>
          <w:lang w:eastAsia="es-CO"/>
        </w:rPr>
        <w:t xml:space="preserve">Ley 1581 de 2012 “Por la cual se dictan disposiciones generales para la protección de datos personales”. </w:t>
      </w:r>
    </w:p>
    <w:p w14:paraId="25030663" w14:textId="77777777" w:rsidR="00F43AD0" w:rsidRPr="00980320" w:rsidRDefault="00F43AD0" w:rsidP="004A18A6">
      <w:pPr>
        <w:pStyle w:val="Textoindependiente"/>
        <w:widowControl/>
        <w:numPr>
          <w:ilvl w:val="0"/>
          <w:numId w:val="1"/>
        </w:numPr>
        <w:spacing w:before="180" w:after="180"/>
        <w:rPr>
          <w:rFonts w:ascii="Century Gothic" w:hAnsi="Century Gothic" w:cs="Arial"/>
          <w:lang w:eastAsia="es-CO"/>
        </w:rPr>
      </w:pPr>
      <w:r w:rsidRPr="00980320">
        <w:rPr>
          <w:rFonts w:ascii="Century Gothic" w:hAnsi="Century Gothic" w:cs="Arial"/>
          <w:lang w:eastAsia="es-CO"/>
        </w:rPr>
        <w:lastRenderedPageBreak/>
        <w:t xml:space="preserve">Ley 1712 de 2014 “Por medio de la cual se crea la Ley de Transparencia y del Derecho de Acceso a la Información Pública Nacional y se dictan otras disposiciones”. </w:t>
      </w:r>
    </w:p>
    <w:p w14:paraId="0018C42F" w14:textId="77777777" w:rsidR="00F43AD0" w:rsidRPr="00980320" w:rsidRDefault="00F43AD0" w:rsidP="004A18A6">
      <w:pPr>
        <w:pStyle w:val="Textoindependiente"/>
        <w:widowControl/>
        <w:numPr>
          <w:ilvl w:val="0"/>
          <w:numId w:val="1"/>
        </w:numPr>
        <w:spacing w:before="180" w:after="180"/>
        <w:rPr>
          <w:rFonts w:ascii="Century Gothic" w:hAnsi="Century Gothic" w:cs="Arial"/>
          <w:lang w:eastAsia="es-CO"/>
        </w:rPr>
      </w:pPr>
      <w:r w:rsidRPr="00980320">
        <w:rPr>
          <w:rFonts w:ascii="Century Gothic" w:hAnsi="Century Gothic" w:cs="Arial"/>
          <w:lang w:eastAsia="es-CO"/>
        </w:rPr>
        <w:t xml:space="preserve">Decisión Andina 351 de 2015 “Régimen común sobre derecho de autor y derechos conexos”. </w:t>
      </w:r>
    </w:p>
    <w:p w14:paraId="512AE5BD" w14:textId="77777777" w:rsidR="00F43AD0" w:rsidRPr="00980320" w:rsidRDefault="00F43AD0" w:rsidP="004A18A6">
      <w:pPr>
        <w:pStyle w:val="Textoindependiente"/>
        <w:widowControl/>
        <w:numPr>
          <w:ilvl w:val="0"/>
          <w:numId w:val="1"/>
        </w:numPr>
        <w:spacing w:before="180" w:after="180"/>
        <w:rPr>
          <w:rFonts w:ascii="Century Gothic" w:hAnsi="Century Gothic" w:cs="Arial"/>
          <w:lang w:eastAsia="es-CO"/>
        </w:rPr>
      </w:pPr>
      <w:r w:rsidRPr="00980320">
        <w:rPr>
          <w:rFonts w:ascii="Century Gothic" w:hAnsi="Century Gothic" w:cs="Arial"/>
          <w:lang w:eastAsia="es-CO"/>
        </w:rPr>
        <w:t xml:space="preserve">CONPES 3854 de 2016 – Política de Seguridad Digital del Estado Colombiano. </w:t>
      </w:r>
    </w:p>
    <w:p w14:paraId="75BC5302" w14:textId="77777777" w:rsidR="00F43AD0" w:rsidRPr="00980320" w:rsidRDefault="00F43AD0" w:rsidP="004A18A6">
      <w:pPr>
        <w:pStyle w:val="Textoindependiente"/>
        <w:widowControl/>
        <w:numPr>
          <w:ilvl w:val="0"/>
          <w:numId w:val="1"/>
        </w:numPr>
        <w:spacing w:before="180" w:after="180"/>
        <w:rPr>
          <w:rFonts w:ascii="Century Gothic" w:hAnsi="Century Gothic" w:cs="Arial"/>
          <w:lang w:eastAsia="es-CO"/>
        </w:rPr>
      </w:pPr>
      <w:r w:rsidRPr="00980320">
        <w:rPr>
          <w:rFonts w:ascii="Century Gothic" w:hAnsi="Century Gothic" w:cs="Arial"/>
          <w:lang w:eastAsia="es-CO"/>
        </w:rPr>
        <w:t xml:space="preserve">Decreto 1078 de 2015 modificado por el Decreto 1008 de 2018 - Política de Gobierno Digital que contiene el Modelo de Seguridad y Privacidad - MSPI de MINTIC. </w:t>
      </w:r>
    </w:p>
    <w:p w14:paraId="54C968EA" w14:textId="77777777" w:rsidR="00F43AD0" w:rsidRPr="00980320" w:rsidRDefault="00F43AD0" w:rsidP="004A18A6">
      <w:pPr>
        <w:pStyle w:val="Textoindependiente"/>
        <w:widowControl/>
        <w:numPr>
          <w:ilvl w:val="0"/>
          <w:numId w:val="1"/>
        </w:numPr>
        <w:spacing w:before="180" w:after="180"/>
        <w:rPr>
          <w:rFonts w:ascii="Century Gothic" w:hAnsi="Century Gothic" w:cs="Arial"/>
          <w:lang w:eastAsia="es-CO"/>
        </w:rPr>
      </w:pPr>
      <w:r w:rsidRPr="00980320">
        <w:rPr>
          <w:rFonts w:ascii="Century Gothic" w:hAnsi="Century Gothic" w:cs="Arial"/>
          <w:lang w:eastAsia="es-CO"/>
        </w:rPr>
        <w:t>Decreto 767 del 2022, “Por el cual se establecen los lineamientos generales de la Política de Gobierno Digital y se subroga el Capítulo 1 del Título 9 de la Parte 2 del Libro 2 del Decreto 1078 de 2015, Decreto Único Reglamentario del Sector de Tecnologías de la Información y las Comunicaciones”</w:t>
      </w:r>
    </w:p>
    <w:p w14:paraId="4DCAB625" w14:textId="77777777" w:rsidR="00F43AD0" w:rsidRPr="00980320" w:rsidRDefault="00F43AD0" w:rsidP="004A18A6">
      <w:pPr>
        <w:pStyle w:val="Textoindependiente"/>
        <w:widowControl/>
        <w:numPr>
          <w:ilvl w:val="0"/>
          <w:numId w:val="1"/>
        </w:numPr>
        <w:spacing w:before="180" w:after="180"/>
        <w:rPr>
          <w:rFonts w:ascii="Century Gothic" w:hAnsi="Century Gothic" w:cs="Arial"/>
          <w:lang w:eastAsia="es-CO"/>
        </w:rPr>
      </w:pPr>
      <w:r w:rsidRPr="00980320">
        <w:rPr>
          <w:rFonts w:ascii="Century Gothic" w:hAnsi="Century Gothic" w:cs="Arial"/>
          <w:lang w:eastAsia="es-CO"/>
        </w:rPr>
        <w:t xml:space="preserve">Decreto 1499 de 2017, el cual modificó el Decreto 1083 de 2015 – Modelo Integrado de Planeación y Gestión. </w:t>
      </w:r>
    </w:p>
    <w:p w14:paraId="74BA7AD0" w14:textId="77777777" w:rsidR="00F43AD0" w:rsidRPr="00980320" w:rsidRDefault="00F43AD0" w:rsidP="004A18A6">
      <w:pPr>
        <w:pStyle w:val="Textoindependiente"/>
        <w:widowControl/>
        <w:numPr>
          <w:ilvl w:val="0"/>
          <w:numId w:val="1"/>
        </w:numPr>
        <w:spacing w:before="180" w:after="180"/>
        <w:rPr>
          <w:rFonts w:ascii="Century Gothic" w:hAnsi="Century Gothic" w:cs="Arial"/>
          <w:lang w:eastAsia="es-CO"/>
        </w:rPr>
      </w:pPr>
      <w:r w:rsidRPr="00980320">
        <w:rPr>
          <w:rFonts w:ascii="Century Gothic" w:hAnsi="Century Gothic" w:cs="Arial"/>
          <w:lang w:eastAsia="es-CO"/>
        </w:rPr>
        <w:t xml:space="preserve">Guía para la administración del riesgo y el diseño de controles en entidades públicas.  RIESGOS DE GESTIÓN, CORRUPCIÓN Y SEGURIDAD DIGITAL año 2018. </w:t>
      </w:r>
    </w:p>
    <w:p w14:paraId="31066171" w14:textId="77777777" w:rsidR="00F43AD0" w:rsidRPr="00980320" w:rsidRDefault="00F43AD0" w:rsidP="004A18A6">
      <w:pPr>
        <w:pStyle w:val="Textoindependiente"/>
        <w:widowControl/>
        <w:numPr>
          <w:ilvl w:val="0"/>
          <w:numId w:val="1"/>
        </w:numPr>
        <w:spacing w:before="180" w:after="180"/>
        <w:rPr>
          <w:rFonts w:ascii="Century Gothic" w:hAnsi="Century Gothic" w:cs="Arial"/>
          <w:lang w:eastAsia="es-CO"/>
        </w:rPr>
      </w:pPr>
      <w:r w:rsidRPr="00980320">
        <w:rPr>
          <w:rFonts w:ascii="Century Gothic" w:hAnsi="Century Gothic" w:cs="Arial"/>
          <w:lang w:eastAsia="es-CO"/>
        </w:rPr>
        <w:t xml:space="preserve">Norma Técnica Colombiana ISO27001:2013. </w:t>
      </w:r>
    </w:p>
    <w:p w14:paraId="5CD50AD5" w14:textId="77777777" w:rsidR="00F43AD0" w:rsidRPr="00980320" w:rsidRDefault="00F43AD0" w:rsidP="004A18A6">
      <w:pPr>
        <w:pStyle w:val="Textoindependiente"/>
        <w:widowControl/>
        <w:numPr>
          <w:ilvl w:val="0"/>
          <w:numId w:val="1"/>
        </w:numPr>
        <w:spacing w:before="180" w:after="180"/>
        <w:rPr>
          <w:rFonts w:ascii="Century Gothic" w:hAnsi="Century Gothic" w:cs="Arial"/>
          <w:lang w:eastAsia="es-CO"/>
        </w:rPr>
      </w:pPr>
      <w:r w:rsidRPr="00980320">
        <w:rPr>
          <w:rFonts w:ascii="Century Gothic" w:hAnsi="Century Gothic" w:cs="Arial"/>
          <w:lang w:eastAsia="es-CO"/>
        </w:rPr>
        <w:t>Norma Técnica Colombiana ISO31000:2013.</w:t>
      </w:r>
    </w:p>
    <w:p w14:paraId="740D84F6" w14:textId="77777777" w:rsidR="00F43AD0" w:rsidRPr="00980320" w:rsidRDefault="00F43AD0" w:rsidP="004A18A6">
      <w:pPr>
        <w:pStyle w:val="Textoindependiente"/>
        <w:widowControl/>
        <w:numPr>
          <w:ilvl w:val="0"/>
          <w:numId w:val="1"/>
        </w:numPr>
        <w:spacing w:before="180" w:after="180"/>
        <w:rPr>
          <w:rFonts w:ascii="Century Gothic" w:hAnsi="Century Gothic" w:cs="Arial"/>
          <w:lang w:eastAsia="es-CO"/>
        </w:rPr>
      </w:pPr>
      <w:r w:rsidRPr="00980320">
        <w:rPr>
          <w:rFonts w:ascii="Century Gothic" w:hAnsi="Century Gothic" w:cs="Arial"/>
          <w:lang w:eastAsia="es-CO"/>
        </w:rPr>
        <w:t>Decreto 338 del 2022, “por medio del cual se establece los lineamientos generales para fortalecer la gobernanza de la seguridad digital, la identificación de infraestructuras críticas cibernéticas y servicios esenciales, la gestión de riesgos y la respuesta a incidentes de Seguridad Digital”.</w:t>
      </w:r>
    </w:p>
    <w:p w14:paraId="45B2CDAC" w14:textId="46963A42" w:rsidR="00F43AD0" w:rsidRDefault="00F43AD0" w:rsidP="004A18A6">
      <w:pPr>
        <w:pStyle w:val="Ttulo1"/>
        <w:numPr>
          <w:ilvl w:val="0"/>
          <w:numId w:val="2"/>
        </w:numPr>
        <w:tabs>
          <w:tab w:val="num" w:pos="360"/>
        </w:tabs>
        <w:ind w:left="0" w:firstLine="0"/>
        <w:jc w:val="both"/>
        <w:rPr>
          <w:rFonts w:ascii="Century Gothic" w:hAnsi="Century Gothic" w:cs="Arial"/>
          <w:sz w:val="24"/>
          <w:szCs w:val="24"/>
          <w:lang w:eastAsia="es-CO"/>
        </w:rPr>
      </w:pPr>
      <w:bookmarkStart w:id="6" w:name="_Toc188899266"/>
      <w:r w:rsidRPr="00980320">
        <w:rPr>
          <w:rFonts w:ascii="Century Gothic" w:hAnsi="Century Gothic" w:cs="Arial"/>
          <w:sz w:val="24"/>
          <w:szCs w:val="24"/>
          <w:lang w:eastAsia="es-CO"/>
        </w:rPr>
        <w:lastRenderedPageBreak/>
        <w:t>ESTADO ACTUAL DEL MODELO DE SEGURIDAD Y PRIVACIDAD DE LA INFORMACIÓN</w:t>
      </w:r>
      <w:bookmarkEnd w:id="6"/>
      <w:r w:rsidR="00DB0262">
        <w:rPr>
          <w:rFonts w:ascii="Century Gothic" w:hAnsi="Century Gothic" w:cs="Arial"/>
          <w:sz w:val="24"/>
          <w:szCs w:val="24"/>
          <w:lang w:eastAsia="es-CO"/>
        </w:rPr>
        <w:t>.</w:t>
      </w:r>
    </w:p>
    <w:p w14:paraId="6BAA28F6" w14:textId="77777777" w:rsidR="00DB0262" w:rsidRPr="00DB0262" w:rsidRDefault="00DB0262" w:rsidP="00DB0262">
      <w:pPr>
        <w:rPr>
          <w:lang w:eastAsia="es-CO"/>
        </w:rPr>
      </w:pPr>
    </w:p>
    <w:p w14:paraId="77892682" w14:textId="3D70955A" w:rsidR="00F43AD0" w:rsidRPr="00980320" w:rsidRDefault="00F43AD0" w:rsidP="00F43AD0">
      <w:pPr>
        <w:pStyle w:val="Textoindependiente"/>
        <w:rPr>
          <w:rFonts w:ascii="Century Gothic" w:hAnsi="Century Gothic" w:cs="Arial"/>
          <w:lang w:eastAsia="es-CO"/>
        </w:rPr>
      </w:pPr>
      <w:r w:rsidRPr="00980320">
        <w:rPr>
          <w:rFonts w:ascii="Century Gothic" w:hAnsi="Century Gothic" w:cs="Arial"/>
          <w:lang w:eastAsia="es-CO"/>
        </w:rPr>
        <w:t>De acuerdo con el autodiagnóstico del Modelo de Seguridad y Privacidad de la Información de la Política Nacional de Gobierno Digital, el porcentaje de efectividad en la implementación de los controles de la Norma NTC/ISO 27001:20</w:t>
      </w:r>
      <w:r w:rsidR="00CB5B0D">
        <w:rPr>
          <w:rFonts w:ascii="Century Gothic" w:hAnsi="Century Gothic" w:cs="Arial"/>
          <w:lang w:eastAsia="es-CO"/>
        </w:rPr>
        <w:t>22</w:t>
      </w:r>
      <w:r w:rsidRPr="00980320">
        <w:rPr>
          <w:rFonts w:ascii="Century Gothic" w:hAnsi="Century Gothic" w:cs="Arial"/>
          <w:lang w:eastAsia="es-CO"/>
        </w:rPr>
        <w:t xml:space="preserve"> se muestra a continuación:</w:t>
      </w:r>
    </w:p>
    <w:p w14:paraId="63974010" w14:textId="77777777" w:rsidR="00F43AD0" w:rsidRPr="00980320" w:rsidRDefault="00F43AD0" w:rsidP="00F43AD0">
      <w:pPr>
        <w:pStyle w:val="Textoindependiente"/>
        <w:rPr>
          <w:rFonts w:ascii="Century Gothic" w:hAnsi="Century Gothic" w:cs="Arial"/>
          <w:lang w:eastAsia="es-CO"/>
        </w:rPr>
      </w:pPr>
    </w:p>
    <w:p w14:paraId="3C8182F3" w14:textId="77777777" w:rsidR="00F43AD0" w:rsidRPr="00980320" w:rsidRDefault="00F43AD0" w:rsidP="00F43AD0">
      <w:pPr>
        <w:pStyle w:val="Textoindependiente"/>
        <w:rPr>
          <w:rFonts w:ascii="Century Gothic" w:hAnsi="Century Gothic" w:cs="Arial"/>
          <w:lang w:eastAsia="es-CO"/>
        </w:rPr>
      </w:pPr>
      <w:r>
        <w:rPr>
          <w:noProof/>
        </w:rPr>
        <w:drawing>
          <wp:inline distT="0" distB="0" distL="0" distR="0" wp14:anchorId="71C9307F" wp14:editId="4E567AE3">
            <wp:extent cx="5612130" cy="4211320"/>
            <wp:effectExtent l="19050" t="19050" r="26670" b="17780"/>
            <wp:docPr id="916867129" name="Gráfico 1">
              <a:extLst xmlns:a="http://schemas.openxmlformats.org/drawingml/2006/main">
                <a:ext uri="{FF2B5EF4-FFF2-40B4-BE49-F238E27FC236}">
                  <a16:creationId xmlns:a16="http://schemas.microsoft.com/office/drawing/2014/main" id="{4AA21481-B10A-991D-A47D-EB0280FE53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F8975A6" w14:textId="77777777" w:rsidR="00F43AD0" w:rsidRDefault="00F43AD0" w:rsidP="00F43AD0">
      <w:pPr>
        <w:jc w:val="center"/>
        <w:rPr>
          <w:rFonts w:ascii="Century Gothic" w:hAnsi="Century Gothic" w:cs="Arial"/>
          <w:sz w:val="16"/>
          <w:szCs w:val="16"/>
          <w:lang w:eastAsia="es-CO"/>
        </w:rPr>
      </w:pPr>
      <w:r w:rsidRPr="00980320">
        <w:rPr>
          <w:rFonts w:ascii="Century Gothic" w:hAnsi="Century Gothic" w:cs="Arial"/>
          <w:sz w:val="16"/>
          <w:szCs w:val="16"/>
          <w:lang w:eastAsia="es-CO"/>
        </w:rPr>
        <w:t>Ilustración 1: E</w:t>
      </w:r>
      <w:r>
        <w:rPr>
          <w:rFonts w:ascii="Century Gothic" w:hAnsi="Century Gothic" w:cs="Arial"/>
          <w:sz w:val="16"/>
          <w:szCs w:val="16"/>
          <w:lang w:eastAsia="es-CO"/>
        </w:rPr>
        <w:t>stado</w:t>
      </w:r>
      <w:r w:rsidRPr="00980320">
        <w:rPr>
          <w:rFonts w:ascii="Century Gothic" w:hAnsi="Century Gothic" w:cs="Arial"/>
          <w:sz w:val="16"/>
          <w:szCs w:val="16"/>
          <w:lang w:eastAsia="es-CO"/>
        </w:rPr>
        <w:t xml:space="preserve"> del MSPI</w:t>
      </w:r>
      <w:r>
        <w:rPr>
          <w:rFonts w:ascii="Century Gothic" w:hAnsi="Century Gothic" w:cs="Arial"/>
          <w:sz w:val="16"/>
          <w:szCs w:val="16"/>
          <w:lang w:eastAsia="es-CO"/>
        </w:rPr>
        <w:t xml:space="preserve"> del MHCP</w:t>
      </w:r>
      <w:r w:rsidRPr="00980320">
        <w:rPr>
          <w:rFonts w:ascii="Century Gothic" w:hAnsi="Century Gothic" w:cs="Arial"/>
          <w:sz w:val="16"/>
          <w:szCs w:val="16"/>
          <w:lang w:eastAsia="es-CO"/>
        </w:rPr>
        <w:t>, medición diciembre 202</w:t>
      </w:r>
      <w:r>
        <w:rPr>
          <w:rFonts w:ascii="Century Gothic" w:hAnsi="Century Gothic" w:cs="Arial"/>
          <w:sz w:val="16"/>
          <w:szCs w:val="16"/>
          <w:lang w:eastAsia="es-CO"/>
        </w:rPr>
        <w:t>4</w:t>
      </w:r>
      <w:r w:rsidRPr="00980320">
        <w:rPr>
          <w:rFonts w:ascii="Century Gothic" w:hAnsi="Century Gothic" w:cs="Arial"/>
          <w:sz w:val="16"/>
          <w:szCs w:val="16"/>
          <w:lang w:eastAsia="es-CO"/>
        </w:rPr>
        <w:t xml:space="preserve">. Fuente: </w:t>
      </w:r>
      <w:r>
        <w:rPr>
          <w:rFonts w:ascii="Century Gothic" w:hAnsi="Century Gothic" w:cs="Arial"/>
          <w:sz w:val="16"/>
          <w:szCs w:val="16"/>
          <w:lang w:eastAsia="es-CO"/>
        </w:rPr>
        <w:t xml:space="preserve">Dirección de Tecnología del </w:t>
      </w:r>
      <w:r w:rsidRPr="00980320">
        <w:rPr>
          <w:rFonts w:ascii="Century Gothic" w:hAnsi="Century Gothic" w:cs="Arial"/>
          <w:sz w:val="16"/>
          <w:szCs w:val="16"/>
          <w:lang w:eastAsia="es-CO"/>
        </w:rPr>
        <w:t>MHCP</w:t>
      </w:r>
    </w:p>
    <w:p w14:paraId="6773452F" w14:textId="77777777" w:rsidR="00F43AD0" w:rsidRDefault="00F43AD0" w:rsidP="00F43AD0">
      <w:pPr>
        <w:jc w:val="center"/>
        <w:rPr>
          <w:rFonts w:ascii="Century Gothic" w:hAnsi="Century Gothic" w:cs="Arial"/>
          <w:sz w:val="16"/>
          <w:szCs w:val="16"/>
          <w:lang w:eastAsia="es-CO"/>
        </w:rPr>
      </w:pPr>
    </w:p>
    <w:p w14:paraId="4C31FAC8" w14:textId="77777777" w:rsidR="00F43AD0" w:rsidRDefault="00F43AD0" w:rsidP="00F43AD0">
      <w:pPr>
        <w:jc w:val="center"/>
        <w:rPr>
          <w:rFonts w:ascii="Century Gothic" w:hAnsi="Century Gothic" w:cs="Arial"/>
          <w:sz w:val="16"/>
          <w:szCs w:val="16"/>
          <w:lang w:eastAsia="es-CO"/>
        </w:rPr>
      </w:pPr>
    </w:p>
    <w:p w14:paraId="346EBB46" w14:textId="77777777" w:rsidR="00F43AD0" w:rsidRDefault="00F43AD0" w:rsidP="00F43AD0">
      <w:pPr>
        <w:jc w:val="center"/>
        <w:rPr>
          <w:rFonts w:ascii="Century Gothic" w:hAnsi="Century Gothic" w:cs="Arial"/>
          <w:sz w:val="16"/>
          <w:szCs w:val="16"/>
          <w:lang w:eastAsia="es-CO"/>
        </w:rPr>
      </w:pPr>
    </w:p>
    <w:p w14:paraId="1713467F" w14:textId="77777777" w:rsidR="00F43AD0" w:rsidRDefault="00F43AD0" w:rsidP="00F43AD0">
      <w:pPr>
        <w:jc w:val="center"/>
        <w:rPr>
          <w:rFonts w:ascii="Century Gothic" w:hAnsi="Century Gothic" w:cs="Arial"/>
          <w:sz w:val="16"/>
          <w:szCs w:val="16"/>
          <w:lang w:eastAsia="es-CO"/>
        </w:rPr>
      </w:pPr>
    </w:p>
    <w:p w14:paraId="59843659" w14:textId="77777777" w:rsidR="00F43AD0" w:rsidRDefault="00F43AD0" w:rsidP="00F43AD0">
      <w:pPr>
        <w:jc w:val="center"/>
        <w:rPr>
          <w:rFonts w:ascii="Century Gothic" w:hAnsi="Century Gothic" w:cs="Arial"/>
          <w:sz w:val="16"/>
          <w:szCs w:val="16"/>
          <w:lang w:eastAsia="es-CO"/>
        </w:rPr>
      </w:pPr>
    </w:p>
    <w:p w14:paraId="4025E7B9" w14:textId="77777777" w:rsidR="00F43AD0" w:rsidRDefault="00F43AD0" w:rsidP="00F43AD0">
      <w:pPr>
        <w:jc w:val="center"/>
        <w:rPr>
          <w:rFonts w:ascii="Century Gothic" w:hAnsi="Century Gothic" w:cs="Arial"/>
          <w:sz w:val="16"/>
          <w:szCs w:val="16"/>
          <w:lang w:eastAsia="es-CO"/>
        </w:rPr>
      </w:pPr>
    </w:p>
    <w:p w14:paraId="0937738F" w14:textId="77777777" w:rsidR="00F43AD0" w:rsidRDefault="00F43AD0" w:rsidP="00F43AD0">
      <w:pPr>
        <w:jc w:val="center"/>
        <w:rPr>
          <w:rFonts w:ascii="Century Gothic" w:hAnsi="Century Gothic" w:cs="Arial"/>
          <w:sz w:val="16"/>
          <w:szCs w:val="16"/>
          <w:lang w:eastAsia="es-CO"/>
        </w:rPr>
      </w:pPr>
    </w:p>
    <w:p w14:paraId="2F58F623" w14:textId="77777777" w:rsidR="00F43AD0" w:rsidRDefault="00F43AD0" w:rsidP="00F43AD0">
      <w:pPr>
        <w:jc w:val="center"/>
        <w:rPr>
          <w:rFonts w:ascii="Century Gothic" w:hAnsi="Century Gothic" w:cs="Arial"/>
          <w:sz w:val="16"/>
          <w:szCs w:val="16"/>
          <w:lang w:eastAsia="es-CO"/>
        </w:rPr>
      </w:pPr>
    </w:p>
    <w:p w14:paraId="02E7779B" w14:textId="77777777" w:rsidR="00F43AD0" w:rsidRDefault="00F43AD0" w:rsidP="00F43AD0">
      <w:pPr>
        <w:jc w:val="center"/>
        <w:rPr>
          <w:rFonts w:ascii="Century Gothic" w:hAnsi="Century Gothic" w:cs="Arial"/>
          <w:sz w:val="16"/>
          <w:szCs w:val="16"/>
          <w:lang w:eastAsia="es-CO"/>
        </w:rPr>
      </w:pPr>
    </w:p>
    <w:p w14:paraId="04E43573" w14:textId="77777777" w:rsidR="00F43AD0" w:rsidRDefault="00F43AD0" w:rsidP="00F43AD0">
      <w:pPr>
        <w:jc w:val="center"/>
        <w:rPr>
          <w:rFonts w:ascii="Century Gothic" w:hAnsi="Century Gothic" w:cs="Arial"/>
          <w:sz w:val="16"/>
          <w:szCs w:val="16"/>
          <w:lang w:eastAsia="es-CO"/>
        </w:rPr>
      </w:pPr>
    </w:p>
    <w:p w14:paraId="41E342D6" w14:textId="77777777" w:rsidR="00F43AD0" w:rsidRDefault="00F43AD0" w:rsidP="00F43AD0">
      <w:pPr>
        <w:jc w:val="center"/>
        <w:rPr>
          <w:rFonts w:ascii="Century Gothic" w:hAnsi="Century Gothic" w:cs="Arial"/>
          <w:sz w:val="16"/>
          <w:szCs w:val="16"/>
          <w:lang w:eastAsia="es-CO"/>
        </w:rPr>
      </w:pPr>
    </w:p>
    <w:p w14:paraId="4687F635" w14:textId="77777777" w:rsidR="00F43AD0" w:rsidRDefault="00F43AD0" w:rsidP="00F43AD0">
      <w:pPr>
        <w:jc w:val="center"/>
        <w:rPr>
          <w:rFonts w:ascii="Century Gothic" w:hAnsi="Century Gothic" w:cs="Arial"/>
          <w:sz w:val="16"/>
          <w:szCs w:val="16"/>
          <w:lang w:eastAsia="es-CO"/>
        </w:rPr>
      </w:pPr>
    </w:p>
    <w:p w14:paraId="68FD1E14" w14:textId="77777777" w:rsidR="00F43AD0" w:rsidRDefault="00F43AD0" w:rsidP="004A18A6">
      <w:pPr>
        <w:pStyle w:val="Ttulo1"/>
        <w:numPr>
          <w:ilvl w:val="0"/>
          <w:numId w:val="2"/>
        </w:numPr>
        <w:tabs>
          <w:tab w:val="num" w:pos="360"/>
        </w:tabs>
        <w:ind w:left="0" w:firstLine="0"/>
        <w:jc w:val="both"/>
        <w:rPr>
          <w:rFonts w:ascii="Century Gothic" w:hAnsi="Century Gothic" w:cs="Arial"/>
          <w:sz w:val="24"/>
          <w:szCs w:val="24"/>
          <w:lang w:eastAsia="es-CO"/>
        </w:rPr>
      </w:pPr>
      <w:bookmarkStart w:id="7" w:name="_Toc188899267"/>
      <w:r w:rsidRPr="00980320">
        <w:rPr>
          <w:rFonts w:ascii="Century Gothic" w:hAnsi="Century Gothic" w:cs="Arial"/>
          <w:sz w:val="24"/>
          <w:szCs w:val="24"/>
          <w:lang w:eastAsia="es-CO"/>
        </w:rPr>
        <w:t>ESTRATEGIA DE SEGURIDAD</w:t>
      </w:r>
      <w:bookmarkEnd w:id="7"/>
      <w:r w:rsidRPr="00980320">
        <w:rPr>
          <w:rFonts w:ascii="Century Gothic" w:hAnsi="Century Gothic" w:cs="Arial"/>
          <w:sz w:val="24"/>
          <w:szCs w:val="24"/>
          <w:lang w:eastAsia="es-CO"/>
        </w:rPr>
        <w:t xml:space="preserve"> </w:t>
      </w:r>
    </w:p>
    <w:p w14:paraId="5177C267" w14:textId="77777777" w:rsidR="00F43AD0" w:rsidRPr="00BB4346" w:rsidRDefault="00F43AD0" w:rsidP="00F43AD0">
      <w:pPr>
        <w:pStyle w:val="Textoindependiente"/>
        <w:rPr>
          <w:lang w:eastAsia="es-CO"/>
        </w:rPr>
      </w:pPr>
    </w:p>
    <w:p w14:paraId="7A69BAC9" w14:textId="77777777" w:rsidR="00F43AD0" w:rsidRPr="009A7ECF" w:rsidRDefault="00F43AD0" w:rsidP="00F43AD0">
      <w:pPr>
        <w:jc w:val="both"/>
        <w:rPr>
          <w:rFonts w:ascii="Century Gothic" w:hAnsi="Century Gothic" w:cs="Arial"/>
          <w:sz w:val="24"/>
          <w:lang w:eastAsia="es-CO"/>
        </w:rPr>
      </w:pPr>
      <w:r w:rsidRPr="009A7ECF">
        <w:rPr>
          <w:rFonts w:ascii="Century Gothic" w:hAnsi="Century Gothic" w:cs="Arial"/>
          <w:noProof/>
          <w:sz w:val="24"/>
          <w:lang w:eastAsia="es-CO"/>
        </w:rPr>
        <w:drawing>
          <wp:anchor distT="0" distB="0" distL="114300" distR="114300" simplePos="0" relativeHeight="251683840" behindDoc="0" locked="0" layoutInCell="1" allowOverlap="1" wp14:anchorId="66B52EF4" wp14:editId="4FD73456">
            <wp:simplePos x="0" y="0"/>
            <wp:positionH relativeFrom="margin">
              <wp:posOffset>-499110</wp:posOffset>
            </wp:positionH>
            <wp:positionV relativeFrom="margin">
              <wp:posOffset>2581275</wp:posOffset>
            </wp:positionV>
            <wp:extent cx="6715125" cy="3065780"/>
            <wp:effectExtent l="0" t="0" r="9525" b="1270"/>
            <wp:wrapSquare wrapText="bothSides"/>
            <wp:docPr id="17713630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363068" name=""/>
                    <pic:cNvPicPr/>
                  </pic:nvPicPr>
                  <pic:blipFill>
                    <a:blip r:embed="rId15">
                      <a:extLst>
                        <a:ext uri="{28A0092B-C50C-407E-A947-70E740481C1C}">
                          <a14:useLocalDpi xmlns:a14="http://schemas.microsoft.com/office/drawing/2010/main" val="0"/>
                        </a:ext>
                      </a:extLst>
                    </a:blip>
                    <a:stretch>
                      <a:fillRect/>
                    </a:stretch>
                  </pic:blipFill>
                  <pic:spPr>
                    <a:xfrm>
                      <a:off x="0" y="0"/>
                      <a:ext cx="6715125" cy="3065780"/>
                    </a:xfrm>
                    <a:prstGeom prst="rect">
                      <a:avLst/>
                    </a:prstGeom>
                  </pic:spPr>
                </pic:pic>
              </a:graphicData>
            </a:graphic>
            <wp14:sizeRelH relativeFrom="margin">
              <wp14:pctWidth>0</wp14:pctWidth>
            </wp14:sizeRelH>
            <wp14:sizeRelV relativeFrom="margin">
              <wp14:pctHeight>0</wp14:pctHeight>
            </wp14:sizeRelV>
          </wp:anchor>
        </w:drawing>
      </w:r>
      <w:r w:rsidRPr="009A7ECF">
        <w:rPr>
          <w:rFonts w:ascii="Century Gothic" w:hAnsi="Century Gothic" w:cs="Arial"/>
          <w:sz w:val="24"/>
          <w:lang w:eastAsia="es-CO"/>
        </w:rPr>
        <w:t xml:space="preserve">El Ministerio de Hacienda define, implementa, evalúa y mejora las estrategias de seguridad digital en la que se integren los principios, políticas, procedimientos, guías, manuales, formatos y lineamientos para la gestión de la seguridad de la información, con base en el Modelo de Seguridad y Privacidad de la Información -MSPI, así como en la política de riesgos de la entidad donde se incluye lo referente a seguridad de la información y lo establecido en el procedimiento de gestión de incidentes de seguridad de la información. Dado lo anterior el Ministerio de Hacienda define cinco (5) ejes, que permitirán establecer en su conjunto una estrategia general de seguridad digital: </w:t>
      </w:r>
    </w:p>
    <w:p w14:paraId="452FBB43" w14:textId="77777777" w:rsidR="00F43AD0" w:rsidRDefault="00F43AD0" w:rsidP="00F43AD0">
      <w:pPr>
        <w:jc w:val="center"/>
        <w:rPr>
          <w:rFonts w:ascii="Century Gothic" w:hAnsi="Century Gothic" w:cs="Arial"/>
          <w:sz w:val="16"/>
          <w:szCs w:val="16"/>
          <w:lang w:eastAsia="es-CO"/>
        </w:rPr>
      </w:pPr>
    </w:p>
    <w:p w14:paraId="532FD820" w14:textId="77777777" w:rsidR="00F43AD0" w:rsidRPr="00980320" w:rsidRDefault="00F43AD0" w:rsidP="00F43AD0">
      <w:pPr>
        <w:jc w:val="center"/>
        <w:rPr>
          <w:rFonts w:ascii="Century Gothic" w:hAnsi="Century Gothic" w:cs="Arial"/>
          <w:sz w:val="16"/>
          <w:szCs w:val="16"/>
          <w:lang w:eastAsia="es-CO"/>
        </w:rPr>
      </w:pPr>
      <w:r w:rsidRPr="00980320">
        <w:rPr>
          <w:rFonts w:ascii="Century Gothic" w:hAnsi="Century Gothic" w:cs="Arial"/>
          <w:sz w:val="16"/>
          <w:szCs w:val="16"/>
          <w:lang w:eastAsia="es-CO"/>
        </w:rPr>
        <w:t>Ilustración 2: Estrategia de Seguridad y Privacidad de la Información del MHCP.</w:t>
      </w:r>
    </w:p>
    <w:p w14:paraId="6D8314D8" w14:textId="77777777" w:rsidR="00F43AD0" w:rsidRDefault="00F43AD0" w:rsidP="00F43AD0">
      <w:pPr>
        <w:jc w:val="center"/>
        <w:rPr>
          <w:rFonts w:ascii="Century Gothic" w:hAnsi="Century Gothic" w:cs="Arial"/>
          <w:sz w:val="16"/>
          <w:szCs w:val="16"/>
          <w:lang w:eastAsia="es-CO"/>
        </w:rPr>
      </w:pPr>
    </w:p>
    <w:p w14:paraId="58C39EC6" w14:textId="77777777" w:rsidR="00F43AD0" w:rsidRDefault="00F43AD0" w:rsidP="00F43AD0">
      <w:pPr>
        <w:jc w:val="center"/>
        <w:rPr>
          <w:rFonts w:ascii="Century Gothic" w:hAnsi="Century Gothic" w:cs="Arial"/>
          <w:sz w:val="16"/>
          <w:szCs w:val="16"/>
          <w:lang w:eastAsia="es-CO"/>
        </w:rPr>
      </w:pPr>
    </w:p>
    <w:p w14:paraId="63AEF8F4" w14:textId="77777777" w:rsidR="00F43AD0" w:rsidRDefault="00F43AD0" w:rsidP="00F43AD0">
      <w:pPr>
        <w:jc w:val="center"/>
        <w:rPr>
          <w:rFonts w:ascii="Century Gothic" w:hAnsi="Century Gothic" w:cs="Arial"/>
          <w:sz w:val="16"/>
          <w:szCs w:val="16"/>
          <w:lang w:eastAsia="es-CO"/>
        </w:rPr>
      </w:pPr>
    </w:p>
    <w:p w14:paraId="4A919F7A" w14:textId="77777777" w:rsidR="00F43AD0" w:rsidRDefault="00F43AD0" w:rsidP="00F43AD0">
      <w:pPr>
        <w:jc w:val="center"/>
        <w:rPr>
          <w:rFonts w:ascii="Century Gothic" w:hAnsi="Century Gothic" w:cs="Arial"/>
          <w:sz w:val="16"/>
          <w:szCs w:val="16"/>
          <w:lang w:eastAsia="es-CO"/>
        </w:rPr>
      </w:pPr>
    </w:p>
    <w:p w14:paraId="4F9FE84E" w14:textId="77777777" w:rsidR="00F43AD0" w:rsidRPr="00980320" w:rsidRDefault="00F43AD0" w:rsidP="00F43AD0">
      <w:pPr>
        <w:jc w:val="center"/>
        <w:rPr>
          <w:rFonts w:ascii="Century Gothic" w:hAnsi="Century Gothic" w:cs="Arial"/>
          <w:sz w:val="16"/>
          <w:szCs w:val="16"/>
          <w:lang w:eastAsia="es-CO"/>
        </w:rPr>
      </w:pPr>
    </w:p>
    <w:p w14:paraId="449FE222" w14:textId="77777777" w:rsidR="00F43AD0" w:rsidRDefault="00F43AD0" w:rsidP="004A18A6">
      <w:pPr>
        <w:pStyle w:val="Ttulo2"/>
        <w:numPr>
          <w:ilvl w:val="1"/>
          <w:numId w:val="2"/>
        </w:numPr>
        <w:tabs>
          <w:tab w:val="num" w:pos="360"/>
        </w:tabs>
        <w:ind w:left="0" w:firstLine="0"/>
        <w:rPr>
          <w:rFonts w:ascii="Century Gothic" w:hAnsi="Century Gothic" w:cs="Arial"/>
          <w:sz w:val="24"/>
          <w:szCs w:val="24"/>
          <w:lang w:eastAsia="es-CO"/>
        </w:rPr>
      </w:pPr>
      <w:bookmarkStart w:id="8" w:name="_Toc188899268"/>
      <w:r w:rsidRPr="00980320">
        <w:rPr>
          <w:rFonts w:ascii="Century Gothic" w:hAnsi="Century Gothic" w:cs="Arial"/>
          <w:sz w:val="24"/>
          <w:szCs w:val="24"/>
          <w:lang w:eastAsia="es-CO"/>
        </w:rPr>
        <w:t>Liderazgo</w:t>
      </w:r>
      <w:bookmarkEnd w:id="8"/>
    </w:p>
    <w:p w14:paraId="5ED415F6" w14:textId="77777777" w:rsidR="00DB0262" w:rsidRPr="00DB0262" w:rsidRDefault="00DB0262" w:rsidP="00DB0262">
      <w:pPr>
        <w:rPr>
          <w:lang w:eastAsia="es-CO"/>
        </w:rPr>
      </w:pPr>
    </w:p>
    <w:p w14:paraId="44B31E79" w14:textId="77777777" w:rsidR="00F43AD0" w:rsidRPr="00980320" w:rsidRDefault="00F43AD0" w:rsidP="00F43AD0">
      <w:pPr>
        <w:pStyle w:val="Textoindependiente"/>
        <w:rPr>
          <w:rFonts w:ascii="Century Gothic" w:hAnsi="Century Gothic" w:cs="Arial"/>
          <w:lang w:eastAsia="es-CO"/>
        </w:rPr>
      </w:pPr>
      <w:r w:rsidRPr="00980320">
        <w:rPr>
          <w:rFonts w:ascii="Century Gothic" w:hAnsi="Century Gothic" w:cs="Arial"/>
          <w:lang w:eastAsia="es-CO"/>
        </w:rPr>
        <w:t xml:space="preserve">En el primer eje se establecen la acciones a ejecutar para el correcto funcionamiento del Modelo de Seguridad y Privacidad de la Información </w:t>
      </w:r>
      <w:r w:rsidRPr="00980320">
        <w:rPr>
          <w:rFonts w:ascii="Century Gothic" w:hAnsi="Century Gothic" w:cs="Arial"/>
          <w:lang w:eastAsia="es-CO"/>
        </w:rPr>
        <w:lastRenderedPageBreak/>
        <w:t>(MSPI) a través de la aprobación de la política general y demás lineamientos que se definan buscando proteger la confidencialidad, integridad y disponibilidad de la información teniendo como pilar fundamental el compromiso de la alta dirección y de los líderes de las diferentes dependencias y/o procesos de la Entidad a través del establecimiento de los roles y responsabilidades en seguridad de la información.</w:t>
      </w:r>
    </w:p>
    <w:p w14:paraId="26A4E5EB" w14:textId="77777777" w:rsidR="00F43AD0" w:rsidRPr="00980320" w:rsidRDefault="00F43AD0" w:rsidP="00F43AD0">
      <w:pPr>
        <w:pStyle w:val="Textoindependiente"/>
        <w:rPr>
          <w:rFonts w:ascii="Century Gothic" w:hAnsi="Century Gothic" w:cs="Arial"/>
          <w:lang w:eastAsia="es-CO"/>
        </w:rPr>
      </w:pPr>
    </w:p>
    <w:p w14:paraId="1F1539AC" w14:textId="77777777" w:rsidR="00F43AD0" w:rsidRDefault="00F43AD0" w:rsidP="004A18A6">
      <w:pPr>
        <w:pStyle w:val="Ttulo2"/>
        <w:numPr>
          <w:ilvl w:val="1"/>
          <w:numId w:val="2"/>
        </w:numPr>
        <w:tabs>
          <w:tab w:val="num" w:pos="360"/>
        </w:tabs>
        <w:ind w:left="0" w:firstLine="0"/>
        <w:rPr>
          <w:rFonts w:ascii="Century Gothic" w:hAnsi="Century Gothic" w:cs="Arial"/>
          <w:sz w:val="24"/>
          <w:szCs w:val="24"/>
          <w:lang w:eastAsia="es-CO"/>
        </w:rPr>
      </w:pPr>
      <w:bookmarkStart w:id="9" w:name="_Toc188899269"/>
      <w:r w:rsidRPr="00980320">
        <w:rPr>
          <w:rFonts w:ascii="Century Gothic" w:hAnsi="Century Gothic" w:cs="Arial"/>
          <w:sz w:val="24"/>
          <w:szCs w:val="24"/>
          <w:lang w:eastAsia="es-CO"/>
        </w:rPr>
        <w:t>Gestión del Riesgo</w:t>
      </w:r>
      <w:bookmarkEnd w:id="9"/>
    </w:p>
    <w:p w14:paraId="1539028B" w14:textId="77777777" w:rsidR="00DB0262" w:rsidRPr="00DB0262" w:rsidRDefault="00DB0262" w:rsidP="00DB0262">
      <w:pPr>
        <w:rPr>
          <w:lang w:eastAsia="es-CO"/>
        </w:rPr>
      </w:pPr>
    </w:p>
    <w:p w14:paraId="0C523209" w14:textId="77777777" w:rsidR="00F43AD0" w:rsidRPr="00980320" w:rsidRDefault="00F43AD0" w:rsidP="00F43AD0">
      <w:pPr>
        <w:pStyle w:val="Textoindependiente"/>
        <w:rPr>
          <w:rFonts w:ascii="Century Gothic" w:hAnsi="Century Gothic" w:cs="Arial"/>
          <w:lang w:eastAsia="es-CO"/>
        </w:rPr>
      </w:pPr>
      <w:r w:rsidRPr="00980320">
        <w:rPr>
          <w:rFonts w:ascii="Century Gothic" w:hAnsi="Century Gothic" w:cs="Arial"/>
          <w:lang w:eastAsia="es-CO"/>
        </w:rPr>
        <w:t>En esta etapa se gestionan los riesgos de seguridad de la información a través de la identificación y valoración que se defina buscando prevenir y mitigar los efectos no deseados tendiendo como pilar fundamental la implementación de controles de seguridad para el tratamiento de los riesgos.</w:t>
      </w:r>
    </w:p>
    <w:p w14:paraId="48563FBD" w14:textId="77777777" w:rsidR="00F43AD0" w:rsidRDefault="00F43AD0" w:rsidP="004A18A6">
      <w:pPr>
        <w:pStyle w:val="Ttulo2"/>
        <w:numPr>
          <w:ilvl w:val="1"/>
          <w:numId w:val="2"/>
        </w:numPr>
        <w:tabs>
          <w:tab w:val="num" w:pos="360"/>
        </w:tabs>
        <w:ind w:left="0" w:firstLine="0"/>
        <w:rPr>
          <w:rFonts w:ascii="Century Gothic" w:hAnsi="Century Gothic" w:cs="Arial"/>
          <w:sz w:val="24"/>
          <w:szCs w:val="24"/>
          <w:lang w:eastAsia="es-CO"/>
        </w:rPr>
      </w:pPr>
      <w:bookmarkStart w:id="10" w:name="_Toc188899270"/>
      <w:r w:rsidRPr="00980320">
        <w:rPr>
          <w:rFonts w:ascii="Century Gothic" w:hAnsi="Century Gothic" w:cs="Arial"/>
          <w:sz w:val="24"/>
          <w:szCs w:val="24"/>
          <w:lang w:eastAsia="es-CO"/>
        </w:rPr>
        <w:t>Controles</w:t>
      </w:r>
      <w:bookmarkEnd w:id="10"/>
      <w:r w:rsidRPr="00980320">
        <w:rPr>
          <w:rFonts w:ascii="Century Gothic" w:hAnsi="Century Gothic" w:cs="Arial"/>
          <w:sz w:val="24"/>
          <w:szCs w:val="24"/>
          <w:lang w:eastAsia="es-CO"/>
        </w:rPr>
        <w:t xml:space="preserve"> </w:t>
      </w:r>
    </w:p>
    <w:p w14:paraId="2F86F50B" w14:textId="77777777" w:rsidR="00DB0262" w:rsidRPr="00DB0262" w:rsidRDefault="00DB0262" w:rsidP="00DB0262">
      <w:pPr>
        <w:rPr>
          <w:lang w:eastAsia="es-CO"/>
        </w:rPr>
      </w:pPr>
    </w:p>
    <w:p w14:paraId="2FD7FF8A" w14:textId="77777777" w:rsidR="00F43AD0" w:rsidRDefault="00F43AD0" w:rsidP="00F43AD0">
      <w:pPr>
        <w:pStyle w:val="Textoindependiente"/>
        <w:rPr>
          <w:rFonts w:ascii="Century Gothic" w:hAnsi="Century Gothic" w:cs="Arial"/>
          <w:lang w:eastAsia="es-CO"/>
        </w:rPr>
      </w:pPr>
      <w:r w:rsidRPr="00980320">
        <w:rPr>
          <w:rFonts w:ascii="Century Gothic" w:hAnsi="Century Gothic" w:cs="Arial"/>
          <w:lang w:eastAsia="es-CO"/>
        </w:rPr>
        <w:t>Se ejecutan las acciones necesarias para lograr los objetivos de seguridad y privacidad de la información y mantener la confianza en la ejecución de los procesos de la Entidad, se pueden subdividir en controles tecnológicos y/o administrativos.</w:t>
      </w:r>
    </w:p>
    <w:p w14:paraId="614362FA" w14:textId="77777777" w:rsidR="00AB351F" w:rsidRPr="00980320" w:rsidRDefault="00AB351F" w:rsidP="00F43AD0">
      <w:pPr>
        <w:pStyle w:val="Textoindependiente"/>
        <w:rPr>
          <w:rFonts w:ascii="Century Gothic" w:hAnsi="Century Gothic" w:cs="Arial"/>
          <w:lang w:eastAsia="es-CO"/>
        </w:rPr>
      </w:pPr>
    </w:p>
    <w:p w14:paraId="0C732EB9" w14:textId="77777777" w:rsidR="00F43AD0" w:rsidRDefault="00F43AD0" w:rsidP="004A18A6">
      <w:pPr>
        <w:pStyle w:val="Ttulo2"/>
        <w:numPr>
          <w:ilvl w:val="1"/>
          <w:numId w:val="2"/>
        </w:numPr>
        <w:tabs>
          <w:tab w:val="num" w:pos="360"/>
        </w:tabs>
        <w:ind w:left="0" w:firstLine="0"/>
        <w:rPr>
          <w:rFonts w:ascii="Century Gothic" w:hAnsi="Century Gothic" w:cs="Arial"/>
          <w:sz w:val="24"/>
          <w:szCs w:val="24"/>
          <w:lang w:eastAsia="es-CO"/>
        </w:rPr>
      </w:pPr>
      <w:bookmarkStart w:id="11" w:name="_Toc188899271"/>
      <w:r w:rsidRPr="00980320">
        <w:rPr>
          <w:rFonts w:ascii="Century Gothic" w:hAnsi="Century Gothic" w:cs="Arial"/>
          <w:sz w:val="24"/>
          <w:szCs w:val="24"/>
          <w:lang w:eastAsia="es-CO"/>
        </w:rPr>
        <w:t>Gestión de incidentes</w:t>
      </w:r>
      <w:bookmarkEnd w:id="11"/>
      <w:r w:rsidRPr="00980320">
        <w:rPr>
          <w:rFonts w:ascii="Century Gothic" w:hAnsi="Century Gothic" w:cs="Arial"/>
          <w:sz w:val="24"/>
          <w:szCs w:val="24"/>
          <w:lang w:eastAsia="es-CO"/>
        </w:rPr>
        <w:t xml:space="preserve"> </w:t>
      </w:r>
    </w:p>
    <w:p w14:paraId="52E37D47" w14:textId="77777777" w:rsidR="00DB0262" w:rsidRPr="00DB0262" w:rsidRDefault="00DB0262" w:rsidP="00DB0262">
      <w:pPr>
        <w:rPr>
          <w:lang w:eastAsia="es-CO"/>
        </w:rPr>
      </w:pPr>
    </w:p>
    <w:p w14:paraId="39D41DAA" w14:textId="77777777" w:rsidR="00F43AD0" w:rsidRDefault="00F43AD0" w:rsidP="00F43AD0">
      <w:pPr>
        <w:pStyle w:val="Textoindependiente"/>
        <w:rPr>
          <w:rFonts w:ascii="Century Gothic" w:hAnsi="Century Gothic" w:cs="Arial"/>
          <w:lang w:eastAsia="es-CO"/>
        </w:rPr>
      </w:pPr>
      <w:r w:rsidRPr="00980320">
        <w:rPr>
          <w:rFonts w:ascii="Century Gothic" w:hAnsi="Century Gothic" w:cs="Arial"/>
          <w:lang w:eastAsia="es-CO"/>
        </w:rPr>
        <w:t>En este eje se realiza la administración de incidentes de seguridad de la información con base a un enfoque de integración, análisis, comunicación de los eventos e incidentes y las debilidades de seguridad en pro de conocerlos y resolverlos para minimizar el impacto negativo de estos en la Entidad.</w:t>
      </w:r>
    </w:p>
    <w:p w14:paraId="2F4FE9EA" w14:textId="77777777" w:rsidR="00AB351F" w:rsidRPr="00980320" w:rsidRDefault="00AB351F" w:rsidP="00F43AD0">
      <w:pPr>
        <w:pStyle w:val="Textoindependiente"/>
        <w:rPr>
          <w:rFonts w:ascii="Century Gothic" w:hAnsi="Century Gothic" w:cs="Arial"/>
          <w:lang w:eastAsia="es-CO"/>
        </w:rPr>
      </w:pPr>
    </w:p>
    <w:p w14:paraId="1982CDEA" w14:textId="77777777" w:rsidR="00F43AD0" w:rsidRDefault="00F43AD0" w:rsidP="004A18A6">
      <w:pPr>
        <w:pStyle w:val="Ttulo2"/>
        <w:numPr>
          <w:ilvl w:val="1"/>
          <w:numId w:val="2"/>
        </w:numPr>
        <w:tabs>
          <w:tab w:val="num" w:pos="360"/>
        </w:tabs>
        <w:ind w:left="0" w:firstLine="0"/>
        <w:rPr>
          <w:rFonts w:ascii="Century Gothic" w:hAnsi="Century Gothic" w:cs="Arial"/>
          <w:sz w:val="24"/>
          <w:szCs w:val="24"/>
          <w:lang w:eastAsia="es-CO"/>
        </w:rPr>
      </w:pPr>
      <w:bookmarkStart w:id="12" w:name="_Toc188899272"/>
      <w:r w:rsidRPr="00980320">
        <w:rPr>
          <w:rFonts w:ascii="Century Gothic" w:hAnsi="Century Gothic" w:cs="Arial"/>
          <w:sz w:val="24"/>
          <w:szCs w:val="24"/>
          <w:lang w:eastAsia="es-CO"/>
        </w:rPr>
        <w:t>Sensibilización</w:t>
      </w:r>
      <w:bookmarkEnd w:id="12"/>
      <w:r w:rsidRPr="00980320">
        <w:rPr>
          <w:rFonts w:ascii="Century Gothic" w:hAnsi="Century Gothic" w:cs="Arial"/>
          <w:sz w:val="24"/>
          <w:szCs w:val="24"/>
          <w:lang w:eastAsia="es-CO"/>
        </w:rPr>
        <w:t xml:space="preserve"> </w:t>
      </w:r>
    </w:p>
    <w:p w14:paraId="3CD9473A" w14:textId="77777777" w:rsidR="00DB0262" w:rsidRPr="00DB0262" w:rsidRDefault="00DB0262" w:rsidP="00DB0262">
      <w:pPr>
        <w:rPr>
          <w:lang w:eastAsia="es-CO"/>
        </w:rPr>
      </w:pPr>
    </w:p>
    <w:p w14:paraId="4A22449A" w14:textId="77777777" w:rsidR="00F43AD0" w:rsidRDefault="00F43AD0" w:rsidP="00F43AD0">
      <w:pPr>
        <w:pStyle w:val="Textoindependiente"/>
        <w:rPr>
          <w:rFonts w:ascii="Century Gothic" w:hAnsi="Century Gothic" w:cs="Arial"/>
          <w:lang w:eastAsia="es-CO"/>
        </w:rPr>
      </w:pPr>
      <w:r w:rsidRPr="00980320">
        <w:rPr>
          <w:rFonts w:ascii="Century Gothic" w:hAnsi="Century Gothic" w:cs="Arial"/>
          <w:lang w:eastAsia="es-CO"/>
        </w:rPr>
        <w:t>En esta última etapa se busca fortalecer la construcción de la cultura organizacional con base en la seguridad de la información para que convierta en un hábito, promoviendo las políticas, procedimientos, normas, buenas prácticas y demás lineamientos, la transferencia de conocimiento, la asignación y divulgación de responsabilidades de todo el personal de la entidad en seguridad y privacidad de la información.</w:t>
      </w:r>
    </w:p>
    <w:p w14:paraId="4D771DD5" w14:textId="77777777" w:rsidR="00DB0262" w:rsidRDefault="00DB0262" w:rsidP="00F43AD0">
      <w:pPr>
        <w:pStyle w:val="Textoindependiente"/>
        <w:rPr>
          <w:rFonts w:ascii="Century Gothic" w:hAnsi="Century Gothic" w:cs="Arial"/>
          <w:lang w:eastAsia="es-CO"/>
        </w:rPr>
      </w:pPr>
    </w:p>
    <w:p w14:paraId="07F27016" w14:textId="77777777" w:rsidR="00DB0262" w:rsidRDefault="00DB0262" w:rsidP="00F43AD0">
      <w:pPr>
        <w:pStyle w:val="Textoindependiente"/>
        <w:rPr>
          <w:rFonts w:ascii="Century Gothic" w:hAnsi="Century Gothic" w:cs="Arial"/>
          <w:lang w:eastAsia="es-CO"/>
        </w:rPr>
      </w:pPr>
    </w:p>
    <w:p w14:paraId="436C6BFE" w14:textId="77777777" w:rsidR="00DB0262" w:rsidRDefault="00DB0262" w:rsidP="00F43AD0">
      <w:pPr>
        <w:pStyle w:val="Textoindependiente"/>
        <w:rPr>
          <w:rFonts w:ascii="Century Gothic" w:hAnsi="Century Gothic" w:cs="Arial"/>
          <w:lang w:eastAsia="es-CO"/>
        </w:rPr>
      </w:pPr>
    </w:p>
    <w:p w14:paraId="1FAEA36F" w14:textId="77777777" w:rsidR="00F43AD0" w:rsidRPr="00980320" w:rsidRDefault="00F43AD0" w:rsidP="004A18A6">
      <w:pPr>
        <w:pStyle w:val="Ttulo1"/>
        <w:numPr>
          <w:ilvl w:val="0"/>
          <w:numId w:val="2"/>
        </w:numPr>
        <w:tabs>
          <w:tab w:val="num" w:pos="360"/>
        </w:tabs>
        <w:ind w:left="0" w:firstLine="0"/>
        <w:jc w:val="both"/>
        <w:rPr>
          <w:rFonts w:ascii="Century Gothic" w:hAnsi="Century Gothic" w:cs="Arial"/>
          <w:sz w:val="24"/>
          <w:szCs w:val="24"/>
          <w:lang w:eastAsia="es-CO"/>
        </w:rPr>
      </w:pPr>
      <w:bookmarkStart w:id="13" w:name="_Toc188899273"/>
      <w:r w:rsidRPr="00980320">
        <w:rPr>
          <w:rFonts w:ascii="Century Gothic" w:hAnsi="Century Gothic" w:cs="Arial"/>
          <w:sz w:val="24"/>
          <w:szCs w:val="24"/>
          <w:lang w:eastAsia="es-CO"/>
        </w:rPr>
        <w:t>PROYECTOS Y ACTIVIDADES</w:t>
      </w:r>
      <w:bookmarkEnd w:id="13"/>
      <w:r w:rsidRPr="00980320">
        <w:rPr>
          <w:rFonts w:ascii="Century Gothic" w:hAnsi="Century Gothic" w:cs="Arial"/>
          <w:sz w:val="24"/>
          <w:szCs w:val="24"/>
          <w:lang w:eastAsia="es-CO"/>
        </w:rPr>
        <w:t xml:space="preserve"> </w:t>
      </w:r>
    </w:p>
    <w:p w14:paraId="09C0AADA" w14:textId="77777777" w:rsidR="00F43AD0" w:rsidRDefault="00F43AD0" w:rsidP="00F43AD0">
      <w:pPr>
        <w:pStyle w:val="Textoindependiente"/>
        <w:rPr>
          <w:rFonts w:ascii="Century Gothic" w:hAnsi="Century Gothic"/>
          <w:lang w:eastAsia="es-CO"/>
        </w:rPr>
      </w:pPr>
    </w:p>
    <w:tbl>
      <w:tblPr>
        <w:tblStyle w:val="Tablaconcuadrcula4-nfasis1"/>
        <w:tblW w:w="8247" w:type="dxa"/>
        <w:jc w:val="center"/>
        <w:tblLook w:val="04A0" w:firstRow="1" w:lastRow="0" w:firstColumn="1" w:lastColumn="0" w:noHBand="0" w:noVBand="1"/>
      </w:tblPr>
      <w:tblGrid>
        <w:gridCol w:w="2749"/>
        <w:gridCol w:w="2749"/>
        <w:gridCol w:w="2749"/>
      </w:tblGrid>
      <w:tr w:rsidR="00F43AD0" w:rsidRPr="00980320" w14:paraId="293F181B" w14:textId="77777777" w:rsidTr="001B6E30">
        <w:trPr>
          <w:cnfStyle w:val="100000000000" w:firstRow="1" w:lastRow="0" w:firstColumn="0" w:lastColumn="0" w:oddVBand="0" w:evenVBand="0" w:oddHBand="0" w:evenHBand="0" w:firstRowFirstColumn="0" w:firstRowLastColumn="0" w:lastRowFirstColumn="0" w:lastRowLastColumn="0"/>
          <w:trHeight w:val="401"/>
          <w:jc w:val="center"/>
        </w:trPr>
        <w:tc>
          <w:tcPr>
            <w:cnfStyle w:val="001000000000" w:firstRow="0" w:lastRow="0" w:firstColumn="1" w:lastColumn="0" w:oddVBand="0" w:evenVBand="0" w:oddHBand="0" w:evenHBand="0" w:firstRowFirstColumn="0" w:firstRowLastColumn="0" w:lastRowFirstColumn="0" w:lastRowLastColumn="0"/>
            <w:tcW w:w="2749" w:type="dxa"/>
          </w:tcPr>
          <w:p w14:paraId="3F671249" w14:textId="77777777" w:rsidR="00F43AD0" w:rsidRPr="00980320" w:rsidRDefault="00F43AD0" w:rsidP="001B6E30">
            <w:pPr>
              <w:pStyle w:val="Textoindependiente"/>
              <w:jc w:val="center"/>
              <w:rPr>
                <w:rFonts w:ascii="Century Gothic" w:hAnsi="Century Gothic" w:cs="Arial"/>
                <w:b w:val="0"/>
                <w:bCs w:val="0"/>
                <w:lang w:eastAsia="es-CO"/>
              </w:rPr>
            </w:pPr>
            <w:r w:rsidRPr="00980320">
              <w:rPr>
                <w:rFonts w:ascii="Century Gothic" w:hAnsi="Century Gothic" w:cs="Arial"/>
                <w:b w:val="0"/>
                <w:bCs w:val="0"/>
                <w:lang w:eastAsia="es-CO"/>
              </w:rPr>
              <w:t>Proyecto</w:t>
            </w:r>
          </w:p>
        </w:tc>
        <w:tc>
          <w:tcPr>
            <w:tcW w:w="2749" w:type="dxa"/>
          </w:tcPr>
          <w:p w14:paraId="703550FC" w14:textId="77777777" w:rsidR="00F43AD0" w:rsidRPr="00980320" w:rsidRDefault="00F43AD0" w:rsidP="001B6E30">
            <w:pPr>
              <w:pStyle w:val="Textoindependiente"/>
              <w:jc w:val="center"/>
              <w:cnfStyle w:val="100000000000" w:firstRow="1" w:lastRow="0" w:firstColumn="0" w:lastColumn="0" w:oddVBand="0" w:evenVBand="0" w:oddHBand="0" w:evenHBand="0" w:firstRowFirstColumn="0" w:firstRowLastColumn="0" w:lastRowFirstColumn="0" w:lastRowLastColumn="0"/>
              <w:rPr>
                <w:rFonts w:ascii="Century Gothic" w:hAnsi="Century Gothic" w:cs="Arial"/>
                <w:b w:val="0"/>
                <w:bCs w:val="0"/>
                <w:lang w:eastAsia="es-CO"/>
              </w:rPr>
            </w:pPr>
            <w:r w:rsidRPr="00980320">
              <w:rPr>
                <w:rFonts w:ascii="Century Gothic" w:hAnsi="Century Gothic" w:cs="Arial"/>
                <w:b w:val="0"/>
                <w:bCs w:val="0"/>
                <w:lang w:eastAsia="es-CO"/>
              </w:rPr>
              <w:t>Actividad</w:t>
            </w:r>
          </w:p>
        </w:tc>
        <w:tc>
          <w:tcPr>
            <w:tcW w:w="2749" w:type="dxa"/>
          </w:tcPr>
          <w:p w14:paraId="4870C4EA" w14:textId="77777777" w:rsidR="00F43AD0" w:rsidRPr="00980320" w:rsidRDefault="00F43AD0" w:rsidP="001B6E30">
            <w:pPr>
              <w:pStyle w:val="Textoindependiente"/>
              <w:jc w:val="center"/>
              <w:cnfStyle w:val="100000000000" w:firstRow="1" w:lastRow="0" w:firstColumn="0" w:lastColumn="0" w:oddVBand="0" w:evenVBand="0" w:oddHBand="0" w:evenHBand="0" w:firstRowFirstColumn="0" w:firstRowLastColumn="0" w:lastRowFirstColumn="0" w:lastRowLastColumn="0"/>
              <w:rPr>
                <w:rFonts w:ascii="Century Gothic" w:hAnsi="Century Gothic" w:cs="Arial"/>
                <w:b w:val="0"/>
                <w:bCs w:val="0"/>
                <w:lang w:eastAsia="es-CO"/>
              </w:rPr>
            </w:pPr>
            <w:r w:rsidRPr="00980320">
              <w:rPr>
                <w:rFonts w:ascii="Century Gothic" w:hAnsi="Century Gothic" w:cs="Arial"/>
                <w:b w:val="0"/>
                <w:bCs w:val="0"/>
                <w:lang w:eastAsia="es-CO"/>
              </w:rPr>
              <w:t>Meta o indicador</w:t>
            </w:r>
          </w:p>
        </w:tc>
      </w:tr>
      <w:tr w:rsidR="00F43AD0" w:rsidRPr="00980320" w14:paraId="7D5CF584" w14:textId="77777777" w:rsidTr="001B6E30">
        <w:trPr>
          <w:cnfStyle w:val="000000100000" w:firstRow="0" w:lastRow="0" w:firstColumn="0" w:lastColumn="0" w:oddVBand="0" w:evenVBand="0" w:oddHBand="1" w:evenHBand="0" w:firstRowFirstColumn="0" w:firstRowLastColumn="0" w:lastRowFirstColumn="0" w:lastRowLastColumn="0"/>
          <w:trHeight w:val="1281"/>
          <w:jc w:val="center"/>
        </w:trPr>
        <w:tc>
          <w:tcPr>
            <w:cnfStyle w:val="001000000000" w:firstRow="0" w:lastRow="0" w:firstColumn="1" w:lastColumn="0" w:oddVBand="0" w:evenVBand="0" w:oddHBand="0" w:evenHBand="0" w:firstRowFirstColumn="0" w:firstRowLastColumn="0" w:lastRowFirstColumn="0" w:lastRowLastColumn="0"/>
            <w:tcW w:w="2749" w:type="dxa"/>
          </w:tcPr>
          <w:p w14:paraId="748C8824" w14:textId="77777777" w:rsidR="00F43AD0" w:rsidRPr="00FD5242" w:rsidRDefault="00F43AD0" w:rsidP="001B6E30">
            <w:pPr>
              <w:pStyle w:val="Textoindependiente"/>
              <w:rPr>
                <w:rFonts w:ascii="Century Gothic" w:hAnsi="Century Gothic" w:cs="Arial"/>
                <w:b w:val="0"/>
                <w:bCs w:val="0"/>
                <w:lang w:eastAsia="es-CO"/>
              </w:rPr>
            </w:pPr>
            <w:r w:rsidRPr="00FD5242">
              <w:rPr>
                <w:rFonts w:ascii="Century Gothic" w:hAnsi="Century Gothic" w:cs="Arial"/>
                <w:b w:val="0"/>
                <w:bCs w:val="0"/>
                <w:lang w:eastAsia="es-CO"/>
              </w:rPr>
              <w:t>Fortalecimiento del Modelo de gestión de seguridad y privacidad de la información</w:t>
            </w:r>
          </w:p>
        </w:tc>
        <w:tc>
          <w:tcPr>
            <w:tcW w:w="2749" w:type="dxa"/>
          </w:tcPr>
          <w:p w14:paraId="4E4FC018" w14:textId="728FC074" w:rsidR="00F43AD0" w:rsidRPr="00980320" w:rsidRDefault="004B60B1" w:rsidP="001B6E30">
            <w:pPr>
              <w:pStyle w:val="Textoindependiente"/>
              <w:cnfStyle w:val="000000100000" w:firstRow="0" w:lastRow="0" w:firstColumn="0" w:lastColumn="0" w:oddVBand="0" w:evenVBand="0" w:oddHBand="1" w:evenHBand="0" w:firstRowFirstColumn="0" w:firstRowLastColumn="0" w:lastRowFirstColumn="0" w:lastRowLastColumn="0"/>
              <w:rPr>
                <w:rFonts w:ascii="Century Gothic" w:hAnsi="Century Gothic" w:cs="Arial"/>
                <w:lang w:eastAsia="es-CO"/>
              </w:rPr>
            </w:pPr>
            <w:r>
              <w:rPr>
                <w:rFonts w:ascii="Century Gothic" w:hAnsi="Century Gothic" w:cs="Arial"/>
                <w:lang w:eastAsia="es-CO"/>
              </w:rPr>
              <w:t>Mejora continua de todos los elementos que articulan el MSPI</w:t>
            </w:r>
            <w:r w:rsidR="00A86D05">
              <w:rPr>
                <w:rFonts w:ascii="Century Gothic" w:hAnsi="Century Gothic" w:cs="Arial"/>
                <w:lang w:eastAsia="es-CO"/>
              </w:rPr>
              <w:t xml:space="preserve"> dentro de la entidad.</w:t>
            </w:r>
          </w:p>
        </w:tc>
        <w:tc>
          <w:tcPr>
            <w:tcW w:w="2749" w:type="dxa"/>
          </w:tcPr>
          <w:p w14:paraId="64892BAA" w14:textId="7443BE34" w:rsidR="00F43AD0" w:rsidRPr="00980320" w:rsidRDefault="004B60B1" w:rsidP="001B6E30">
            <w:pPr>
              <w:pStyle w:val="Textoindependiente"/>
              <w:cnfStyle w:val="000000100000" w:firstRow="0" w:lastRow="0" w:firstColumn="0" w:lastColumn="0" w:oddVBand="0" w:evenVBand="0" w:oddHBand="1" w:evenHBand="0" w:firstRowFirstColumn="0" w:firstRowLastColumn="0" w:lastRowFirstColumn="0" w:lastRowLastColumn="0"/>
              <w:rPr>
                <w:rFonts w:ascii="Century Gothic" w:hAnsi="Century Gothic" w:cs="Arial"/>
                <w:lang w:eastAsia="es-CO"/>
              </w:rPr>
            </w:pPr>
            <w:r>
              <w:rPr>
                <w:rFonts w:ascii="Century Gothic" w:hAnsi="Century Gothic" w:cs="Arial"/>
                <w:lang w:eastAsia="es-CO"/>
              </w:rPr>
              <w:t>MSPI</w:t>
            </w:r>
            <w:r w:rsidR="00F43AD0" w:rsidRPr="00980320">
              <w:rPr>
                <w:rFonts w:ascii="Century Gothic" w:hAnsi="Century Gothic" w:cs="Arial"/>
                <w:lang w:eastAsia="es-CO"/>
              </w:rPr>
              <w:t xml:space="preserve"> actualizad</w:t>
            </w:r>
            <w:r>
              <w:rPr>
                <w:rFonts w:ascii="Century Gothic" w:hAnsi="Century Gothic" w:cs="Arial"/>
                <w:lang w:eastAsia="es-CO"/>
              </w:rPr>
              <w:t>o</w:t>
            </w:r>
          </w:p>
        </w:tc>
      </w:tr>
    </w:tbl>
    <w:p w14:paraId="5D528C15" w14:textId="77777777" w:rsidR="00DB0262" w:rsidRDefault="00DB0262" w:rsidP="00DB0262">
      <w:pPr>
        <w:pStyle w:val="Ttulo1"/>
        <w:jc w:val="both"/>
        <w:rPr>
          <w:rFonts w:ascii="Century Gothic" w:hAnsi="Century Gothic" w:cs="Arial"/>
          <w:sz w:val="24"/>
          <w:szCs w:val="24"/>
          <w:lang w:eastAsia="es-CO"/>
        </w:rPr>
      </w:pPr>
      <w:bookmarkStart w:id="14" w:name="_Toc188899274"/>
    </w:p>
    <w:p w14:paraId="7FE2437D" w14:textId="77777777" w:rsidR="00DB0262" w:rsidRPr="00DB0262" w:rsidRDefault="00DB0262" w:rsidP="00DB0262">
      <w:pPr>
        <w:rPr>
          <w:lang w:eastAsia="es-CO"/>
        </w:rPr>
      </w:pPr>
    </w:p>
    <w:p w14:paraId="7243C435" w14:textId="1FD8DAE7" w:rsidR="00F43AD0" w:rsidRPr="00980320" w:rsidRDefault="00F43AD0" w:rsidP="004A18A6">
      <w:pPr>
        <w:pStyle w:val="Ttulo1"/>
        <w:numPr>
          <w:ilvl w:val="0"/>
          <w:numId w:val="2"/>
        </w:numPr>
        <w:tabs>
          <w:tab w:val="num" w:pos="360"/>
        </w:tabs>
        <w:ind w:left="0" w:firstLine="0"/>
        <w:jc w:val="both"/>
        <w:rPr>
          <w:rFonts w:ascii="Century Gothic" w:hAnsi="Century Gothic" w:cs="Arial"/>
          <w:sz w:val="24"/>
          <w:szCs w:val="24"/>
          <w:lang w:eastAsia="es-CO"/>
        </w:rPr>
      </w:pPr>
      <w:r w:rsidRPr="00980320">
        <w:rPr>
          <w:rFonts w:ascii="Century Gothic" w:hAnsi="Century Gothic" w:cs="Arial"/>
          <w:sz w:val="24"/>
          <w:szCs w:val="24"/>
          <w:lang w:eastAsia="es-CO"/>
        </w:rPr>
        <w:t>PLAN DE ACCIÓN DEL MODELO DE SEGURIDAD Y PRIVACIDAD DE LA INFORMACIÓN.</w:t>
      </w:r>
      <w:bookmarkEnd w:id="14"/>
    </w:p>
    <w:p w14:paraId="2CCB1DD1" w14:textId="77777777" w:rsidR="00F43AD0" w:rsidRPr="00980320" w:rsidRDefault="00F43AD0" w:rsidP="00F43AD0">
      <w:pPr>
        <w:pStyle w:val="Textoindependiente"/>
        <w:rPr>
          <w:rFonts w:ascii="Century Gothic" w:hAnsi="Century Gothic"/>
          <w:lang w:eastAsia="es-CO"/>
        </w:rPr>
      </w:pPr>
    </w:p>
    <w:tbl>
      <w:tblPr>
        <w:tblStyle w:val="Tablaconcuadrcula4-nfasis1"/>
        <w:tblW w:w="5617" w:type="pct"/>
        <w:jc w:val="center"/>
        <w:tblLayout w:type="fixed"/>
        <w:tblLook w:val="04A0" w:firstRow="1" w:lastRow="0" w:firstColumn="1" w:lastColumn="0" w:noHBand="0" w:noVBand="1"/>
      </w:tblPr>
      <w:tblGrid>
        <w:gridCol w:w="646"/>
        <w:gridCol w:w="2194"/>
        <w:gridCol w:w="1551"/>
        <w:gridCol w:w="1559"/>
        <w:gridCol w:w="1845"/>
        <w:gridCol w:w="2125"/>
      </w:tblGrid>
      <w:tr w:rsidR="00F43AD0" w:rsidRPr="00980320" w14:paraId="417F3500" w14:textId="77777777" w:rsidTr="001B6E30">
        <w:trPr>
          <w:cnfStyle w:val="100000000000" w:firstRow="1" w:lastRow="0" w:firstColumn="0" w:lastColumn="0" w:oddVBand="0" w:evenVBand="0" w:oddHBand="0" w:evenHBand="0" w:firstRowFirstColumn="0" w:firstRowLastColumn="0" w:lastRowFirstColumn="0" w:lastRowLastColumn="0"/>
          <w:trHeight w:val="727"/>
          <w:tblHeader/>
          <w:jc w:val="center"/>
        </w:trPr>
        <w:tc>
          <w:tcPr>
            <w:cnfStyle w:val="001000000000" w:firstRow="0" w:lastRow="0" w:firstColumn="1" w:lastColumn="0" w:oddVBand="0" w:evenVBand="0" w:oddHBand="0" w:evenHBand="0" w:firstRowFirstColumn="0" w:firstRowLastColumn="0" w:lastRowFirstColumn="0" w:lastRowLastColumn="0"/>
            <w:tcW w:w="325" w:type="pct"/>
          </w:tcPr>
          <w:p w14:paraId="07439872" w14:textId="77777777" w:rsidR="00F43AD0" w:rsidRPr="00853B10" w:rsidRDefault="00F43AD0" w:rsidP="001B6E30">
            <w:pPr>
              <w:keepNext/>
              <w:rPr>
                <w:rFonts w:ascii="Century Gothic" w:hAnsi="Century Gothic" w:cs="Arial"/>
              </w:rPr>
            </w:pPr>
            <w:r w:rsidRPr="00853B10">
              <w:rPr>
                <w:rFonts w:ascii="Century Gothic" w:hAnsi="Century Gothic" w:cs="Arial"/>
                <w:color w:val="auto"/>
              </w:rPr>
              <w:t>No</w:t>
            </w:r>
            <w:r w:rsidRPr="00853B10">
              <w:rPr>
                <w:rFonts w:ascii="Century Gothic" w:hAnsi="Century Gothic" w:cs="Arial"/>
              </w:rPr>
              <w:t xml:space="preserve"> </w:t>
            </w:r>
          </w:p>
        </w:tc>
        <w:tc>
          <w:tcPr>
            <w:tcW w:w="1106" w:type="pct"/>
          </w:tcPr>
          <w:p w14:paraId="473C05C3" w14:textId="77777777" w:rsidR="00F43AD0" w:rsidRPr="00853B10" w:rsidRDefault="00F43AD0" w:rsidP="001B6E30">
            <w:pPr>
              <w:ind w:right="3"/>
              <w:jc w:val="center"/>
              <w:cnfStyle w:val="100000000000" w:firstRow="1" w:lastRow="0" w:firstColumn="0" w:lastColumn="0" w:oddVBand="0" w:evenVBand="0" w:oddHBand="0" w:evenHBand="0" w:firstRowFirstColumn="0" w:firstRowLastColumn="0" w:lastRowFirstColumn="0" w:lastRowLastColumn="0"/>
              <w:rPr>
                <w:rFonts w:ascii="Century Gothic" w:hAnsi="Century Gothic" w:cs="Arial"/>
                <w:b w:val="0"/>
                <w:bCs w:val="0"/>
                <w:color w:val="auto"/>
              </w:rPr>
            </w:pPr>
            <w:r w:rsidRPr="00853B10">
              <w:rPr>
                <w:rFonts w:ascii="Century Gothic" w:hAnsi="Century Gothic" w:cs="Arial"/>
                <w:color w:val="auto"/>
              </w:rPr>
              <w:t xml:space="preserve">Actividad </w:t>
            </w:r>
          </w:p>
        </w:tc>
        <w:tc>
          <w:tcPr>
            <w:tcW w:w="782" w:type="pct"/>
          </w:tcPr>
          <w:p w14:paraId="64B5D418" w14:textId="77777777" w:rsidR="00F43AD0" w:rsidRPr="00853B10" w:rsidRDefault="00F43AD0" w:rsidP="001B6E30">
            <w:pPr>
              <w:jc w:val="center"/>
              <w:cnfStyle w:val="100000000000" w:firstRow="1" w:lastRow="0" w:firstColumn="0" w:lastColumn="0" w:oddVBand="0" w:evenVBand="0" w:oddHBand="0" w:evenHBand="0" w:firstRowFirstColumn="0" w:firstRowLastColumn="0" w:lastRowFirstColumn="0" w:lastRowLastColumn="0"/>
              <w:rPr>
                <w:rFonts w:ascii="Century Gothic" w:hAnsi="Century Gothic" w:cs="Arial"/>
                <w:b w:val="0"/>
                <w:bCs w:val="0"/>
                <w:color w:val="auto"/>
              </w:rPr>
            </w:pPr>
            <w:r w:rsidRPr="00853B10">
              <w:rPr>
                <w:rFonts w:ascii="Century Gothic" w:hAnsi="Century Gothic" w:cs="Arial"/>
                <w:color w:val="auto"/>
              </w:rPr>
              <w:t xml:space="preserve">Fecha de inicio </w:t>
            </w:r>
          </w:p>
        </w:tc>
        <w:tc>
          <w:tcPr>
            <w:tcW w:w="786" w:type="pct"/>
          </w:tcPr>
          <w:p w14:paraId="2E9676C9" w14:textId="77777777" w:rsidR="00F43AD0" w:rsidRPr="00853B10" w:rsidRDefault="00F43AD0" w:rsidP="001B6E30">
            <w:pPr>
              <w:ind w:right="5"/>
              <w:jc w:val="center"/>
              <w:cnfStyle w:val="100000000000" w:firstRow="1" w:lastRow="0" w:firstColumn="0" w:lastColumn="0" w:oddVBand="0" w:evenVBand="0" w:oddHBand="0" w:evenHBand="0" w:firstRowFirstColumn="0" w:firstRowLastColumn="0" w:lastRowFirstColumn="0" w:lastRowLastColumn="0"/>
              <w:rPr>
                <w:rFonts w:ascii="Century Gothic" w:hAnsi="Century Gothic" w:cs="Arial"/>
                <w:b w:val="0"/>
                <w:bCs w:val="0"/>
                <w:color w:val="auto"/>
              </w:rPr>
            </w:pPr>
            <w:r w:rsidRPr="00853B10">
              <w:rPr>
                <w:rFonts w:ascii="Century Gothic" w:hAnsi="Century Gothic" w:cs="Arial"/>
                <w:color w:val="auto"/>
              </w:rPr>
              <w:t xml:space="preserve">Fecha final </w:t>
            </w:r>
          </w:p>
        </w:tc>
        <w:tc>
          <w:tcPr>
            <w:tcW w:w="930" w:type="pct"/>
          </w:tcPr>
          <w:p w14:paraId="5D57BD3B" w14:textId="77777777" w:rsidR="00F43AD0" w:rsidRPr="00853B10" w:rsidRDefault="00F43AD0" w:rsidP="001B6E30">
            <w:pPr>
              <w:ind w:right="4"/>
              <w:jc w:val="center"/>
              <w:cnfStyle w:val="100000000000" w:firstRow="1" w:lastRow="0" w:firstColumn="0" w:lastColumn="0" w:oddVBand="0" w:evenVBand="0" w:oddHBand="0" w:evenHBand="0" w:firstRowFirstColumn="0" w:firstRowLastColumn="0" w:lastRowFirstColumn="0" w:lastRowLastColumn="0"/>
              <w:rPr>
                <w:rFonts w:ascii="Century Gothic" w:hAnsi="Century Gothic" w:cs="Arial"/>
                <w:b w:val="0"/>
                <w:bCs w:val="0"/>
                <w:color w:val="auto"/>
              </w:rPr>
            </w:pPr>
            <w:r w:rsidRPr="00853B10">
              <w:rPr>
                <w:rFonts w:ascii="Century Gothic" w:hAnsi="Century Gothic" w:cs="Arial"/>
                <w:color w:val="auto"/>
              </w:rPr>
              <w:t xml:space="preserve">Responsable </w:t>
            </w:r>
          </w:p>
        </w:tc>
        <w:tc>
          <w:tcPr>
            <w:tcW w:w="1071" w:type="pct"/>
          </w:tcPr>
          <w:p w14:paraId="0A0373D4" w14:textId="77777777" w:rsidR="00F43AD0" w:rsidRPr="00853B10" w:rsidRDefault="00F43AD0" w:rsidP="001B6E30">
            <w:pPr>
              <w:ind w:left="5" w:hanging="5"/>
              <w:jc w:val="center"/>
              <w:cnfStyle w:val="100000000000" w:firstRow="1" w:lastRow="0" w:firstColumn="0" w:lastColumn="0" w:oddVBand="0" w:evenVBand="0" w:oddHBand="0" w:evenHBand="0" w:firstRowFirstColumn="0" w:firstRowLastColumn="0" w:lastRowFirstColumn="0" w:lastRowLastColumn="0"/>
              <w:rPr>
                <w:rFonts w:ascii="Century Gothic" w:hAnsi="Century Gothic" w:cs="Arial"/>
                <w:b w:val="0"/>
                <w:bCs w:val="0"/>
                <w:color w:val="auto"/>
              </w:rPr>
            </w:pPr>
            <w:r w:rsidRPr="00853B10">
              <w:rPr>
                <w:rFonts w:ascii="Century Gothic" w:hAnsi="Century Gothic" w:cs="Arial"/>
                <w:color w:val="auto"/>
              </w:rPr>
              <w:t xml:space="preserve">Producto o resultado esperado </w:t>
            </w:r>
          </w:p>
        </w:tc>
      </w:tr>
      <w:tr w:rsidR="00F43AD0" w:rsidRPr="00980320" w14:paraId="2A8D0EE8" w14:textId="77777777" w:rsidTr="001B6E30">
        <w:trPr>
          <w:cnfStyle w:val="000000100000" w:firstRow="0" w:lastRow="0" w:firstColumn="0" w:lastColumn="0" w:oddVBand="0" w:evenVBand="0" w:oddHBand="1" w:evenHBand="0" w:firstRowFirstColumn="0" w:firstRowLastColumn="0" w:lastRowFirstColumn="0" w:lastRowLastColumn="0"/>
          <w:trHeight w:val="654"/>
          <w:jc w:val="center"/>
        </w:trPr>
        <w:tc>
          <w:tcPr>
            <w:cnfStyle w:val="001000000000" w:firstRow="0" w:lastRow="0" w:firstColumn="1" w:lastColumn="0" w:oddVBand="0" w:evenVBand="0" w:oddHBand="0" w:evenHBand="0" w:firstRowFirstColumn="0" w:firstRowLastColumn="0" w:lastRowFirstColumn="0" w:lastRowLastColumn="0"/>
            <w:tcW w:w="3929" w:type="pct"/>
            <w:gridSpan w:val="5"/>
          </w:tcPr>
          <w:p w14:paraId="4821288D" w14:textId="77777777" w:rsidR="00F43AD0" w:rsidRPr="00980320" w:rsidRDefault="00F43AD0" w:rsidP="001B6E30">
            <w:pPr>
              <w:ind w:left="459"/>
              <w:rPr>
                <w:rFonts w:ascii="Century Gothic" w:hAnsi="Century Gothic" w:cs="Arial"/>
                <w:b w:val="0"/>
                <w:bCs w:val="0"/>
                <w:sz w:val="24"/>
                <w:szCs w:val="24"/>
              </w:rPr>
            </w:pPr>
            <w:r w:rsidRPr="00980320">
              <w:rPr>
                <w:rFonts w:ascii="Century Gothic" w:hAnsi="Century Gothic" w:cs="Arial"/>
                <w:noProof/>
              </w:rPr>
              <mc:AlternateContent>
                <mc:Choice Requires="wps">
                  <w:drawing>
                    <wp:anchor distT="45720" distB="45720" distL="114300" distR="114300" simplePos="0" relativeHeight="251689984" behindDoc="0" locked="0" layoutInCell="1" allowOverlap="1" wp14:anchorId="0DFF9E16" wp14:editId="2260797A">
                      <wp:simplePos x="0" y="0"/>
                      <wp:positionH relativeFrom="column">
                        <wp:posOffset>518160</wp:posOffset>
                      </wp:positionH>
                      <wp:positionV relativeFrom="paragraph">
                        <wp:posOffset>173990</wp:posOffset>
                      </wp:positionV>
                      <wp:extent cx="2057400" cy="219075"/>
                      <wp:effectExtent l="0" t="0" r="19050" b="28575"/>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19075"/>
                              </a:xfrm>
                              <a:prstGeom prst="rect">
                                <a:avLst/>
                              </a:prstGeom>
                              <a:solidFill>
                                <a:srgbClr val="FFFFFF"/>
                              </a:solidFill>
                              <a:ln w="9525">
                                <a:solidFill>
                                  <a:srgbClr val="000000"/>
                                </a:solidFill>
                                <a:miter lim="800000"/>
                                <a:headEnd/>
                                <a:tailEnd/>
                              </a:ln>
                            </wps:spPr>
                            <wps:txbx>
                              <w:txbxContent>
                                <w:p w14:paraId="65CA72EA" w14:textId="77777777" w:rsidR="00F43AD0" w:rsidRPr="00980320" w:rsidRDefault="00F43AD0" w:rsidP="00F43AD0">
                                  <w:pPr>
                                    <w:tabs>
                                      <w:tab w:val="left" w:pos="284"/>
                                    </w:tabs>
                                    <w:rPr>
                                      <w:rFonts w:ascii="Century Gothic" w:hAnsi="Century Gothic"/>
                                      <w:sz w:val="18"/>
                                      <w:szCs w:val="18"/>
                                    </w:rPr>
                                  </w:pPr>
                                  <w:r w:rsidRPr="00980320">
                                    <w:rPr>
                                      <w:rFonts w:ascii="Century Gothic" w:hAnsi="Century Gothic"/>
                                      <w:sz w:val="18"/>
                                      <w:szCs w:val="18"/>
                                    </w:rPr>
                                    <w:t xml:space="preserve">GESTIÓN DE ACTIVOS.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0DFF9E16" id="_x0000_s1029" type="#_x0000_t202" style="position:absolute;left:0;text-align:left;margin-left:40.8pt;margin-top:13.7pt;width:162pt;height:17.2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">
                      <v:textbox>
                        <w:txbxContent>
                          <w:p w14:paraId="65CA72EA" w14:textId="77777777" w:rsidR="00F43AD0" w:rsidRPr="00980320" w:rsidRDefault="00F43AD0" w:rsidP="00F43AD0">
                            <w:pPr>
                              <w:tabs>
                                <w:tab w:val="left" w:pos="284"/>
                              </w:tabs>
                              <w:rPr>
                                <w:rFonts w:ascii="Century Gothic" w:hAnsi="Century Gothic"/>
                                <w:sz w:val="18"/>
                                <w:szCs w:val="18"/>
                              </w:rPr>
                            </w:pPr>
                            <w:r w:rsidRPr="00980320">
                              <w:rPr>
                                <w:rFonts w:ascii="Century Gothic" w:hAnsi="Century Gothic"/>
                                <w:sz w:val="18"/>
                                <w:szCs w:val="18"/>
                              </w:rPr>
                              <w:t xml:space="preserve">GESTIÓN DE ACTIVOS. </w:t>
                            </w:r>
                          </w:p>
                        </w:txbxContent>
                      </v:textbox>
                    </v:shape>
                  </w:pict>
                </mc:Fallback>
              </mc:AlternateContent>
            </w:r>
            <w:r w:rsidRPr="00980320">
              <w:rPr>
                <w:rFonts w:ascii="Century Gothic" w:hAnsi="Century Gothic" w:cs="Arial"/>
                <w:noProof/>
              </w:rPr>
              <mc:AlternateContent>
                <mc:Choice Requires="wps">
                  <w:drawing>
                    <wp:anchor distT="0" distB="0" distL="114300" distR="114300" simplePos="0" relativeHeight="251684864" behindDoc="0" locked="0" layoutInCell="1" allowOverlap="1" wp14:anchorId="6A20FBBC" wp14:editId="0E6640E7">
                      <wp:simplePos x="0" y="0"/>
                      <wp:positionH relativeFrom="column">
                        <wp:posOffset>44395</wp:posOffset>
                      </wp:positionH>
                      <wp:positionV relativeFrom="paragraph">
                        <wp:posOffset>36364</wp:posOffset>
                      </wp:positionV>
                      <wp:extent cx="174423" cy="158567"/>
                      <wp:effectExtent l="0" t="0" r="16510" b="13335"/>
                      <wp:wrapNone/>
                      <wp:docPr id="1762597114" name="Rectángulo 1762597114"/>
                      <wp:cNvGraphicFramePr/>
                      <a:graphic xmlns:a="http://schemas.openxmlformats.org/drawingml/2006/main">
                        <a:graphicData uri="http://schemas.microsoft.com/office/word/2010/wordprocessingShape">
                          <wps:wsp>
                            <wps:cNvSpPr/>
                            <wps:spPr>
                              <a:xfrm>
                                <a:off x="0" y="0"/>
                                <a:ext cx="174423" cy="158567"/>
                              </a:xfrm>
                              <a:prstGeom prst="rect">
                                <a:avLst/>
                              </a:prstGeom>
                              <a:solidFill>
                                <a:schemeClr val="accent4"/>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rect w14:anchorId="17B30CCF" id="Rectángulo 1762597114" o:spid="_x0000_s1026" style="position:absolute;margin-left:3.5pt;margin-top:2.85pt;width:13.75pt;height:12.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" fillcolor="#ffc000 [3207]" strokecolor="#1f3763 [1604]" strokeweight="1pt"/>
                  </w:pict>
                </mc:Fallback>
              </mc:AlternateContent>
            </w:r>
            <w:r w:rsidRPr="00980320">
              <w:rPr>
                <w:rFonts w:ascii="Century Gothic" w:hAnsi="Century Gothic" w:cs="Arial"/>
                <w:sz w:val="24"/>
                <w:szCs w:val="24"/>
              </w:rPr>
              <w:t xml:space="preserve">1. Activos de información </w:t>
            </w:r>
          </w:p>
          <w:p w14:paraId="3B1D841C" w14:textId="77777777" w:rsidR="00F43AD0" w:rsidRPr="00980320" w:rsidRDefault="00F43AD0" w:rsidP="001B6E30">
            <w:pPr>
              <w:ind w:left="459"/>
              <w:rPr>
                <w:rFonts w:ascii="Century Gothic" w:hAnsi="Century Gothic" w:cs="Arial"/>
                <w:b w:val="0"/>
                <w:bCs w:val="0"/>
                <w:sz w:val="24"/>
                <w:szCs w:val="24"/>
              </w:rPr>
            </w:pPr>
          </w:p>
        </w:tc>
        <w:tc>
          <w:tcPr>
            <w:tcW w:w="1071" w:type="pct"/>
          </w:tcPr>
          <w:p w14:paraId="76620CAC" w14:textId="77777777" w:rsidR="00F43AD0" w:rsidRPr="00980320" w:rsidRDefault="00F43AD0" w:rsidP="001B6E30">
            <w:pPr>
              <w:cnfStyle w:val="000000100000" w:firstRow="0" w:lastRow="0" w:firstColumn="0" w:lastColumn="0" w:oddVBand="0" w:evenVBand="0" w:oddHBand="1" w:evenHBand="0" w:firstRowFirstColumn="0" w:firstRowLastColumn="0" w:lastRowFirstColumn="0" w:lastRowLastColumn="0"/>
              <w:rPr>
                <w:rFonts w:ascii="Century Gothic" w:hAnsi="Century Gothic" w:cs="Arial"/>
                <w:sz w:val="24"/>
                <w:szCs w:val="24"/>
              </w:rPr>
            </w:pPr>
          </w:p>
        </w:tc>
      </w:tr>
      <w:tr w:rsidR="00F43AD0" w:rsidRPr="00980320" w14:paraId="171C9F52" w14:textId="77777777" w:rsidTr="001B6E30">
        <w:trPr>
          <w:trHeight w:val="1426"/>
          <w:jc w:val="center"/>
        </w:trPr>
        <w:tc>
          <w:tcPr>
            <w:cnfStyle w:val="001000000000" w:firstRow="0" w:lastRow="0" w:firstColumn="1" w:lastColumn="0" w:oddVBand="0" w:evenVBand="0" w:oddHBand="0" w:evenHBand="0" w:firstRowFirstColumn="0" w:firstRowLastColumn="0" w:lastRowFirstColumn="0" w:lastRowLastColumn="0"/>
            <w:tcW w:w="325" w:type="pct"/>
          </w:tcPr>
          <w:p w14:paraId="0081ADD5" w14:textId="77777777" w:rsidR="00F43AD0" w:rsidRPr="00980320" w:rsidRDefault="00F43AD0" w:rsidP="001B6E30">
            <w:pPr>
              <w:ind w:left="71"/>
              <w:rPr>
                <w:rFonts w:ascii="Century Gothic" w:hAnsi="Century Gothic" w:cs="Arial"/>
                <w:sz w:val="24"/>
                <w:szCs w:val="24"/>
              </w:rPr>
            </w:pPr>
            <w:r w:rsidRPr="00980320">
              <w:rPr>
                <w:rFonts w:ascii="Century Gothic" w:hAnsi="Century Gothic" w:cs="Arial"/>
                <w:sz w:val="24"/>
                <w:szCs w:val="24"/>
              </w:rPr>
              <w:t xml:space="preserve">1.1 </w:t>
            </w:r>
          </w:p>
        </w:tc>
        <w:tc>
          <w:tcPr>
            <w:tcW w:w="1106" w:type="pct"/>
          </w:tcPr>
          <w:p w14:paraId="09F665CD" w14:textId="77777777" w:rsidR="00F43AD0" w:rsidRPr="00CF3394" w:rsidRDefault="00F43AD0" w:rsidP="001B6E30">
            <w:pPr>
              <w:spacing w:line="235" w:lineRule="auto"/>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r w:rsidRPr="00CF3394">
              <w:rPr>
                <w:rFonts w:ascii="Century Gothic" w:hAnsi="Century Gothic" w:cs="Arial"/>
              </w:rPr>
              <w:t>Identificación de Riesgos de Seguridad y Privacidad de la Información, Seguridad Digital y continuidad de la Operación</w:t>
            </w:r>
          </w:p>
        </w:tc>
        <w:tc>
          <w:tcPr>
            <w:tcW w:w="782" w:type="pct"/>
          </w:tcPr>
          <w:p w14:paraId="4CAC1D66" w14:textId="77777777" w:rsidR="00F43AD0" w:rsidRPr="00CF3394" w:rsidRDefault="00F43AD0" w:rsidP="001B6E30">
            <w:pPr>
              <w:ind w:right="3"/>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r w:rsidRPr="00CF3394">
              <w:rPr>
                <w:rFonts w:ascii="Century Gothic" w:hAnsi="Century Gothic" w:cs="Arial"/>
              </w:rPr>
              <w:t xml:space="preserve"> 1 Feb 2025 </w:t>
            </w:r>
          </w:p>
        </w:tc>
        <w:tc>
          <w:tcPr>
            <w:tcW w:w="786" w:type="pct"/>
          </w:tcPr>
          <w:p w14:paraId="01F0B2AE" w14:textId="77777777" w:rsidR="00F43AD0" w:rsidRPr="00CF3394" w:rsidRDefault="00F43AD0" w:rsidP="001B6E30">
            <w:pPr>
              <w:ind w:left="110"/>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r w:rsidRPr="00CF3394">
              <w:rPr>
                <w:rFonts w:ascii="Century Gothic" w:hAnsi="Century Gothic" w:cs="Arial"/>
              </w:rPr>
              <w:t xml:space="preserve">30 </w:t>
            </w:r>
            <w:proofErr w:type="spellStart"/>
            <w:r w:rsidRPr="00CF3394">
              <w:rPr>
                <w:rFonts w:ascii="Century Gothic" w:hAnsi="Century Gothic" w:cs="Arial"/>
              </w:rPr>
              <w:t>Sep</w:t>
            </w:r>
            <w:proofErr w:type="spellEnd"/>
            <w:r w:rsidRPr="00CF3394">
              <w:rPr>
                <w:rFonts w:ascii="Century Gothic" w:hAnsi="Century Gothic" w:cs="Arial"/>
              </w:rPr>
              <w:t xml:space="preserve"> 2025 </w:t>
            </w:r>
          </w:p>
        </w:tc>
        <w:tc>
          <w:tcPr>
            <w:tcW w:w="930" w:type="pct"/>
            <w:vMerge w:val="restart"/>
          </w:tcPr>
          <w:p w14:paraId="0A036620" w14:textId="77777777" w:rsidR="00F43AD0" w:rsidRPr="00CF3394" w:rsidRDefault="00F43AD0" w:rsidP="001B6E30">
            <w:pPr>
              <w:ind w:right="3"/>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p>
          <w:p w14:paraId="3F7193D9" w14:textId="77777777" w:rsidR="00F43AD0" w:rsidRPr="00CF3394" w:rsidRDefault="00F43AD0" w:rsidP="001B6E30">
            <w:pPr>
              <w:ind w:right="3"/>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p>
          <w:p w14:paraId="0341BB7A" w14:textId="77777777" w:rsidR="00F43AD0" w:rsidRPr="00CF3394" w:rsidRDefault="00F43AD0" w:rsidP="001B6E30">
            <w:pPr>
              <w:ind w:right="3"/>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p>
          <w:p w14:paraId="0BC1DEBC" w14:textId="77777777" w:rsidR="00F43AD0" w:rsidRPr="00CF3394" w:rsidRDefault="00F43AD0" w:rsidP="001B6E30">
            <w:pPr>
              <w:ind w:right="3"/>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p>
          <w:p w14:paraId="278A9A9B" w14:textId="77777777" w:rsidR="00F43AD0" w:rsidRPr="00CF3394" w:rsidRDefault="00F43AD0" w:rsidP="001B6E30">
            <w:pPr>
              <w:ind w:right="3"/>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p>
          <w:p w14:paraId="0B5A01A5" w14:textId="77777777" w:rsidR="00F43AD0" w:rsidRPr="00CF3394" w:rsidRDefault="00F43AD0" w:rsidP="001B6E30">
            <w:pPr>
              <w:ind w:right="3"/>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r w:rsidRPr="00CF3394">
              <w:rPr>
                <w:rFonts w:ascii="Century Gothic" w:hAnsi="Century Gothic" w:cs="Arial"/>
              </w:rPr>
              <w:t>Gestión de Tecnología y Seguridad de la Información</w:t>
            </w:r>
          </w:p>
          <w:p w14:paraId="16FDDD44" w14:textId="77777777" w:rsidR="00F43AD0" w:rsidRPr="00CF3394" w:rsidRDefault="00F43AD0" w:rsidP="001B6E30">
            <w:pPr>
              <w:ind w:right="3"/>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p>
          <w:p w14:paraId="241E2C05" w14:textId="77777777" w:rsidR="00F43AD0" w:rsidRPr="00CF3394" w:rsidRDefault="00F43AD0" w:rsidP="001B6E30">
            <w:pPr>
              <w:ind w:right="3"/>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p>
          <w:p w14:paraId="348B8163" w14:textId="77777777" w:rsidR="00F43AD0" w:rsidRPr="00CF3394" w:rsidRDefault="00F43AD0" w:rsidP="001B6E30">
            <w:pPr>
              <w:ind w:right="3"/>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p>
          <w:p w14:paraId="66EF92AF" w14:textId="77777777" w:rsidR="00F43AD0" w:rsidRPr="00CF3394" w:rsidRDefault="00F43AD0" w:rsidP="001B6E30">
            <w:pPr>
              <w:ind w:right="3"/>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p>
          <w:p w14:paraId="0FDB325C" w14:textId="77777777" w:rsidR="00F43AD0" w:rsidRPr="00CF3394" w:rsidRDefault="00F43AD0" w:rsidP="001B6E30">
            <w:pPr>
              <w:ind w:right="3"/>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p>
          <w:p w14:paraId="6727A912" w14:textId="77777777" w:rsidR="00F43AD0" w:rsidRPr="00CF3394" w:rsidRDefault="00F43AD0" w:rsidP="001B6E30">
            <w:pPr>
              <w:ind w:right="3"/>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p>
          <w:p w14:paraId="778DF379" w14:textId="77777777" w:rsidR="00F43AD0" w:rsidRPr="00CF3394" w:rsidRDefault="00F43AD0" w:rsidP="001B6E30">
            <w:pPr>
              <w:ind w:right="3"/>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p>
          <w:p w14:paraId="1BC2644B" w14:textId="77777777" w:rsidR="00F43AD0" w:rsidRPr="00CF3394" w:rsidRDefault="00F43AD0" w:rsidP="001B6E30">
            <w:pPr>
              <w:ind w:right="3"/>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p>
          <w:p w14:paraId="0B8E4420" w14:textId="77777777" w:rsidR="00F43AD0" w:rsidRPr="00CF3394" w:rsidRDefault="00F43AD0" w:rsidP="001B6E30">
            <w:pPr>
              <w:ind w:right="3"/>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p>
          <w:p w14:paraId="6BD83FE9" w14:textId="77777777" w:rsidR="00F43AD0" w:rsidRPr="00CF3394" w:rsidRDefault="00F43AD0" w:rsidP="001B6E30">
            <w:pPr>
              <w:ind w:right="3"/>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p>
          <w:p w14:paraId="6218C800" w14:textId="77777777" w:rsidR="00F43AD0" w:rsidRPr="00CF3394" w:rsidRDefault="00F43AD0" w:rsidP="001B6E30">
            <w:pPr>
              <w:ind w:right="3"/>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p>
          <w:p w14:paraId="6BBD99AA" w14:textId="77777777" w:rsidR="00F43AD0" w:rsidRPr="00CF3394" w:rsidRDefault="00F43AD0" w:rsidP="001B6E30">
            <w:pPr>
              <w:ind w:right="3"/>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p>
          <w:p w14:paraId="63BCFDA6" w14:textId="77777777" w:rsidR="00F43AD0" w:rsidRPr="00CF3394" w:rsidRDefault="00F43AD0" w:rsidP="001B6E30">
            <w:pPr>
              <w:ind w:right="3"/>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p>
          <w:p w14:paraId="645BC2E9" w14:textId="77777777" w:rsidR="00F43AD0" w:rsidRPr="00CF3394" w:rsidRDefault="00F43AD0" w:rsidP="001B6E30">
            <w:pPr>
              <w:ind w:right="3"/>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p>
          <w:p w14:paraId="2F515D48" w14:textId="77777777" w:rsidR="00F43AD0" w:rsidRPr="00CF3394" w:rsidRDefault="00F43AD0" w:rsidP="001B6E30">
            <w:pPr>
              <w:ind w:right="3"/>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p>
          <w:p w14:paraId="5F745790" w14:textId="77777777" w:rsidR="00F43AD0" w:rsidRPr="00CF3394" w:rsidRDefault="00F43AD0" w:rsidP="001B6E30">
            <w:pPr>
              <w:ind w:right="3"/>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p>
          <w:p w14:paraId="0D50294D" w14:textId="77777777" w:rsidR="00F43AD0" w:rsidRPr="00CF3394" w:rsidRDefault="00F43AD0" w:rsidP="001B6E30">
            <w:pPr>
              <w:ind w:right="3"/>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p>
          <w:p w14:paraId="574D175C" w14:textId="77777777" w:rsidR="00F43AD0" w:rsidRPr="00CF3394" w:rsidRDefault="00F43AD0" w:rsidP="001B6E30">
            <w:pPr>
              <w:ind w:right="3"/>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p>
          <w:p w14:paraId="4385FA97" w14:textId="77777777" w:rsidR="00F43AD0" w:rsidRPr="00CF3394" w:rsidRDefault="00F43AD0" w:rsidP="001B6E30">
            <w:pPr>
              <w:ind w:right="3"/>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p>
          <w:p w14:paraId="05EB485A" w14:textId="77777777" w:rsidR="00F43AD0" w:rsidRPr="00CF3394" w:rsidRDefault="00F43AD0" w:rsidP="001B6E30">
            <w:pPr>
              <w:ind w:right="3"/>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r w:rsidRPr="00CF3394">
              <w:rPr>
                <w:rFonts w:ascii="Century Gothic" w:hAnsi="Century Gothic" w:cs="Arial"/>
              </w:rPr>
              <w:t>Gestión de Tecnología y Seguridad de la Información</w:t>
            </w:r>
          </w:p>
        </w:tc>
        <w:tc>
          <w:tcPr>
            <w:tcW w:w="1071" w:type="pct"/>
          </w:tcPr>
          <w:p w14:paraId="2E4361D7" w14:textId="77777777" w:rsidR="00F43AD0" w:rsidRPr="00CF3394" w:rsidRDefault="00F43AD0" w:rsidP="001B6E30">
            <w:pPr>
              <w:spacing w:line="235" w:lineRule="auto"/>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r w:rsidRPr="00CF3394">
              <w:rPr>
                <w:rFonts w:ascii="Century Gothic" w:hAnsi="Century Gothic" w:cs="Arial"/>
              </w:rPr>
              <w:lastRenderedPageBreak/>
              <w:t xml:space="preserve">Formato Instrumentos de </w:t>
            </w:r>
          </w:p>
          <w:p w14:paraId="6A0D30F9" w14:textId="77777777" w:rsidR="00F43AD0" w:rsidRPr="00CF3394" w:rsidRDefault="00F43AD0" w:rsidP="001B6E30">
            <w:pPr>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r w:rsidRPr="00CF3394">
              <w:rPr>
                <w:rFonts w:ascii="Century Gothic" w:hAnsi="Century Gothic" w:cs="Arial"/>
              </w:rPr>
              <w:t>identificación de activos de información actualizado</w:t>
            </w:r>
          </w:p>
        </w:tc>
      </w:tr>
      <w:tr w:rsidR="00F43AD0" w:rsidRPr="00980320" w14:paraId="0A008B7E" w14:textId="77777777" w:rsidTr="001B6E30">
        <w:trPr>
          <w:cnfStyle w:val="000000100000" w:firstRow="0" w:lastRow="0" w:firstColumn="0" w:lastColumn="0" w:oddVBand="0" w:evenVBand="0" w:oddHBand="1" w:evenHBand="0" w:firstRowFirstColumn="0" w:firstRowLastColumn="0" w:lastRowFirstColumn="0" w:lastRowLastColumn="0"/>
          <w:trHeight w:val="1144"/>
          <w:jc w:val="center"/>
        </w:trPr>
        <w:tc>
          <w:tcPr>
            <w:cnfStyle w:val="001000000000" w:firstRow="0" w:lastRow="0" w:firstColumn="1" w:lastColumn="0" w:oddVBand="0" w:evenVBand="0" w:oddHBand="0" w:evenHBand="0" w:firstRowFirstColumn="0" w:firstRowLastColumn="0" w:lastRowFirstColumn="0" w:lastRowLastColumn="0"/>
            <w:tcW w:w="325" w:type="pct"/>
          </w:tcPr>
          <w:p w14:paraId="4018BE9E" w14:textId="77777777" w:rsidR="00F43AD0" w:rsidRPr="00980320" w:rsidRDefault="00F43AD0" w:rsidP="001B6E30">
            <w:pPr>
              <w:ind w:left="71"/>
              <w:rPr>
                <w:rFonts w:ascii="Century Gothic" w:hAnsi="Century Gothic" w:cs="Arial"/>
                <w:sz w:val="24"/>
                <w:szCs w:val="24"/>
              </w:rPr>
            </w:pPr>
            <w:r w:rsidRPr="00980320">
              <w:rPr>
                <w:rFonts w:ascii="Century Gothic" w:hAnsi="Century Gothic" w:cs="Arial"/>
                <w:sz w:val="24"/>
                <w:szCs w:val="24"/>
              </w:rPr>
              <w:t xml:space="preserve">1.2 </w:t>
            </w:r>
          </w:p>
        </w:tc>
        <w:tc>
          <w:tcPr>
            <w:tcW w:w="1106" w:type="pct"/>
          </w:tcPr>
          <w:p w14:paraId="10558539" w14:textId="77777777" w:rsidR="00F43AD0" w:rsidRPr="00CF3394" w:rsidRDefault="00F43AD0" w:rsidP="001B6E30">
            <w:pPr>
              <w:ind w:left="4"/>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r w:rsidRPr="00CF3394">
              <w:rPr>
                <w:rFonts w:ascii="Century Gothic" w:hAnsi="Century Gothic" w:cs="Arial"/>
              </w:rPr>
              <w:t xml:space="preserve">Socializar la metodología de activos de información </w:t>
            </w:r>
          </w:p>
        </w:tc>
        <w:tc>
          <w:tcPr>
            <w:tcW w:w="782" w:type="pct"/>
          </w:tcPr>
          <w:p w14:paraId="3BE49CAC" w14:textId="77777777" w:rsidR="00F43AD0" w:rsidRPr="00CF3394" w:rsidRDefault="00F43AD0" w:rsidP="001B6E30">
            <w:pPr>
              <w:ind w:right="2"/>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r w:rsidRPr="00CF3394">
              <w:rPr>
                <w:rFonts w:ascii="Century Gothic" w:hAnsi="Century Gothic" w:cs="Arial"/>
              </w:rPr>
              <w:t xml:space="preserve"> 1 Jul 2025 </w:t>
            </w:r>
          </w:p>
        </w:tc>
        <w:tc>
          <w:tcPr>
            <w:tcW w:w="786" w:type="pct"/>
          </w:tcPr>
          <w:p w14:paraId="4C5B3878" w14:textId="77777777" w:rsidR="00F43AD0" w:rsidRPr="00CF3394" w:rsidRDefault="00F43AD0" w:rsidP="001B6E30">
            <w:pPr>
              <w:ind w:left="110"/>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r w:rsidRPr="00CF3394">
              <w:rPr>
                <w:rFonts w:ascii="Century Gothic" w:hAnsi="Century Gothic" w:cs="Arial"/>
              </w:rPr>
              <w:t xml:space="preserve">31 Jul 2025 </w:t>
            </w:r>
          </w:p>
        </w:tc>
        <w:tc>
          <w:tcPr>
            <w:tcW w:w="930" w:type="pct"/>
            <w:vMerge/>
          </w:tcPr>
          <w:p w14:paraId="62922018" w14:textId="77777777" w:rsidR="00F43AD0" w:rsidRPr="00CF3394" w:rsidRDefault="00F43AD0" w:rsidP="001B6E30">
            <w:pPr>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p>
        </w:tc>
        <w:tc>
          <w:tcPr>
            <w:tcW w:w="1071" w:type="pct"/>
          </w:tcPr>
          <w:p w14:paraId="1AE62405" w14:textId="77777777" w:rsidR="00F43AD0" w:rsidRPr="00CF3394" w:rsidRDefault="00F43AD0" w:rsidP="001B6E30">
            <w:pPr>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r w:rsidRPr="00CF3394">
              <w:rPr>
                <w:rFonts w:ascii="Century Gothic" w:hAnsi="Century Gothic" w:cs="Arial"/>
              </w:rPr>
              <w:t>Actas de reuniones</w:t>
            </w:r>
          </w:p>
        </w:tc>
      </w:tr>
      <w:tr w:rsidR="00F43AD0" w:rsidRPr="00980320" w14:paraId="69A93F40" w14:textId="77777777" w:rsidTr="001B6E30">
        <w:trPr>
          <w:trHeight w:val="1372"/>
          <w:jc w:val="center"/>
        </w:trPr>
        <w:tc>
          <w:tcPr>
            <w:cnfStyle w:val="001000000000" w:firstRow="0" w:lastRow="0" w:firstColumn="1" w:lastColumn="0" w:oddVBand="0" w:evenVBand="0" w:oddHBand="0" w:evenHBand="0" w:firstRowFirstColumn="0" w:firstRowLastColumn="0" w:lastRowFirstColumn="0" w:lastRowLastColumn="0"/>
            <w:tcW w:w="325" w:type="pct"/>
          </w:tcPr>
          <w:p w14:paraId="51F412AD" w14:textId="77777777" w:rsidR="00F43AD0" w:rsidRPr="00980320" w:rsidRDefault="00F43AD0" w:rsidP="001B6E30">
            <w:pPr>
              <w:ind w:left="71"/>
              <w:rPr>
                <w:rFonts w:ascii="Century Gothic" w:hAnsi="Century Gothic" w:cs="Arial"/>
                <w:sz w:val="24"/>
                <w:szCs w:val="24"/>
              </w:rPr>
            </w:pPr>
            <w:r w:rsidRPr="00980320">
              <w:rPr>
                <w:rFonts w:ascii="Century Gothic" w:hAnsi="Century Gothic" w:cs="Arial"/>
                <w:sz w:val="24"/>
                <w:szCs w:val="24"/>
              </w:rPr>
              <w:t xml:space="preserve">1.3 </w:t>
            </w:r>
          </w:p>
        </w:tc>
        <w:tc>
          <w:tcPr>
            <w:tcW w:w="1106" w:type="pct"/>
          </w:tcPr>
          <w:p w14:paraId="1B7D4FA4" w14:textId="77777777" w:rsidR="00F43AD0" w:rsidRPr="00CF3394" w:rsidRDefault="00F43AD0" w:rsidP="001B6E30">
            <w:pPr>
              <w:ind w:right="4"/>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r w:rsidRPr="00CF3394">
              <w:rPr>
                <w:rFonts w:ascii="Century Gothic" w:hAnsi="Century Gothic" w:cs="Arial"/>
              </w:rPr>
              <w:t>Consolidar el inventario de activos de Información.</w:t>
            </w:r>
          </w:p>
        </w:tc>
        <w:tc>
          <w:tcPr>
            <w:tcW w:w="782" w:type="pct"/>
          </w:tcPr>
          <w:p w14:paraId="3165036C" w14:textId="77777777" w:rsidR="00F43AD0" w:rsidRPr="00CF3394" w:rsidRDefault="00F43AD0" w:rsidP="001B6E30">
            <w:pPr>
              <w:ind w:right="2"/>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r w:rsidRPr="00CF3394">
              <w:rPr>
                <w:rFonts w:ascii="Century Gothic" w:hAnsi="Century Gothic" w:cs="Arial"/>
              </w:rPr>
              <w:t xml:space="preserve">1 Nov 2025 </w:t>
            </w:r>
          </w:p>
        </w:tc>
        <w:tc>
          <w:tcPr>
            <w:tcW w:w="786" w:type="pct"/>
          </w:tcPr>
          <w:p w14:paraId="0B410C98" w14:textId="77777777" w:rsidR="00F43AD0" w:rsidRPr="00CF3394" w:rsidRDefault="00F43AD0" w:rsidP="001B6E30">
            <w:pPr>
              <w:ind w:right="2"/>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r w:rsidRPr="00CF3394">
              <w:rPr>
                <w:rFonts w:ascii="Century Gothic" w:hAnsi="Century Gothic" w:cs="Arial"/>
              </w:rPr>
              <w:t xml:space="preserve">30 Nov 2025 </w:t>
            </w:r>
          </w:p>
        </w:tc>
        <w:tc>
          <w:tcPr>
            <w:tcW w:w="930" w:type="pct"/>
            <w:vMerge/>
          </w:tcPr>
          <w:p w14:paraId="598CEC33" w14:textId="77777777" w:rsidR="00F43AD0" w:rsidRPr="00CF3394" w:rsidRDefault="00F43AD0" w:rsidP="001B6E30">
            <w:pPr>
              <w:ind w:right="3"/>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p>
        </w:tc>
        <w:tc>
          <w:tcPr>
            <w:tcW w:w="1071" w:type="pct"/>
          </w:tcPr>
          <w:p w14:paraId="0E4E3739" w14:textId="77777777" w:rsidR="00F43AD0" w:rsidRPr="00CF3394" w:rsidRDefault="00F43AD0" w:rsidP="001B6E30">
            <w:pPr>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r w:rsidRPr="00CF3394">
              <w:rPr>
                <w:rFonts w:ascii="Century Gothic" w:hAnsi="Century Gothic" w:cs="Arial"/>
              </w:rPr>
              <w:t>Matrices de activos de información en la página de la entidad y en datos abiertos</w:t>
            </w:r>
          </w:p>
        </w:tc>
      </w:tr>
      <w:tr w:rsidR="00F43AD0" w:rsidRPr="00980320" w14:paraId="1BED1609" w14:textId="77777777" w:rsidTr="001B6E30">
        <w:trPr>
          <w:cnfStyle w:val="000000100000" w:firstRow="0" w:lastRow="0" w:firstColumn="0" w:lastColumn="0" w:oddVBand="0" w:evenVBand="0" w:oddHBand="1" w:evenHBand="0" w:firstRowFirstColumn="0" w:firstRowLastColumn="0" w:lastRowFirstColumn="0" w:lastRowLastColumn="0"/>
          <w:trHeight w:val="1144"/>
          <w:jc w:val="center"/>
        </w:trPr>
        <w:tc>
          <w:tcPr>
            <w:cnfStyle w:val="001000000000" w:firstRow="0" w:lastRow="0" w:firstColumn="1" w:lastColumn="0" w:oddVBand="0" w:evenVBand="0" w:oddHBand="0" w:evenHBand="0" w:firstRowFirstColumn="0" w:firstRowLastColumn="0" w:lastRowFirstColumn="0" w:lastRowLastColumn="0"/>
            <w:tcW w:w="325" w:type="pct"/>
          </w:tcPr>
          <w:p w14:paraId="1CEC6746" w14:textId="77777777" w:rsidR="00F43AD0" w:rsidRPr="00980320" w:rsidRDefault="00F43AD0" w:rsidP="001B6E30">
            <w:pPr>
              <w:ind w:left="71"/>
              <w:rPr>
                <w:rFonts w:ascii="Century Gothic" w:hAnsi="Century Gothic" w:cs="Arial"/>
                <w:sz w:val="24"/>
                <w:szCs w:val="24"/>
              </w:rPr>
            </w:pPr>
            <w:r w:rsidRPr="00980320">
              <w:rPr>
                <w:rFonts w:ascii="Century Gothic" w:hAnsi="Century Gothic" w:cs="Arial"/>
                <w:sz w:val="24"/>
                <w:szCs w:val="24"/>
              </w:rPr>
              <w:lastRenderedPageBreak/>
              <w:t xml:space="preserve">1.4 </w:t>
            </w:r>
          </w:p>
        </w:tc>
        <w:tc>
          <w:tcPr>
            <w:tcW w:w="1106" w:type="pct"/>
          </w:tcPr>
          <w:p w14:paraId="3442A6EC" w14:textId="77777777" w:rsidR="00F43AD0" w:rsidRPr="00CF3394" w:rsidRDefault="00F43AD0" w:rsidP="001B6E30">
            <w:pPr>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r w:rsidRPr="00CF3394">
              <w:rPr>
                <w:rFonts w:ascii="Century Gothic" w:hAnsi="Century Gothic" w:cs="Arial"/>
              </w:rPr>
              <w:t>Publicar el consolidado de activos de información en SMGI</w:t>
            </w:r>
          </w:p>
        </w:tc>
        <w:tc>
          <w:tcPr>
            <w:tcW w:w="782" w:type="pct"/>
          </w:tcPr>
          <w:p w14:paraId="7C0A71F0" w14:textId="77777777" w:rsidR="00F43AD0" w:rsidRPr="00CF3394" w:rsidRDefault="00F43AD0" w:rsidP="001B6E30">
            <w:pPr>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r w:rsidRPr="00CF3394">
              <w:rPr>
                <w:rFonts w:ascii="Century Gothic" w:hAnsi="Century Gothic" w:cs="Arial"/>
              </w:rPr>
              <w:t xml:space="preserve">1 Dic 2025 </w:t>
            </w:r>
          </w:p>
        </w:tc>
        <w:tc>
          <w:tcPr>
            <w:tcW w:w="786" w:type="pct"/>
          </w:tcPr>
          <w:p w14:paraId="37C20BF5" w14:textId="77777777" w:rsidR="00F43AD0" w:rsidRPr="00CF3394" w:rsidRDefault="00F43AD0" w:rsidP="001B6E30">
            <w:pPr>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r w:rsidRPr="00CF3394">
              <w:rPr>
                <w:rFonts w:ascii="Century Gothic" w:hAnsi="Century Gothic" w:cs="Arial"/>
              </w:rPr>
              <w:t>10 Dic 2025</w:t>
            </w:r>
          </w:p>
        </w:tc>
        <w:tc>
          <w:tcPr>
            <w:tcW w:w="930" w:type="pct"/>
            <w:vMerge/>
          </w:tcPr>
          <w:p w14:paraId="2A5194F1" w14:textId="77777777" w:rsidR="00F43AD0" w:rsidRPr="00CF3394" w:rsidRDefault="00F43AD0" w:rsidP="001B6E30">
            <w:pPr>
              <w:ind w:right="3"/>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p>
        </w:tc>
        <w:tc>
          <w:tcPr>
            <w:tcW w:w="1071" w:type="pct"/>
          </w:tcPr>
          <w:p w14:paraId="16CB9A59" w14:textId="77777777" w:rsidR="00F43AD0" w:rsidRPr="00CF3394" w:rsidRDefault="00F43AD0" w:rsidP="001B6E30">
            <w:pPr>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r w:rsidRPr="00CF3394">
              <w:rPr>
                <w:rFonts w:ascii="Century Gothic" w:hAnsi="Century Gothic" w:cs="Arial"/>
              </w:rPr>
              <w:t xml:space="preserve">Envío de memorando </w:t>
            </w:r>
          </w:p>
        </w:tc>
      </w:tr>
      <w:tr w:rsidR="00F43AD0" w:rsidRPr="00980320" w14:paraId="7AA4F8D7" w14:textId="77777777" w:rsidTr="001B6E30">
        <w:trPr>
          <w:trHeight w:val="1144"/>
          <w:jc w:val="center"/>
        </w:trPr>
        <w:tc>
          <w:tcPr>
            <w:cnfStyle w:val="001000000000" w:firstRow="0" w:lastRow="0" w:firstColumn="1" w:lastColumn="0" w:oddVBand="0" w:evenVBand="0" w:oddHBand="0" w:evenHBand="0" w:firstRowFirstColumn="0" w:firstRowLastColumn="0" w:lastRowFirstColumn="0" w:lastRowLastColumn="0"/>
            <w:tcW w:w="325" w:type="pct"/>
          </w:tcPr>
          <w:p w14:paraId="7173189B" w14:textId="77777777" w:rsidR="00F43AD0" w:rsidRPr="00980320" w:rsidRDefault="00F43AD0" w:rsidP="001B6E30">
            <w:pPr>
              <w:ind w:left="71"/>
              <w:rPr>
                <w:rFonts w:ascii="Century Gothic" w:hAnsi="Century Gothic" w:cs="Arial"/>
              </w:rPr>
            </w:pPr>
            <w:r>
              <w:rPr>
                <w:rFonts w:ascii="Century Gothic" w:hAnsi="Century Gothic" w:cs="Arial"/>
              </w:rPr>
              <w:t>1.5</w:t>
            </w:r>
          </w:p>
        </w:tc>
        <w:tc>
          <w:tcPr>
            <w:tcW w:w="1106" w:type="pct"/>
          </w:tcPr>
          <w:p w14:paraId="6783DB22" w14:textId="77777777" w:rsidR="00F43AD0" w:rsidRPr="00CF3394" w:rsidRDefault="00F43AD0" w:rsidP="001B6E30">
            <w:pPr>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r w:rsidRPr="00CF3394">
              <w:rPr>
                <w:rFonts w:ascii="Century Gothic" w:hAnsi="Century Gothic" w:cs="Arial"/>
              </w:rPr>
              <w:t>Envío del consolidado de activos de información a la OAPES, para el respectivo reporte del índice de información clasificada y reservada</w:t>
            </w:r>
          </w:p>
        </w:tc>
        <w:tc>
          <w:tcPr>
            <w:tcW w:w="782" w:type="pct"/>
          </w:tcPr>
          <w:p w14:paraId="487A85B0" w14:textId="77777777" w:rsidR="00F43AD0" w:rsidRPr="00CF3394" w:rsidRDefault="00F43AD0" w:rsidP="001B6E30">
            <w:pPr>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r w:rsidRPr="00CF3394">
              <w:rPr>
                <w:rFonts w:ascii="Century Gothic" w:hAnsi="Century Gothic" w:cs="Arial"/>
              </w:rPr>
              <w:t xml:space="preserve">15 Dic 2025 </w:t>
            </w:r>
          </w:p>
        </w:tc>
        <w:tc>
          <w:tcPr>
            <w:tcW w:w="786" w:type="pct"/>
          </w:tcPr>
          <w:p w14:paraId="1F677EB7" w14:textId="77777777" w:rsidR="00F43AD0" w:rsidRPr="00CF3394" w:rsidRDefault="00F43AD0" w:rsidP="001B6E30">
            <w:pPr>
              <w:ind w:right="7"/>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r w:rsidRPr="00CF3394">
              <w:rPr>
                <w:rFonts w:ascii="Century Gothic" w:hAnsi="Century Gothic" w:cs="Arial"/>
              </w:rPr>
              <w:t>16 Dic 2025</w:t>
            </w:r>
          </w:p>
        </w:tc>
        <w:tc>
          <w:tcPr>
            <w:tcW w:w="930" w:type="pct"/>
            <w:vMerge/>
          </w:tcPr>
          <w:p w14:paraId="6074FAC9" w14:textId="77777777" w:rsidR="00F43AD0" w:rsidRPr="00CF3394" w:rsidRDefault="00F43AD0" w:rsidP="001B6E30">
            <w:pPr>
              <w:ind w:right="3"/>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p>
        </w:tc>
        <w:tc>
          <w:tcPr>
            <w:tcW w:w="1071" w:type="pct"/>
          </w:tcPr>
          <w:p w14:paraId="02C5D5BA" w14:textId="77777777" w:rsidR="00F43AD0" w:rsidRPr="00CF3394" w:rsidRDefault="00F43AD0" w:rsidP="001B6E30">
            <w:pPr>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r w:rsidRPr="00CF3394">
              <w:rPr>
                <w:rFonts w:ascii="Century Gothic" w:hAnsi="Century Gothic" w:cs="Arial"/>
              </w:rPr>
              <w:t xml:space="preserve">Envío de correo electrónico </w:t>
            </w:r>
          </w:p>
        </w:tc>
      </w:tr>
      <w:tr w:rsidR="00F43AD0" w:rsidRPr="00980320" w14:paraId="21BBA0A8" w14:textId="77777777" w:rsidTr="001B6E30">
        <w:trPr>
          <w:cnfStyle w:val="000000100000" w:firstRow="0" w:lastRow="0" w:firstColumn="0" w:lastColumn="0" w:oddVBand="0" w:evenVBand="0" w:oddHBand="1" w:evenHBand="0" w:firstRowFirstColumn="0" w:firstRowLastColumn="0" w:lastRowFirstColumn="0" w:lastRowLastColumn="0"/>
          <w:trHeight w:val="1144"/>
          <w:jc w:val="center"/>
        </w:trPr>
        <w:tc>
          <w:tcPr>
            <w:cnfStyle w:val="001000000000" w:firstRow="0" w:lastRow="0" w:firstColumn="1" w:lastColumn="0" w:oddVBand="0" w:evenVBand="0" w:oddHBand="0" w:evenHBand="0" w:firstRowFirstColumn="0" w:firstRowLastColumn="0" w:lastRowFirstColumn="0" w:lastRowLastColumn="0"/>
            <w:tcW w:w="325" w:type="pct"/>
          </w:tcPr>
          <w:p w14:paraId="25EB39C2" w14:textId="77777777" w:rsidR="00F43AD0" w:rsidRPr="00980320" w:rsidRDefault="00F43AD0" w:rsidP="001B6E30">
            <w:pPr>
              <w:ind w:left="71"/>
              <w:rPr>
                <w:rFonts w:ascii="Century Gothic" w:hAnsi="Century Gothic" w:cs="Arial"/>
              </w:rPr>
            </w:pPr>
            <w:r>
              <w:rPr>
                <w:rFonts w:ascii="Century Gothic" w:hAnsi="Century Gothic" w:cs="Arial"/>
              </w:rPr>
              <w:t>1.6</w:t>
            </w:r>
          </w:p>
        </w:tc>
        <w:tc>
          <w:tcPr>
            <w:tcW w:w="1106" w:type="pct"/>
          </w:tcPr>
          <w:p w14:paraId="4C139660" w14:textId="77777777" w:rsidR="00F43AD0" w:rsidRPr="00CF3394" w:rsidRDefault="00F43AD0" w:rsidP="001B6E30">
            <w:pPr>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r w:rsidRPr="00CF3394">
              <w:rPr>
                <w:rFonts w:ascii="Century Gothic" w:hAnsi="Century Gothic" w:cs="Arial"/>
              </w:rPr>
              <w:t>Publicación del Registro Activos de Información en la sección de transparencia y en el portal de datos abiertos de la entidad o a aquel que lo sustituya.</w:t>
            </w:r>
          </w:p>
        </w:tc>
        <w:tc>
          <w:tcPr>
            <w:tcW w:w="782" w:type="pct"/>
          </w:tcPr>
          <w:p w14:paraId="267CC4FB" w14:textId="77777777" w:rsidR="00F43AD0" w:rsidRPr="00CF3394" w:rsidRDefault="00F43AD0" w:rsidP="001B6E30">
            <w:pPr>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r w:rsidRPr="00CF3394">
              <w:rPr>
                <w:rFonts w:ascii="Century Gothic" w:hAnsi="Century Gothic" w:cs="Arial"/>
              </w:rPr>
              <w:t>22 Dic 2025</w:t>
            </w:r>
          </w:p>
        </w:tc>
        <w:tc>
          <w:tcPr>
            <w:tcW w:w="786" w:type="pct"/>
          </w:tcPr>
          <w:p w14:paraId="1B9D9E70" w14:textId="77777777" w:rsidR="00F43AD0" w:rsidRPr="00CF3394" w:rsidRDefault="00F43AD0" w:rsidP="001B6E30">
            <w:pPr>
              <w:ind w:right="7"/>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r w:rsidRPr="00CF3394">
              <w:rPr>
                <w:rFonts w:ascii="Century Gothic" w:hAnsi="Century Gothic" w:cs="Arial"/>
              </w:rPr>
              <w:t>23 Dic 2025</w:t>
            </w:r>
          </w:p>
        </w:tc>
        <w:tc>
          <w:tcPr>
            <w:tcW w:w="930" w:type="pct"/>
            <w:vMerge/>
          </w:tcPr>
          <w:p w14:paraId="08D3EC95" w14:textId="77777777" w:rsidR="00F43AD0" w:rsidRPr="00CF3394" w:rsidRDefault="00F43AD0" w:rsidP="001B6E30">
            <w:pPr>
              <w:ind w:right="3"/>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p>
        </w:tc>
        <w:tc>
          <w:tcPr>
            <w:tcW w:w="1071" w:type="pct"/>
          </w:tcPr>
          <w:p w14:paraId="4527C4F4" w14:textId="77777777" w:rsidR="00F43AD0" w:rsidRPr="00CF3394" w:rsidRDefault="00F43AD0" w:rsidP="001B6E30">
            <w:pPr>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r>
              <w:rPr>
                <w:rFonts w:ascii="Century Gothic" w:hAnsi="Century Gothic" w:cs="Arial"/>
              </w:rPr>
              <w:t>Página web de la entidad.</w:t>
            </w:r>
          </w:p>
        </w:tc>
      </w:tr>
      <w:tr w:rsidR="00F43AD0" w:rsidRPr="00980320" w14:paraId="06A27509" w14:textId="77777777" w:rsidTr="001B6E30">
        <w:trPr>
          <w:trHeight w:val="654"/>
          <w:jc w:val="center"/>
        </w:trPr>
        <w:tc>
          <w:tcPr>
            <w:cnfStyle w:val="001000000000" w:firstRow="0" w:lastRow="0" w:firstColumn="1" w:lastColumn="0" w:oddVBand="0" w:evenVBand="0" w:oddHBand="0" w:evenHBand="0" w:firstRowFirstColumn="0" w:firstRowLastColumn="0" w:lastRowFirstColumn="0" w:lastRowLastColumn="0"/>
            <w:tcW w:w="3929" w:type="pct"/>
            <w:gridSpan w:val="5"/>
          </w:tcPr>
          <w:p w14:paraId="360F029B" w14:textId="77777777" w:rsidR="00F43AD0" w:rsidRPr="00980320" w:rsidRDefault="00F43AD0" w:rsidP="001B6E30">
            <w:pPr>
              <w:rPr>
                <w:rFonts w:ascii="Century Gothic" w:hAnsi="Century Gothic" w:cs="Arial"/>
                <w:b w:val="0"/>
                <w:bCs w:val="0"/>
                <w:sz w:val="24"/>
                <w:szCs w:val="24"/>
              </w:rPr>
            </w:pPr>
          </w:p>
          <w:p w14:paraId="78E3C946" w14:textId="77777777" w:rsidR="00F43AD0" w:rsidRPr="00980320" w:rsidRDefault="00F43AD0" w:rsidP="001B6E30">
            <w:pPr>
              <w:ind w:left="459"/>
              <w:rPr>
                <w:rFonts w:ascii="Century Gothic" w:hAnsi="Century Gothic" w:cs="Arial"/>
                <w:b w:val="0"/>
                <w:bCs w:val="0"/>
                <w:sz w:val="24"/>
                <w:szCs w:val="24"/>
              </w:rPr>
            </w:pPr>
            <w:r w:rsidRPr="00980320">
              <w:rPr>
                <w:rFonts w:ascii="Century Gothic" w:hAnsi="Century Gothic" w:cs="Arial"/>
                <w:noProof/>
              </w:rPr>
              <mc:AlternateContent>
                <mc:Choice Requires="wps">
                  <w:drawing>
                    <wp:anchor distT="45720" distB="45720" distL="114300" distR="114300" simplePos="0" relativeHeight="251691008" behindDoc="0" locked="0" layoutInCell="1" allowOverlap="1" wp14:anchorId="03D49D16" wp14:editId="0E9B0D31">
                      <wp:simplePos x="0" y="0"/>
                      <wp:positionH relativeFrom="column">
                        <wp:posOffset>299085</wp:posOffset>
                      </wp:positionH>
                      <wp:positionV relativeFrom="paragraph">
                        <wp:posOffset>163194</wp:posOffset>
                      </wp:positionV>
                      <wp:extent cx="3305175" cy="238125"/>
                      <wp:effectExtent l="0" t="0" r="28575" b="28575"/>
                      <wp:wrapNone/>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5175" cy="238125"/>
                              </a:xfrm>
                              <a:prstGeom prst="rect">
                                <a:avLst/>
                              </a:prstGeom>
                              <a:solidFill>
                                <a:srgbClr val="FFFFFF"/>
                              </a:solidFill>
                              <a:ln w="9525">
                                <a:solidFill>
                                  <a:srgbClr val="000000"/>
                                </a:solidFill>
                                <a:miter lim="800000"/>
                                <a:headEnd/>
                                <a:tailEnd/>
                              </a:ln>
                            </wps:spPr>
                            <wps:txbx>
                              <w:txbxContent>
                                <w:p w14:paraId="0B4EB966" w14:textId="77777777" w:rsidR="00F43AD0" w:rsidRPr="00980320" w:rsidRDefault="00F43AD0" w:rsidP="00F43AD0">
                                  <w:pPr>
                                    <w:tabs>
                                      <w:tab w:val="left" w:pos="284"/>
                                    </w:tabs>
                                    <w:rPr>
                                      <w:rFonts w:ascii="Arial" w:hAnsi="Arial" w:cs="Arial"/>
                                      <w:sz w:val="16"/>
                                      <w:szCs w:val="16"/>
                                    </w:rPr>
                                  </w:pPr>
                                  <w:r>
                                    <w:rPr>
                                      <w:rFonts w:ascii="Century Gothic" w:hAnsi="Century Gothic" w:cs="Arial"/>
                                      <w:sz w:val="18"/>
                                      <w:szCs w:val="18"/>
                                    </w:rPr>
                                    <w:t>A</w:t>
                                  </w:r>
                                  <w:r w:rsidRPr="00980320">
                                    <w:rPr>
                                      <w:rFonts w:ascii="Century Gothic" w:hAnsi="Century Gothic" w:cs="Arial"/>
                                      <w:sz w:val="18"/>
                                      <w:szCs w:val="18"/>
                                    </w:rPr>
                                    <w:t>CCIONES PARA TRATAR RIESGOS Y OPORTUNIDADES</w:t>
                                  </w:r>
                                  <w:r w:rsidRPr="00980320">
                                    <w:rPr>
                                      <w:rFonts w:ascii="Arial" w:hAnsi="Arial" w:cs="Arial"/>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03D49D16" id="_x0000_s1030" type="#_x0000_t202" style="position:absolute;left:0;text-align:left;margin-left:23.55pt;margin-top:12.85pt;width:260.25pt;height:18.75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">
                      <v:textbox>
                        <w:txbxContent>
                          <w:p w14:paraId="0B4EB966" w14:textId="77777777" w:rsidR="00F43AD0" w:rsidRPr="00980320" w:rsidRDefault="00F43AD0" w:rsidP="00F43AD0">
                            <w:pPr>
                              <w:tabs>
                                <w:tab w:val="left" w:pos="284"/>
                              </w:tabs>
                              <w:rPr>
                                <w:rFonts w:ascii="Arial" w:hAnsi="Arial" w:cs="Arial"/>
                                <w:sz w:val="16"/>
                                <w:szCs w:val="16"/>
                              </w:rPr>
                            </w:pPr>
                            <w:r>
                              <w:rPr>
                                <w:rFonts w:ascii="Century Gothic" w:hAnsi="Century Gothic" w:cs="Arial"/>
                                <w:sz w:val="18"/>
                                <w:szCs w:val="18"/>
                              </w:rPr>
                              <w:t>A</w:t>
                            </w:r>
                            <w:r w:rsidRPr="00980320">
                              <w:rPr>
                                <w:rFonts w:ascii="Century Gothic" w:hAnsi="Century Gothic" w:cs="Arial"/>
                                <w:sz w:val="18"/>
                                <w:szCs w:val="18"/>
                              </w:rPr>
                              <w:t>CCIONES PARA TRATAR RIESGOS Y OPORTUNIDADES</w:t>
                            </w:r>
                            <w:r w:rsidRPr="00980320">
                              <w:rPr>
                                <w:rFonts w:ascii="Arial" w:hAnsi="Arial" w:cs="Arial"/>
                                <w:sz w:val="16"/>
                                <w:szCs w:val="16"/>
                              </w:rPr>
                              <w:t>.</w:t>
                            </w:r>
                          </w:p>
                        </w:txbxContent>
                      </v:textbox>
                    </v:shape>
                  </w:pict>
                </mc:Fallback>
              </mc:AlternateContent>
            </w:r>
            <w:r w:rsidRPr="00980320">
              <w:rPr>
                <w:rFonts w:ascii="Century Gothic" w:hAnsi="Century Gothic" w:cs="Arial"/>
                <w:noProof/>
              </w:rPr>
              <mc:AlternateContent>
                <mc:Choice Requires="wps">
                  <w:drawing>
                    <wp:anchor distT="0" distB="0" distL="114300" distR="114300" simplePos="0" relativeHeight="251685888" behindDoc="0" locked="0" layoutInCell="1" allowOverlap="1" wp14:anchorId="6D55CD1E" wp14:editId="0FAADA35">
                      <wp:simplePos x="0" y="0"/>
                      <wp:positionH relativeFrom="column">
                        <wp:posOffset>-3175</wp:posOffset>
                      </wp:positionH>
                      <wp:positionV relativeFrom="paragraph">
                        <wp:posOffset>-1270</wp:posOffset>
                      </wp:positionV>
                      <wp:extent cx="174423" cy="158567"/>
                      <wp:effectExtent l="0" t="0" r="16510" b="13335"/>
                      <wp:wrapNone/>
                      <wp:docPr id="1102877929" name="Rectángulo 1102877929"/>
                      <wp:cNvGraphicFramePr/>
                      <a:graphic xmlns:a="http://schemas.openxmlformats.org/drawingml/2006/main">
                        <a:graphicData uri="http://schemas.microsoft.com/office/word/2010/wordprocessingShape">
                          <wps:wsp>
                            <wps:cNvSpPr/>
                            <wps:spPr>
                              <a:xfrm>
                                <a:off x="0" y="0"/>
                                <a:ext cx="174423" cy="158567"/>
                              </a:xfrm>
                              <a:prstGeom prst="rect">
                                <a:avLst/>
                              </a:prstGeom>
                              <a:solidFill>
                                <a:schemeClr val="accent4"/>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rect w14:anchorId="0A9BDCAB" id="Rectángulo 1102877929" o:spid="_x0000_s1026" style="position:absolute;margin-left:-.25pt;margin-top:-.1pt;width:13.75pt;height:12.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" fillcolor="#ffc000 [3207]" strokecolor="#1f3763 [1604]" strokeweight="1pt"/>
                  </w:pict>
                </mc:Fallback>
              </mc:AlternateContent>
            </w:r>
            <w:r w:rsidRPr="00980320">
              <w:rPr>
                <w:rFonts w:ascii="Century Gothic" w:hAnsi="Century Gothic" w:cs="Arial"/>
                <w:sz w:val="24"/>
                <w:szCs w:val="24"/>
              </w:rPr>
              <w:t xml:space="preserve">2. Riesgos de Seguridad y Privacidad de la Información </w:t>
            </w:r>
          </w:p>
          <w:p w14:paraId="55AD81E2" w14:textId="77777777" w:rsidR="00F43AD0" w:rsidRPr="00980320" w:rsidRDefault="00F43AD0" w:rsidP="001B6E30">
            <w:pPr>
              <w:ind w:left="459"/>
              <w:rPr>
                <w:rFonts w:ascii="Century Gothic" w:hAnsi="Century Gothic" w:cs="Arial"/>
                <w:sz w:val="24"/>
                <w:szCs w:val="24"/>
              </w:rPr>
            </w:pPr>
          </w:p>
        </w:tc>
        <w:tc>
          <w:tcPr>
            <w:tcW w:w="1071" w:type="pct"/>
          </w:tcPr>
          <w:p w14:paraId="7C5C93E3" w14:textId="77777777" w:rsidR="00F43AD0" w:rsidRPr="00980320" w:rsidRDefault="00F43AD0" w:rsidP="001B6E30">
            <w:pPr>
              <w:cnfStyle w:val="000000000000" w:firstRow="0" w:lastRow="0" w:firstColumn="0" w:lastColumn="0" w:oddVBand="0" w:evenVBand="0" w:oddHBand="0" w:evenHBand="0" w:firstRowFirstColumn="0" w:firstRowLastColumn="0" w:lastRowFirstColumn="0" w:lastRowLastColumn="0"/>
              <w:rPr>
                <w:rFonts w:ascii="Century Gothic" w:hAnsi="Century Gothic" w:cs="Arial"/>
                <w:sz w:val="24"/>
                <w:szCs w:val="24"/>
              </w:rPr>
            </w:pPr>
          </w:p>
        </w:tc>
      </w:tr>
      <w:tr w:rsidR="00F43AD0" w:rsidRPr="00980320" w14:paraId="36996729" w14:textId="77777777" w:rsidTr="001B6E30">
        <w:trPr>
          <w:cnfStyle w:val="000000100000" w:firstRow="0" w:lastRow="0" w:firstColumn="0" w:lastColumn="0" w:oddVBand="0" w:evenVBand="0" w:oddHBand="1" w:evenHBand="0" w:firstRowFirstColumn="0" w:firstRowLastColumn="0" w:lastRowFirstColumn="0" w:lastRowLastColumn="0"/>
          <w:trHeight w:val="1369"/>
          <w:jc w:val="center"/>
        </w:trPr>
        <w:tc>
          <w:tcPr>
            <w:cnfStyle w:val="001000000000" w:firstRow="0" w:lastRow="0" w:firstColumn="1" w:lastColumn="0" w:oddVBand="0" w:evenVBand="0" w:oddHBand="0" w:evenHBand="0" w:firstRowFirstColumn="0" w:firstRowLastColumn="0" w:lastRowFirstColumn="0" w:lastRowLastColumn="0"/>
            <w:tcW w:w="325" w:type="pct"/>
          </w:tcPr>
          <w:p w14:paraId="2170A0A1" w14:textId="77777777" w:rsidR="00F43AD0" w:rsidRPr="00980320" w:rsidRDefault="00F43AD0" w:rsidP="001B6E30">
            <w:pPr>
              <w:ind w:left="71"/>
              <w:rPr>
                <w:rFonts w:ascii="Century Gothic" w:hAnsi="Century Gothic" w:cs="Arial"/>
                <w:sz w:val="24"/>
                <w:szCs w:val="24"/>
              </w:rPr>
            </w:pPr>
            <w:r w:rsidRPr="00980320">
              <w:rPr>
                <w:rFonts w:ascii="Century Gothic" w:hAnsi="Century Gothic" w:cs="Arial"/>
                <w:sz w:val="24"/>
                <w:szCs w:val="24"/>
              </w:rPr>
              <w:t xml:space="preserve">2.1 </w:t>
            </w:r>
          </w:p>
        </w:tc>
        <w:tc>
          <w:tcPr>
            <w:tcW w:w="1106" w:type="pct"/>
          </w:tcPr>
          <w:p w14:paraId="78CF0977" w14:textId="77777777" w:rsidR="00F43AD0" w:rsidRPr="00CF3394" w:rsidRDefault="00F43AD0" w:rsidP="001B6E30">
            <w:pPr>
              <w:ind w:left="16"/>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r w:rsidRPr="00CF3394">
              <w:rPr>
                <w:rFonts w:ascii="Century Gothic" w:hAnsi="Century Gothic" w:cs="Arial"/>
              </w:rPr>
              <w:t>Identificación de Riesgos de Seguridad y Privacidad de la Información, Seguridad Digital y continuidad de la Operación</w:t>
            </w:r>
          </w:p>
        </w:tc>
        <w:tc>
          <w:tcPr>
            <w:tcW w:w="782" w:type="pct"/>
          </w:tcPr>
          <w:p w14:paraId="39AB1749" w14:textId="77777777" w:rsidR="00F43AD0" w:rsidRPr="00CF3394" w:rsidRDefault="00F43AD0" w:rsidP="001B6E30">
            <w:pPr>
              <w:ind w:right="4"/>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r w:rsidRPr="00CF3394">
              <w:rPr>
                <w:rFonts w:ascii="Century Gothic" w:hAnsi="Century Gothic" w:cs="Arial"/>
              </w:rPr>
              <w:t xml:space="preserve">1 Mar del 2025 </w:t>
            </w:r>
          </w:p>
        </w:tc>
        <w:tc>
          <w:tcPr>
            <w:tcW w:w="786" w:type="pct"/>
          </w:tcPr>
          <w:p w14:paraId="73A92B80" w14:textId="77777777" w:rsidR="00F43AD0" w:rsidRPr="00CF3394" w:rsidRDefault="00F43AD0" w:rsidP="001B6E30">
            <w:pPr>
              <w:ind w:right="6"/>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r w:rsidRPr="00CF3394">
              <w:rPr>
                <w:rFonts w:ascii="Century Gothic" w:hAnsi="Century Gothic" w:cs="Arial"/>
              </w:rPr>
              <w:t xml:space="preserve"> 1 Jul 2025 </w:t>
            </w:r>
          </w:p>
        </w:tc>
        <w:tc>
          <w:tcPr>
            <w:tcW w:w="930" w:type="pct"/>
            <w:vMerge w:val="restart"/>
          </w:tcPr>
          <w:p w14:paraId="3BF6C17D" w14:textId="77777777" w:rsidR="00F43AD0" w:rsidRDefault="00F43AD0" w:rsidP="001B6E30">
            <w:pPr>
              <w:ind w:right="3"/>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p>
          <w:p w14:paraId="0469B926" w14:textId="77777777" w:rsidR="00F43AD0" w:rsidRDefault="00F43AD0" w:rsidP="001B6E30">
            <w:pPr>
              <w:ind w:right="3"/>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p>
          <w:p w14:paraId="66F08706" w14:textId="77777777" w:rsidR="00F43AD0" w:rsidRDefault="00F43AD0" w:rsidP="001B6E30">
            <w:pPr>
              <w:ind w:right="3"/>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r w:rsidRPr="00CF3394">
              <w:rPr>
                <w:rFonts w:ascii="Century Gothic" w:hAnsi="Century Gothic" w:cs="Arial"/>
              </w:rPr>
              <w:t>Gestión de Tecnología y Seguridad de la Información</w:t>
            </w:r>
          </w:p>
          <w:p w14:paraId="3478CF11" w14:textId="77777777" w:rsidR="00F43AD0" w:rsidRDefault="00F43AD0" w:rsidP="001B6E30">
            <w:pPr>
              <w:ind w:right="3"/>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p>
          <w:p w14:paraId="19AC8982" w14:textId="77777777" w:rsidR="00F43AD0" w:rsidRDefault="00F43AD0" w:rsidP="001B6E30">
            <w:pPr>
              <w:ind w:right="3"/>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p>
          <w:p w14:paraId="0B23FAE6" w14:textId="77777777" w:rsidR="00F43AD0" w:rsidRDefault="00F43AD0" w:rsidP="001B6E30">
            <w:pPr>
              <w:ind w:right="3"/>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p>
          <w:p w14:paraId="7E5D05A5" w14:textId="77777777" w:rsidR="00F43AD0" w:rsidRDefault="00F43AD0" w:rsidP="001B6E30">
            <w:pPr>
              <w:ind w:right="3"/>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p>
          <w:p w14:paraId="51AE7EB4" w14:textId="77777777" w:rsidR="00F43AD0" w:rsidRDefault="00F43AD0" w:rsidP="001B6E30">
            <w:pPr>
              <w:ind w:right="3"/>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p>
          <w:p w14:paraId="2E3FB1A8" w14:textId="77777777" w:rsidR="00F43AD0" w:rsidRDefault="00F43AD0" w:rsidP="001B6E30">
            <w:pPr>
              <w:ind w:right="3"/>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p>
          <w:p w14:paraId="5C8F53F2" w14:textId="77777777" w:rsidR="00F43AD0" w:rsidRDefault="00F43AD0" w:rsidP="001B6E30">
            <w:pPr>
              <w:ind w:right="3"/>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p>
          <w:p w14:paraId="0194438F" w14:textId="77777777" w:rsidR="00F43AD0" w:rsidRPr="00CF3394" w:rsidRDefault="00F43AD0" w:rsidP="001B6E30">
            <w:pPr>
              <w:ind w:right="3"/>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r w:rsidRPr="00CF3394">
              <w:rPr>
                <w:rFonts w:ascii="Century Gothic" w:hAnsi="Century Gothic" w:cs="Arial"/>
              </w:rPr>
              <w:t>Gestión de Tecnología y Seguridad de la Información</w:t>
            </w:r>
          </w:p>
        </w:tc>
        <w:tc>
          <w:tcPr>
            <w:tcW w:w="1071" w:type="pct"/>
          </w:tcPr>
          <w:p w14:paraId="2FF073DB" w14:textId="77777777" w:rsidR="00F43AD0" w:rsidRPr="00CF3394" w:rsidRDefault="00F43AD0" w:rsidP="001B6E30">
            <w:pPr>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r>
              <w:rPr>
                <w:rFonts w:ascii="Century Gothic" w:hAnsi="Century Gothic" w:cs="Arial"/>
              </w:rPr>
              <w:lastRenderedPageBreak/>
              <w:t>Mapa de riesgos de los procesos.</w:t>
            </w:r>
          </w:p>
        </w:tc>
      </w:tr>
      <w:tr w:rsidR="00F43AD0" w:rsidRPr="00980320" w14:paraId="6562CD90" w14:textId="77777777" w:rsidTr="001B6E30">
        <w:trPr>
          <w:trHeight w:val="1369"/>
          <w:jc w:val="center"/>
        </w:trPr>
        <w:tc>
          <w:tcPr>
            <w:cnfStyle w:val="001000000000" w:firstRow="0" w:lastRow="0" w:firstColumn="1" w:lastColumn="0" w:oddVBand="0" w:evenVBand="0" w:oddHBand="0" w:evenHBand="0" w:firstRowFirstColumn="0" w:firstRowLastColumn="0" w:lastRowFirstColumn="0" w:lastRowLastColumn="0"/>
            <w:tcW w:w="325" w:type="pct"/>
          </w:tcPr>
          <w:p w14:paraId="361763A1" w14:textId="77777777" w:rsidR="00F43AD0" w:rsidRPr="00980320" w:rsidRDefault="00F43AD0" w:rsidP="001B6E30">
            <w:pPr>
              <w:ind w:left="71"/>
              <w:rPr>
                <w:rFonts w:ascii="Century Gothic" w:hAnsi="Century Gothic" w:cs="Arial"/>
                <w:sz w:val="24"/>
                <w:szCs w:val="24"/>
              </w:rPr>
            </w:pPr>
            <w:r w:rsidRPr="00980320">
              <w:rPr>
                <w:rFonts w:ascii="Century Gothic" w:hAnsi="Century Gothic" w:cs="Arial"/>
                <w:sz w:val="24"/>
                <w:szCs w:val="24"/>
              </w:rPr>
              <w:lastRenderedPageBreak/>
              <w:t>2.2</w:t>
            </w:r>
          </w:p>
        </w:tc>
        <w:tc>
          <w:tcPr>
            <w:tcW w:w="1106" w:type="pct"/>
          </w:tcPr>
          <w:p w14:paraId="3A55DD79" w14:textId="77777777" w:rsidR="00F43AD0" w:rsidRPr="00CF3394" w:rsidRDefault="00F43AD0" w:rsidP="001B6E30">
            <w:pPr>
              <w:ind w:left="16"/>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r w:rsidRPr="00CF3394">
              <w:rPr>
                <w:rFonts w:ascii="Century Gothic" w:hAnsi="Century Gothic" w:cs="Arial"/>
              </w:rPr>
              <w:t>Sensibilización</w:t>
            </w:r>
          </w:p>
        </w:tc>
        <w:tc>
          <w:tcPr>
            <w:tcW w:w="782" w:type="pct"/>
          </w:tcPr>
          <w:p w14:paraId="0B1E3776" w14:textId="77777777" w:rsidR="00F43AD0" w:rsidRPr="00CF3394" w:rsidRDefault="00F43AD0" w:rsidP="001B6E30">
            <w:pPr>
              <w:ind w:right="4"/>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r w:rsidRPr="00CF3394">
              <w:rPr>
                <w:rFonts w:ascii="Century Gothic" w:hAnsi="Century Gothic" w:cs="Arial"/>
              </w:rPr>
              <w:t xml:space="preserve">1 Mar del 2025 </w:t>
            </w:r>
          </w:p>
        </w:tc>
        <w:tc>
          <w:tcPr>
            <w:tcW w:w="786" w:type="pct"/>
          </w:tcPr>
          <w:p w14:paraId="21426ECE" w14:textId="77777777" w:rsidR="00F43AD0" w:rsidRPr="00CF3394" w:rsidRDefault="00F43AD0" w:rsidP="001B6E30">
            <w:pPr>
              <w:ind w:right="6"/>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r w:rsidRPr="00CF3394">
              <w:rPr>
                <w:rFonts w:ascii="Century Gothic" w:hAnsi="Century Gothic" w:cs="Arial"/>
              </w:rPr>
              <w:t xml:space="preserve"> 1 Jul 2025 </w:t>
            </w:r>
          </w:p>
        </w:tc>
        <w:tc>
          <w:tcPr>
            <w:tcW w:w="930" w:type="pct"/>
            <w:vMerge/>
          </w:tcPr>
          <w:p w14:paraId="0CA18C83" w14:textId="77777777" w:rsidR="00F43AD0" w:rsidRPr="00CF3394" w:rsidRDefault="00F43AD0" w:rsidP="001B6E30">
            <w:pPr>
              <w:ind w:right="3"/>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p>
        </w:tc>
        <w:tc>
          <w:tcPr>
            <w:tcW w:w="1071" w:type="pct"/>
          </w:tcPr>
          <w:p w14:paraId="2C982F7E" w14:textId="77777777" w:rsidR="00F43AD0" w:rsidRPr="00CF3394" w:rsidRDefault="00F43AD0" w:rsidP="001B6E30">
            <w:pPr>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r>
              <w:rPr>
                <w:rFonts w:ascii="Century Gothic" w:hAnsi="Century Gothic" w:cs="Arial"/>
              </w:rPr>
              <w:t>Mapa de riesgos de los procesos.</w:t>
            </w:r>
          </w:p>
        </w:tc>
      </w:tr>
      <w:tr w:rsidR="00F43AD0" w:rsidRPr="00980320" w14:paraId="6FB88840" w14:textId="77777777" w:rsidTr="001B6E30">
        <w:trPr>
          <w:cnfStyle w:val="000000100000" w:firstRow="0" w:lastRow="0" w:firstColumn="0" w:lastColumn="0" w:oddVBand="0" w:evenVBand="0" w:oddHBand="1" w:evenHBand="0" w:firstRowFirstColumn="0" w:firstRowLastColumn="0" w:lastRowFirstColumn="0" w:lastRowLastColumn="0"/>
          <w:trHeight w:val="1369"/>
          <w:jc w:val="center"/>
        </w:trPr>
        <w:tc>
          <w:tcPr>
            <w:cnfStyle w:val="001000000000" w:firstRow="0" w:lastRow="0" w:firstColumn="1" w:lastColumn="0" w:oddVBand="0" w:evenVBand="0" w:oddHBand="0" w:evenHBand="0" w:firstRowFirstColumn="0" w:firstRowLastColumn="0" w:lastRowFirstColumn="0" w:lastRowLastColumn="0"/>
            <w:tcW w:w="325" w:type="pct"/>
          </w:tcPr>
          <w:p w14:paraId="1A74F085" w14:textId="77777777" w:rsidR="00F43AD0" w:rsidRPr="00980320" w:rsidRDefault="00F43AD0" w:rsidP="001B6E30">
            <w:pPr>
              <w:ind w:left="71"/>
              <w:rPr>
                <w:rFonts w:ascii="Century Gothic" w:hAnsi="Century Gothic" w:cs="Arial"/>
              </w:rPr>
            </w:pPr>
            <w:r>
              <w:rPr>
                <w:rFonts w:ascii="Century Gothic" w:hAnsi="Century Gothic" w:cs="Arial"/>
              </w:rPr>
              <w:t>2.3</w:t>
            </w:r>
          </w:p>
        </w:tc>
        <w:tc>
          <w:tcPr>
            <w:tcW w:w="1106" w:type="pct"/>
          </w:tcPr>
          <w:p w14:paraId="133BE4AD" w14:textId="77777777" w:rsidR="00F43AD0" w:rsidRPr="00CF3394" w:rsidRDefault="00F43AD0" w:rsidP="001B6E30">
            <w:pPr>
              <w:ind w:left="16"/>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r w:rsidRPr="009C6FC8">
              <w:rPr>
                <w:rFonts w:ascii="Century Gothic" w:hAnsi="Century Gothic" w:cs="Arial"/>
              </w:rPr>
              <w:t>Aceptación de Riesgos Identificados</w:t>
            </w:r>
          </w:p>
        </w:tc>
        <w:tc>
          <w:tcPr>
            <w:tcW w:w="782" w:type="pct"/>
          </w:tcPr>
          <w:p w14:paraId="7BC089D3" w14:textId="77777777" w:rsidR="00F43AD0" w:rsidRPr="00CF3394" w:rsidRDefault="00F43AD0" w:rsidP="001B6E30">
            <w:pPr>
              <w:ind w:right="4"/>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r w:rsidRPr="00CF3394">
              <w:rPr>
                <w:rFonts w:ascii="Century Gothic" w:hAnsi="Century Gothic" w:cs="Arial"/>
              </w:rPr>
              <w:t xml:space="preserve">1 </w:t>
            </w:r>
            <w:proofErr w:type="spellStart"/>
            <w:r>
              <w:rPr>
                <w:rFonts w:ascii="Century Gothic" w:hAnsi="Century Gothic" w:cs="Arial"/>
              </w:rPr>
              <w:t>Ago</w:t>
            </w:r>
            <w:proofErr w:type="spellEnd"/>
            <w:r w:rsidRPr="00CF3394">
              <w:rPr>
                <w:rFonts w:ascii="Century Gothic" w:hAnsi="Century Gothic" w:cs="Arial"/>
              </w:rPr>
              <w:t xml:space="preserve"> del 2025 </w:t>
            </w:r>
          </w:p>
        </w:tc>
        <w:tc>
          <w:tcPr>
            <w:tcW w:w="786" w:type="pct"/>
          </w:tcPr>
          <w:p w14:paraId="247460B6" w14:textId="77777777" w:rsidR="00F43AD0" w:rsidRPr="00CF3394" w:rsidRDefault="00F43AD0" w:rsidP="001B6E30">
            <w:pPr>
              <w:ind w:right="6"/>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r w:rsidRPr="00CF3394">
              <w:rPr>
                <w:rFonts w:ascii="Century Gothic" w:hAnsi="Century Gothic" w:cs="Arial"/>
              </w:rPr>
              <w:t xml:space="preserve"> </w:t>
            </w:r>
            <w:r>
              <w:rPr>
                <w:rFonts w:ascii="Century Gothic" w:hAnsi="Century Gothic" w:cs="Arial"/>
              </w:rPr>
              <w:t>3</w:t>
            </w:r>
            <w:r w:rsidRPr="00CF3394">
              <w:rPr>
                <w:rFonts w:ascii="Century Gothic" w:hAnsi="Century Gothic" w:cs="Arial"/>
              </w:rPr>
              <w:t xml:space="preserve">1 </w:t>
            </w:r>
            <w:proofErr w:type="spellStart"/>
            <w:r>
              <w:rPr>
                <w:rFonts w:ascii="Century Gothic" w:hAnsi="Century Gothic" w:cs="Arial"/>
              </w:rPr>
              <w:t>Ago</w:t>
            </w:r>
            <w:proofErr w:type="spellEnd"/>
            <w:r w:rsidRPr="00CF3394">
              <w:rPr>
                <w:rFonts w:ascii="Century Gothic" w:hAnsi="Century Gothic" w:cs="Arial"/>
              </w:rPr>
              <w:t xml:space="preserve"> 2025 </w:t>
            </w:r>
          </w:p>
        </w:tc>
        <w:tc>
          <w:tcPr>
            <w:tcW w:w="930" w:type="pct"/>
            <w:vMerge/>
          </w:tcPr>
          <w:p w14:paraId="1FAEDFBD" w14:textId="77777777" w:rsidR="00F43AD0" w:rsidRPr="00CF3394" w:rsidRDefault="00F43AD0" w:rsidP="001B6E30">
            <w:pPr>
              <w:ind w:right="3"/>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p>
        </w:tc>
        <w:tc>
          <w:tcPr>
            <w:tcW w:w="1071" w:type="pct"/>
          </w:tcPr>
          <w:p w14:paraId="12CA234A" w14:textId="77777777" w:rsidR="00F43AD0" w:rsidRPr="00CF3394" w:rsidRDefault="00F43AD0" w:rsidP="001B6E30">
            <w:pPr>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r>
              <w:rPr>
                <w:rFonts w:ascii="Century Gothic" w:hAnsi="Century Gothic" w:cs="Arial"/>
              </w:rPr>
              <w:t>Memorando de aceptación</w:t>
            </w:r>
          </w:p>
        </w:tc>
      </w:tr>
      <w:tr w:rsidR="00F43AD0" w:rsidRPr="00980320" w14:paraId="686CD8B0" w14:textId="77777777" w:rsidTr="001B6E30">
        <w:trPr>
          <w:trHeight w:val="1369"/>
          <w:jc w:val="center"/>
        </w:trPr>
        <w:tc>
          <w:tcPr>
            <w:cnfStyle w:val="001000000000" w:firstRow="0" w:lastRow="0" w:firstColumn="1" w:lastColumn="0" w:oddVBand="0" w:evenVBand="0" w:oddHBand="0" w:evenHBand="0" w:firstRowFirstColumn="0" w:firstRowLastColumn="0" w:lastRowFirstColumn="0" w:lastRowLastColumn="0"/>
            <w:tcW w:w="325" w:type="pct"/>
          </w:tcPr>
          <w:p w14:paraId="154FEC33" w14:textId="77777777" w:rsidR="00F43AD0" w:rsidRPr="00980320" w:rsidRDefault="00F43AD0" w:rsidP="001B6E30">
            <w:pPr>
              <w:ind w:left="71"/>
              <w:rPr>
                <w:rFonts w:ascii="Century Gothic" w:hAnsi="Century Gothic" w:cs="Arial"/>
              </w:rPr>
            </w:pPr>
            <w:r>
              <w:rPr>
                <w:rFonts w:ascii="Century Gothic" w:hAnsi="Century Gothic" w:cs="Arial"/>
              </w:rPr>
              <w:t>2.4</w:t>
            </w:r>
          </w:p>
        </w:tc>
        <w:tc>
          <w:tcPr>
            <w:tcW w:w="1106" w:type="pct"/>
          </w:tcPr>
          <w:p w14:paraId="36251833" w14:textId="77777777" w:rsidR="00F43AD0" w:rsidRPr="00CF3394" w:rsidRDefault="00F43AD0" w:rsidP="001B6E30">
            <w:pPr>
              <w:ind w:left="16"/>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r w:rsidRPr="009C6FC8">
              <w:rPr>
                <w:rFonts w:ascii="Century Gothic" w:hAnsi="Century Gothic" w:cs="Arial"/>
              </w:rPr>
              <w:t>Seguimiento Fase de Tratamiento</w:t>
            </w:r>
          </w:p>
        </w:tc>
        <w:tc>
          <w:tcPr>
            <w:tcW w:w="782" w:type="pct"/>
          </w:tcPr>
          <w:p w14:paraId="481E34CB" w14:textId="77777777" w:rsidR="00F43AD0" w:rsidRPr="00CF3394" w:rsidRDefault="00F43AD0" w:rsidP="001B6E30">
            <w:pPr>
              <w:ind w:right="4"/>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r w:rsidRPr="00CF3394">
              <w:rPr>
                <w:rFonts w:ascii="Century Gothic" w:hAnsi="Century Gothic" w:cs="Arial"/>
              </w:rPr>
              <w:t xml:space="preserve">1 </w:t>
            </w:r>
            <w:r>
              <w:rPr>
                <w:rFonts w:ascii="Century Gothic" w:hAnsi="Century Gothic" w:cs="Arial"/>
              </w:rPr>
              <w:t>Nov</w:t>
            </w:r>
            <w:r w:rsidRPr="00CF3394">
              <w:rPr>
                <w:rFonts w:ascii="Century Gothic" w:hAnsi="Century Gothic" w:cs="Arial"/>
              </w:rPr>
              <w:t xml:space="preserve"> del 2025 </w:t>
            </w:r>
          </w:p>
        </w:tc>
        <w:tc>
          <w:tcPr>
            <w:tcW w:w="786" w:type="pct"/>
          </w:tcPr>
          <w:p w14:paraId="49DC2889" w14:textId="77777777" w:rsidR="00F43AD0" w:rsidRPr="00CF3394" w:rsidRDefault="00F43AD0" w:rsidP="001B6E30">
            <w:pPr>
              <w:ind w:right="6"/>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r w:rsidRPr="00CF3394">
              <w:rPr>
                <w:rFonts w:ascii="Century Gothic" w:hAnsi="Century Gothic" w:cs="Arial"/>
              </w:rPr>
              <w:t xml:space="preserve"> </w:t>
            </w:r>
            <w:r>
              <w:rPr>
                <w:rFonts w:ascii="Century Gothic" w:hAnsi="Century Gothic" w:cs="Arial"/>
              </w:rPr>
              <w:t>3</w:t>
            </w:r>
            <w:r w:rsidRPr="00CF3394">
              <w:rPr>
                <w:rFonts w:ascii="Century Gothic" w:hAnsi="Century Gothic" w:cs="Arial"/>
              </w:rPr>
              <w:t xml:space="preserve">1 </w:t>
            </w:r>
            <w:r>
              <w:rPr>
                <w:rFonts w:ascii="Century Gothic" w:hAnsi="Century Gothic" w:cs="Arial"/>
              </w:rPr>
              <w:t>Nov</w:t>
            </w:r>
            <w:r w:rsidRPr="00CF3394">
              <w:rPr>
                <w:rFonts w:ascii="Century Gothic" w:hAnsi="Century Gothic" w:cs="Arial"/>
              </w:rPr>
              <w:t xml:space="preserve"> 2025 </w:t>
            </w:r>
          </w:p>
        </w:tc>
        <w:tc>
          <w:tcPr>
            <w:tcW w:w="930" w:type="pct"/>
            <w:vMerge/>
          </w:tcPr>
          <w:p w14:paraId="1E0BF2FA" w14:textId="77777777" w:rsidR="00F43AD0" w:rsidRPr="00CF3394" w:rsidRDefault="00F43AD0" w:rsidP="001B6E30">
            <w:pPr>
              <w:ind w:right="3"/>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p>
        </w:tc>
        <w:tc>
          <w:tcPr>
            <w:tcW w:w="1071" w:type="pct"/>
          </w:tcPr>
          <w:p w14:paraId="4B75272D" w14:textId="77777777" w:rsidR="00F43AD0" w:rsidRPr="00CF3394" w:rsidRDefault="00F43AD0" w:rsidP="001B6E30">
            <w:pPr>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r>
              <w:rPr>
                <w:rFonts w:ascii="Century Gothic" w:hAnsi="Century Gothic" w:cs="Arial"/>
              </w:rPr>
              <w:t>Actas de seguimiento</w:t>
            </w:r>
          </w:p>
        </w:tc>
      </w:tr>
      <w:tr w:rsidR="00F43AD0" w:rsidRPr="00980320" w14:paraId="0FF96BCA" w14:textId="77777777" w:rsidTr="001B6E30">
        <w:trPr>
          <w:cnfStyle w:val="000000100000" w:firstRow="0" w:lastRow="0" w:firstColumn="0" w:lastColumn="0" w:oddVBand="0" w:evenVBand="0" w:oddHBand="1" w:evenHBand="0" w:firstRowFirstColumn="0" w:firstRowLastColumn="0" w:lastRowFirstColumn="0" w:lastRowLastColumn="0"/>
          <w:trHeight w:val="654"/>
          <w:jc w:val="center"/>
        </w:trPr>
        <w:tc>
          <w:tcPr>
            <w:cnfStyle w:val="001000000000" w:firstRow="0" w:lastRow="0" w:firstColumn="1" w:lastColumn="0" w:oddVBand="0" w:evenVBand="0" w:oddHBand="0" w:evenHBand="0" w:firstRowFirstColumn="0" w:firstRowLastColumn="0" w:lastRowFirstColumn="0" w:lastRowLastColumn="0"/>
            <w:tcW w:w="5000" w:type="pct"/>
            <w:gridSpan w:val="6"/>
          </w:tcPr>
          <w:p w14:paraId="32C1D4FE" w14:textId="77777777" w:rsidR="00F43AD0" w:rsidRPr="00980320" w:rsidRDefault="00F43AD0" w:rsidP="001B6E30">
            <w:pPr>
              <w:ind w:left="459"/>
              <w:rPr>
                <w:rFonts w:ascii="Century Gothic" w:hAnsi="Century Gothic" w:cs="Arial"/>
                <w:b w:val="0"/>
                <w:bCs w:val="0"/>
                <w:sz w:val="24"/>
                <w:szCs w:val="24"/>
              </w:rPr>
            </w:pPr>
            <w:r w:rsidRPr="00980320">
              <w:rPr>
                <w:rFonts w:ascii="Century Gothic" w:hAnsi="Century Gothic" w:cs="Arial"/>
                <w:noProof/>
              </w:rPr>
              <mc:AlternateContent>
                <mc:Choice Requires="wps">
                  <w:drawing>
                    <wp:anchor distT="0" distB="0" distL="114300" distR="114300" simplePos="0" relativeHeight="251686912" behindDoc="0" locked="0" layoutInCell="1" allowOverlap="1" wp14:anchorId="2881E2B8" wp14:editId="19E380EA">
                      <wp:simplePos x="0" y="0"/>
                      <wp:positionH relativeFrom="column">
                        <wp:posOffset>-3175</wp:posOffset>
                      </wp:positionH>
                      <wp:positionV relativeFrom="paragraph">
                        <wp:posOffset>3175</wp:posOffset>
                      </wp:positionV>
                      <wp:extent cx="174423" cy="158567"/>
                      <wp:effectExtent l="0" t="0" r="16510" b="13335"/>
                      <wp:wrapNone/>
                      <wp:docPr id="5" name="Rectángulo 5"/>
                      <wp:cNvGraphicFramePr/>
                      <a:graphic xmlns:a="http://schemas.openxmlformats.org/drawingml/2006/main">
                        <a:graphicData uri="http://schemas.microsoft.com/office/word/2010/wordprocessingShape">
                          <wps:wsp>
                            <wps:cNvSpPr/>
                            <wps:spPr>
                              <a:xfrm>
                                <a:off x="0" y="0"/>
                                <a:ext cx="174423" cy="158567"/>
                              </a:xfrm>
                              <a:prstGeom prst="rect">
                                <a:avLst/>
                              </a:prstGeom>
                              <a:solidFill>
                                <a:schemeClr val="accent4"/>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rect w14:anchorId="6DFDD87F" id="Rectángulo 5" o:spid="_x0000_s1026" style="position:absolute;margin-left:-.25pt;margin-top:.25pt;width:13.75pt;height:12.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" fillcolor="#ffc000 [3207]" strokecolor="#1f3763 [1604]" strokeweight="1pt"/>
                  </w:pict>
                </mc:Fallback>
              </mc:AlternateContent>
            </w:r>
            <w:r w:rsidRPr="00980320">
              <w:rPr>
                <w:rFonts w:ascii="Century Gothic" w:hAnsi="Century Gothic" w:cs="Arial"/>
                <w:sz w:val="24"/>
                <w:szCs w:val="24"/>
              </w:rPr>
              <w:t xml:space="preserve">3. </w:t>
            </w:r>
            <w:r w:rsidRPr="00B52FFB">
              <w:rPr>
                <w:rFonts w:ascii="Century Gothic" w:hAnsi="Century Gothic" w:cs="Arial"/>
                <w:sz w:val="24"/>
                <w:szCs w:val="24"/>
              </w:rPr>
              <w:t>Gestión de Incidentes de Seguridad y Privacidad de la Información</w:t>
            </w:r>
          </w:p>
          <w:p w14:paraId="5114F42E" w14:textId="77777777" w:rsidR="00F43AD0" w:rsidRPr="00980320" w:rsidRDefault="00F43AD0" w:rsidP="001B6E30">
            <w:pPr>
              <w:ind w:left="459"/>
              <w:rPr>
                <w:rFonts w:ascii="Century Gothic" w:hAnsi="Century Gothic" w:cs="Arial"/>
                <w:b w:val="0"/>
                <w:bCs w:val="0"/>
                <w:sz w:val="24"/>
                <w:szCs w:val="24"/>
              </w:rPr>
            </w:pPr>
            <w:r w:rsidRPr="00980320">
              <w:rPr>
                <w:rFonts w:ascii="Century Gothic" w:hAnsi="Century Gothic" w:cs="Arial"/>
                <w:noProof/>
              </w:rPr>
              <mc:AlternateContent>
                <mc:Choice Requires="wps">
                  <w:drawing>
                    <wp:anchor distT="45720" distB="45720" distL="114300" distR="114300" simplePos="0" relativeHeight="251692032" behindDoc="0" locked="0" layoutInCell="1" allowOverlap="1" wp14:anchorId="47D56334" wp14:editId="604BA5B2">
                      <wp:simplePos x="0" y="0"/>
                      <wp:positionH relativeFrom="column">
                        <wp:posOffset>413384</wp:posOffset>
                      </wp:positionH>
                      <wp:positionV relativeFrom="paragraph">
                        <wp:posOffset>36830</wp:posOffset>
                      </wp:positionV>
                      <wp:extent cx="2314575" cy="266700"/>
                      <wp:effectExtent l="0" t="0" r="28575" b="19050"/>
                      <wp:wrapNone/>
                      <wp:docPr id="1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266700"/>
                              </a:xfrm>
                              <a:prstGeom prst="rect">
                                <a:avLst/>
                              </a:prstGeom>
                              <a:solidFill>
                                <a:srgbClr val="FFFFFF"/>
                              </a:solidFill>
                              <a:ln w="9525">
                                <a:solidFill>
                                  <a:srgbClr val="000000"/>
                                </a:solidFill>
                                <a:miter lim="800000"/>
                                <a:headEnd/>
                                <a:tailEnd/>
                              </a:ln>
                            </wps:spPr>
                            <wps:txbx>
                              <w:txbxContent>
                                <w:p w14:paraId="24E69FC0" w14:textId="77777777" w:rsidR="00F43AD0" w:rsidRPr="00FD5242" w:rsidRDefault="00F43AD0" w:rsidP="00F43AD0">
                                  <w:pPr>
                                    <w:tabs>
                                      <w:tab w:val="left" w:pos="284"/>
                                    </w:tabs>
                                    <w:rPr>
                                      <w:rFonts w:ascii="Century Gothic" w:hAnsi="Century Gothic"/>
                                      <w:sz w:val="18"/>
                                      <w:szCs w:val="18"/>
                                    </w:rPr>
                                  </w:pPr>
                                  <w:r w:rsidRPr="00FD5242">
                                    <w:rPr>
                                      <w:rFonts w:ascii="Century Gothic" w:hAnsi="Century Gothic"/>
                                      <w:sz w:val="18"/>
                                      <w:szCs w:val="18"/>
                                    </w:rPr>
                                    <w:t xml:space="preserve"> </w:t>
                                  </w:r>
                                  <w:r>
                                    <w:rPr>
                                      <w:rFonts w:ascii="Century Gothic" w:hAnsi="Century Gothic"/>
                                      <w:sz w:val="18"/>
                                      <w:szCs w:val="18"/>
                                    </w:rPr>
                                    <w:t>INCIDENTES DE SEGURIDAD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47D56334" id="_x0000_s1031" type="#_x0000_t202" style="position:absolute;left:0;text-align:left;margin-left:32.55pt;margin-top:2.9pt;width:182.25pt;height:21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">
                      <v:textbox>
                        <w:txbxContent>
                          <w:p w14:paraId="24E69FC0" w14:textId="77777777" w:rsidR="00F43AD0" w:rsidRPr="00FD5242" w:rsidRDefault="00F43AD0" w:rsidP="00F43AD0">
                            <w:pPr>
                              <w:tabs>
                                <w:tab w:val="left" w:pos="284"/>
                              </w:tabs>
                              <w:rPr>
                                <w:rFonts w:ascii="Century Gothic" w:hAnsi="Century Gothic"/>
                                <w:sz w:val="18"/>
                                <w:szCs w:val="18"/>
                              </w:rPr>
                            </w:pPr>
                            <w:r w:rsidRPr="00FD5242">
                              <w:rPr>
                                <w:rFonts w:ascii="Century Gothic" w:hAnsi="Century Gothic"/>
                                <w:sz w:val="18"/>
                                <w:szCs w:val="18"/>
                              </w:rPr>
                              <w:t xml:space="preserve"> </w:t>
                            </w:r>
                            <w:r>
                              <w:rPr>
                                <w:rFonts w:ascii="Century Gothic" w:hAnsi="Century Gothic"/>
                                <w:sz w:val="18"/>
                                <w:szCs w:val="18"/>
                              </w:rPr>
                              <w:t>INCIDENTES DE SEGURIDAD</w:t>
                            </w:r>
                          </w:p>
                        </w:txbxContent>
                      </v:textbox>
                    </v:shape>
                  </w:pict>
                </mc:Fallback>
              </mc:AlternateContent>
            </w:r>
          </w:p>
          <w:p w14:paraId="2BE875BC" w14:textId="77777777" w:rsidR="00F43AD0" w:rsidRPr="00980320" w:rsidRDefault="00F43AD0" w:rsidP="001B6E30">
            <w:pPr>
              <w:ind w:left="459"/>
              <w:rPr>
                <w:rFonts w:ascii="Century Gothic" w:hAnsi="Century Gothic" w:cs="Arial"/>
                <w:b w:val="0"/>
                <w:bCs w:val="0"/>
                <w:sz w:val="24"/>
                <w:szCs w:val="24"/>
              </w:rPr>
            </w:pPr>
          </w:p>
        </w:tc>
      </w:tr>
      <w:tr w:rsidR="00F43AD0" w:rsidRPr="00980320" w14:paraId="429D4EBB" w14:textId="77777777" w:rsidTr="001B6E30">
        <w:trPr>
          <w:trHeight w:val="1652"/>
          <w:jc w:val="center"/>
        </w:trPr>
        <w:tc>
          <w:tcPr>
            <w:cnfStyle w:val="001000000000" w:firstRow="0" w:lastRow="0" w:firstColumn="1" w:lastColumn="0" w:oddVBand="0" w:evenVBand="0" w:oddHBand="0" w:evenHBand="0" w:firstRowFirstColumn="0" w:firstRowLastColumn="0" w:lastRowFirstColumn="0" w:lastRowLastColumn="0"/>
            <w:tcW w:w="325" w:type="pct"/>
          </w:tcPr>
          <w:p w14:paraId="6EA8EA97" w14:textId="77777777" w:rsidR="00F43AD0" w:rsidRPr="00980320" w:rsidRDefault="00F43AD0" w:rsidP="001B6E30">
            <w:pPr>
              <w:ind w:left="71"/>
              <w:rPr>
                <w:rFonts w:ascii="Century Gothic" w:hAnsi="Century Gothic" w:cs="Arial"/>
                <w:sz w:val="24"/>
                <w:szCs w:val="24"/>
              </w:rPr>
            </w:pPr>
            <w:r w:rsidRPr="00980320">
              <w:rPr>
                <w:rFonts w:ascii="Century Gothic" w:hAnsi="Century Gothic" w:cs="Arial"/>
                <w:sz w:val="24"/>
                <w:szCs w:val="24"/>
              </w:rPr>
              <w:t xml:space="preserve">3.1 </w:t>
            </w:r>
          </w:p>
        </w:tc>
        <w:tc>
          <w:tcPr>
            <w:tcW w:w="1106" w:type="pct"/>
          </w:tcPr>
          <w:p w14:paraId="613C8443" w14:textId="77777777" w:rsidR="00F43AD0" w:rsidRPr="00EB1E60" w:rsidRDefault="00F43AD0" w:rsidP="001B6E30">
            <w:pPr>
              <w:ind w:right="33"/>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r w:rsidRPr="00EB1E60">
              <w:rPr>
                <w:rFonts w:ascii="Century Gothic" w:hAnsi="Century Gothic" w:cs="Arial"/>
              </w:rPr>
              <w:t xml:space="preserve">Socializar el procedimiento a los colaboradores de la Entidad. </w:t>
            </w:r>
          </w:p>
        </w:tc>
        <w:tc>
          <w:tcPr>
            <w:tcW w:w="782" w:type="pct"/>
          </w:tcPr>
          <w:p w14:paraId="69AADD46" w14:textId="77777777" w:rsidR="00F43AD0" w:rsidRPr="00EB1E60" w:rsidRDefault="00F43AD0" w:rsidP="001B6E30">
            <w:pPr>
              <w:ind w:right="34"/>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r w:rsidRPr="00EB1E60">
              <w:rPr>
                <w:rFonts w:ascii="Century Gothic" w:hAnsi="Century Gothic" w:cs="Arial"/>
              </w:rPr>
              <w:t xml:space="preserve"> 1 Feb 2025</w:t>
            </w:r>
          </w:p>
        </w:tc>
        <w:tc>
          <w:tcPr>
            <w:tcW w:w="786" w:type="pct"/>
          </w:tcPr>
          <w:p w14:paraId="5AF7A596" w14:textId="77777777" w:rsidR="00F43AD0" w:rsidRPr="00EB1E60" w:rsidRDefault="00F43AD0" w:rsidP="001B6E30">
            <w:pPr>
              <w:ind w:right="36"/>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r w:rsidRPr="00EB1E60">
              <w:rPr>
                <w:rFonts w:ascii="Century Gothic" w:hAnsi="Century Gothic" w:cs="Arial"/>
              </w:rPr>
              <w:t xml:space="preserve"> 30 Mar 2025</w:t>
            </w:r>
          </w:p>
        </w:tc>
        <w:tc>
          <w:tcPr>
            <w:tcW w:w="930" w:type="pct"/>
            <w:vMerge w:val="restart"/>
          </w:tcPr>
          <w:p w14:paraId="69985F8E" w14:textId="77777777" w:rsidR="00F43AD0" w:rsidRPr="00EB1E60" w:rsidRDefault="00F43AD0" w:rsidP="001B6E30">
            <w:pPr>
              <w:ind w:right="33"/>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p>
          <w:p w14:paraId="1596B24A" w14:textId="77777777" w:rsidR="00F43AD0" w:rsidRPr="00EB1E60" w:rsidRDefault="00F43AD0" w:rsidP="001B6E30">
            <w:pPr>
              <w:ind w:right="33"/>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p>
          <w:p w14:paraId="51428358" w14:textId="77777777" w:rsidR="00F43AD0" w:rsidRPr="00EB1E60" w:rsidRDefault="00F43AD0" w:rsidP="001B6E30">
            <w:pPr>
              <w:ind w:right="33"/>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p>
          <w:p w14:paraId="7FB5A53A" w14:textId="77777777" w:rsidR="00F43AD0" w:rsidRPr="00EB1E60" w:rsidRDefault="00F43AD0" w:rsidP="001B6E30">
            <w:pPr>
              <w:ind w:right="33"/>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p>
          <w:p w14:paraId="76908F3D" w14:textId="77777777" w:rsidR="00F43AD0" w:rsidRPr="00EB1E60" w:rsidRDefault="00F43AD0" w:rsidP="001B6E30">
            <w:pPr>
              <w:ind w:right="33"/>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p>
          <w:p w14:paraId="22D40A07" w14:textId="77777777" w:rsidR="00F43AD0" w:rsidRPr="00EB1E60" w:rsidRDefault="00F43AD0" w:rsidP="001B6E30">
            <w:pPr>
              <w:ind w:right="33"/>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p>
          <w:p w14:paraId="3B91738D" w14:textId="77777777" w:rsidR="00F43AD0" w:rsidRPr="00EB1E60" w:rsidRDefault="00F43AD0" w:rsidP="001B6E30">
            <w:pPr>
              <w:ind w:right="33"/>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r w:rsidRPr="00EB1E60">
              <w:rPr>
                <w:rFonts w:ascii="Century Gothic" w:hAnsi="Century Gothic" w:cs="Arial"/>
              </w:rPr>
              <w:t>Gestión de Tecnología y Seguridad de la Información</w:t>
            </w:r>
          </w:p>
          <w:p w14:paraId="560ACD3A" w14:textId="77777777" w:rsidR="00F43AD0" w:rsidRPr="00EB1E60" w:rsidRDefault="00F43AD0" w:rsidP="001B6E30">
            <w:pPr>
              <w:ind w:right="33"/>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p>
          <w:p w14:paraId="776FFE36" w14:textId="77777777" w:rsidR="00F43AD0" w:rsidRPr="00EB1E60" w:rsidRDefault="00F43AD0" w:rsidP="001B6E30">
            <w:pPr>
              <w:ind w:right="33"/>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p>
          <w:p w14:paraId="1E785D26" w14:textId="77777777" w:rsidR="00F43AD0" w:rsidRPr="00EB1E60" w:rsidRDefault="00F43AD0" w:rsidP="001B6E30">
            <w:pPr>
              <w:ind w:right="33"/>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p>
          <w:p w14:paraId="0A9A3447" w14:textId="77777777" w:rsidR="00F43AD0" w:rsidRPr="00EB1E60" w:rsidRDefault="00F43AD0" w:rsidP="001B6E30">
            <w:pPr>
              <w:ind w:right="33"/>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p>
          <w:p w14:paraId="58D4477B" w14:textId="77777777" w:rsidR="00F43AD0" w:rsidRPr="00EB1E60" w:rsidRDefault="00F43AD0" w:rsidP="001B6E30">
            <w:pPr>
              <w:ind w:right="33"/>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p>
          <w:p w14:paraId="62C722A8" w14:textId="77777777" w:rsidR="00F43AD0" w:rsidRPr="00EB1E60" w:rsidRDefault="00F43AD0" w:rsidP="001B6E30">
            <w:pPr>
              <w:ind w:right="33"/>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p>
          <w:p w14:paraId="0C89733B" w14:textId="77777777" w:rsidR="00F43AD0" w:rsidRPr="00EB1E60" w:rsidRDefault="00F43AD0" w:rsidP="001B6E30">
            <w:pPr>
              <w:ind w:right="33"/>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p>
          <w:p w14:paraId="10165D01" w14:textId="77777777" w:rsidR="00F43AD0" w:rsidRPr="00EB1E60" w:rsidRDefault="00F43AD0" w:rsidP="001B6E30">
            <w:pPr>
              <w:ind w:right="33"/>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p>
          <w:p w14:paraId="44FA962D" w14:textId="77777777" w:rsidR="00F43AD0" w:rsidRPr="00EB1E60" w:rsidRDefault="00F43AD0" w:rsidP="001B6E30">
            <w:pPr>
              <w:ind w:right="33"/>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p>
          <w:p w14:paraId="5C6019A2" w14:textId="77777777" w:rsidR="00F43AD0" w:rsidRPr="00EB1E60" w:rsidRDefault="00F43AD0" w:rsidP="001B6E30">
            <w:pPr>
              <w:ind w:right="33"/>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p>
          <w:p w14:paraId="6DC43B28" w14:textId="77777777" w:rsidR="00F43AD0" w:rsidRPr="00EB1E60" w:rsidRDefault="00F43AD0" w:rsidP="001B6E30">
            <w:pPr>
              <w:ind w:right="33"/>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p>
          <w:p w14:paraId="1C1E6F89" w14:textId="77777777" w:rsidR="00F43AD0" w:rsidRPr="00EB1E60" w:rsidRDefault="00F43AD0" w:rsidP="001B6E30">
            <w:pPr>
              <w:ind w:right="33"/>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r w:rsidRPr="00EB1E60">
              <w:rPr>
                <w:rFonts w:ascii="Century Gothic" w:hAnsi="Century Gothic" w:cs="Arial"/>
              </w:rPr>
              <w:t>Gestión de Tecnología y Seguridad de la Información</w:t>
            </w:r>
          </w:p>
        </w:tc>
        <w:tc>
          <w:tcPr>
            <w:tcW w:w="1071" w:type="pct"/>
          </w:tcPr>
          <w:p w14:paraId="56A993F0" w14:textId="77777777" w:rsidR="00F43AD0" w:rsidRPr="00EB1E60" w:rsidRDefault="00F43AD0" w:rsidP="001B6E30">
            <w:pPr>
              <w:ind w:right="33"/>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r w:rsidRPr="00EB1E60">
              <w:rPr>
                <w:rFonts w:ascii="Century Gothic" w:hAnsi="Century Gothic" w:cs="Arial"/>
              </w:rPr>
              <w:lastRenderedPageBreak/>
              <w:t xml:space="preserve">Correo electrónico  </w:t>
            </w:r>
          </w:p>
        </w:tc>
      </w:tr>
      <w:tr w:rsidR="00F43AD0" w:rsidRPr="00980320" w14:paraId="4F2D9AAE" w14:textId="77777777" w:rsidTr="001B6E30">
        <w:trPr>
          <w:cnfStyle w:val="000000100000" w:firstRow="0" w:lastRow="0" w:firstColumn="0" w:lastColumn="0" w:oddVBand="0" w:evenVBand="0" w:oddHBand="1" w:evenHBand="0" w:firstRowFirstColumn="0" w:firstRowLastColumn="0" w:lastRowFirstColumn="0" w:lastRowLastColumn="0"/>
          <w:trHeight w:val="2107"/>
          <w:jc w:val="center"/>
        </w:trPr>
        <w:tc>
          <w:tcPr>
            <w:cnfStyle w:val="001000000000" w:firstRow="0" w:lastRow="0" w:firstColumn="1" w:lastColumn="0" w:oddVBand="0" w:evenVBand="0" w:oddHBand="0" w:evenHBand="0" w:firstRowFirstColumn="0" w:firstRowLastColumn="0" w:lastRowFirstColumn="0" w:lastRowLastColumn="0"/>
            <w:tcW w:w="325" w:type="pct"/>
          </w:tcPr>
          <w:p w14:paraId="27E22F08" w14:textId="77777777" w:rsidR="00F43AD0" w:rsidRPr="00980320" w:rsidRDefault="00F43AD0" w:rsidP="001B6E30">
            <w:pPr>
              <w:ind w:left="71"/>
              <w:rPr>
                <w:rFonts w:ascii="Century Gothic" w:hAnsi="Century Gothic" w:cs="Arial"/>
                <w:sz w:val="24"/>
                <w:szCs w:val="24"/>
              </w:rPr>
            </w:pPr>
            <w:r w:rsidRPr="00980320">
              <w:rPr>
                <w:rFonts w:ascii="Century Gothic" w:hAnsi="Century Gothic" w:cs="Arial"/>
                <w:sz w:val="24"/>
                <w:szCs w:val="24"/>
              </w:rPr>
              <w:t xml:space="preserve">3.2 </w:t>
            </w:r>
          </w:p>
        </w:tc>
        <w:tc>
          <w:tcPr>
            <w:tcW w:w="1106" w:type="pct"/>
          </w:tcPr>
          <w:p w14:paraId="2B330A3E" w14:textId="77777777" w:rsidR="00F43AD0" w:rsidRPr="00EB1E60" w:rsidRDefault="00F43AD0" w:rsidP="001B6E30">
            <w:pPr>
              <w:ind w:left="62"/>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r w:rsidRPr="00EB1E60">
              <w:rPr>
                <w:rFonts w:ascii="Century Gothic" w:hAnsi="Century Gothic" w:cs="Arial"/>
              </w:rPr>
              <w:t>sensibilizar sobre la caracterización de incidentes de seguridad a los agentes del Centro de Servicio Tecnológico</w:t>
            </w:r>
          </w:p>
        </w:tc>
        <w:tc>
          <w:tcPr>
            <w:tcW w:w="782" w:type="pct"/>
          </w:tcPr>
          <w:p w14:paraId="601CB92C" w14:textId="77777777" w:rsidR="00F43AD0" w:rsidRPr="00EB1E60" w:rsidRDefault="00F43AD0" w:rsidP="001B6E30">
            <w:pPr>
              <w:ind w:right="33"/>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r w:rsidRPr="00EB1E60">
              <w:rPr>
                <w:rFonts w:ascii="Century Gothic" w:hAnsi="Century Gothic" w:cs="Arial"/>
              </w:rPr>
              <w:t>1 Feb 2025</w:t>
            </w:r>
          </w:p>
        </w:tc>
        <w:tc>
          <w:tcPr>
            <w:tcW w:w="786" w:type="pct"/>
          </w:tcPr>
          <w:p w14:paraId="48F8C638" w14:textId="77777777" w:rsidR="00F43AD0" w:rsidRPr="00EB1E60" w:rsidRDefault="00F43AD0" w:rsidP="001B6E30">
            <w:pPr>
              <w:ind w:right="37"/>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r w:rsidRPr="00EB1E60">
              <w:rPr>
                <w:rFonts w:ascii="Century Gothic" w:hAnsi="Century Gothic" w:cs="Arial"/>
              </w:rPr>
              <w:t xml:space="preserve">20 Dic 2025 </w:t>
            </w:r>
          </w:p>
        </w:tc>
        <w:tc>
          <w:tcPr>
            <w:tcW w:w="930" w:type="pct"/>
            <w:vMerge/>
          </w:tcPr>
          <w:p w14:paraId="0AD92824" w14:textId="77777777" w:rsidR="00F43AD0" w:rsidRPr="00EB1E60" w:rsidRDefault="00F43AD0" w:rsidP="001B6E30">
            <w:pPr>
              <w:ind w:right="32"/>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p>
        </w:tc>
        <w:tc>
          <w:tcPr>
            <w:tcW w:w="1071" w:type="pct"/>
          </w:tcPr>
          <w:p w14:paraId="47E59FBB" w14:textId="77777777" w:rsidR="00F43AD0" w:rsidRPr="00EB1E60" w:rsidRDefault="00F43AD0" w:rsidP="001B6E30">
            <w:pPr>
              <w:ind w:right="33"/>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r w:rsidRPr="00EB1E60">
              <w:rPr>
                <w:rFonts w:ascii="Century Gothic" w:hAnsi="Century Gothic" w:cs="Arial"/>
              </w:rPr>
              <w:t xml:space="preserve">Correo electrónico  </w:t>
            </w:r>
          </w:p>
        </w:tc>
      </w:tr>
      <w:tr w:rsidR="00F43AD0" w:rsidRPr="00980320" w14:paraId="5C4CADF4" w14:textId="77777777" w:rsidTr="001B6E30">
        <w:trPr>
          <w:trHeight w:val="2107"/>
          <w:jc w:val="center"/>
        </w:trPr>
        <w:tc>
          <w:tcPr>
            <w:cnfStyle w:val="001000000000" w:firstRow="0" w:lastRow="0" w:firstColumn="1" w:lastColumn="0" w:oddVBand="0" w:evenVBand="0" w:oddHBand="0" w:evenHBand="0" w:firstRowFirstColumn="0" w:firstRowLastColumn="0" w:lastRowFirstColumn="0" w:lastRowLastColumn="0"/>
            <w:tcW w:w="325" w:type="pct"/>
          </w:tcPr>
          <w:p w14:paraId="2393E592" w14:textId="77777777" w:rsidR="00F43AD0" w:rsidRPr="00980320" w:rsidRDefault="00F43AD0" w:rsidP="001B6E30">
            <w:pPr>
              <w:ind w:left="71"/>
              <w:rPr>
                <w:rFonts w:ascii="Century Gothic" w:hAnsi="Century Gothic" w:cs="Arial"/>
              </w:rPr>
            </w:pPr>
            <w:r>
              <w:rPr>
                <w:rFonts w:ascii="Century Gothic" w:hAnsi="Century Gothic" w:cs="Arial"/>
              </w:rPr>
              <w:lastRenderedPageBreak/>
              <w:t>3.3</w:t>
            </w:r>
          </w:p>
        </w:tc>
        <w:tc>
          <w:tcPr>
            <w:tcW w:w="1106" w:type="pct"/>
          </w:tcPr>
          <w:p w14:paraId="7BDADC24" w14:textId="77777777" w:rsidR="00F43AD0" w:rsidRPr="00EB1E60" w:rsidRDefault="00F43AD0" w:rsidP="001B6E30">
            <w:pPr>
              <w:ind w:left="62"/>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r w:rsidRPr="00EB1E60">
              <w:rPr>
                <w:rFonts w:ascii="Century Gothic" w:hAnsi="Century Gothic" w:cs="Arial"/>
              </w:rPr>
              <w:t>Seguimiento a los incidentes de seguridad de la información reportados a la mesa de servicio de acuerdo con lo establecido en el procedimiento definido.</w:t>
            </w:r>
          </w:p>
        </w:tc>
        <w:tc>
          <w:tcPr>
            <w:tcW w:w="782" w:type="pct"/>
          </w:tcPr>
          <w:p w14:paraId="163C4392" w14:textId="77777777" w:rsidR="00F43AD0" w:rsidRPr="00EB1E60" w:rsidRDefault="00F43AD0" w:rsidP="001B6E30">
            <w:pPr>
              <w:ind w:right="33"/>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r w:rsidRPr="00EB1E60">
              <w:rPr>
                <w:rFonts w:ascii="Century Gothic" w:hAnsi="Century Gothic" w:cs="Arial"/>
              </w:rPr>
              <w:t>1 Feb 2025</w:t>
            </w:r>
          </w:p>
        </w:tc>
        <w:tc>
          <w:tcPr>
            <w:tcW w:w="786" w:type="pct"/>
          </w:tcPr>
          <w:p w14:paraId="20F9007F" w14:textId="77777777" w:rsidR="00F43AD0" w:rsidRPr="00EB1E60" w:rsidRDefault="00F43AD0" w:rsidP="001B6E30">
            <w:pPr>
              <w:ind w:right="37"/>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r w:rsidRPr="00EB1E60">
              <w:rPr>
                <w:rFonts w:ascii="Century Gothic" w:hAnsi="Century Gothic" w:cs="Arial"/>
              </w:rPr>
              <w:t xml:space="preserve">31 Dic 2025 </w:t>
            </w:r>
          </w:p>
        </w:tc>
        <w:tc>
          <w:tcPr>
            <w:tcW w:w="930" w:type="pct"/>
            <w:vMerge/>
          </w:tcPr>
          <w:p w14:paraId="0B94D46B" w14:textId="77777777" w:rsidR="00F43AD0" w:rsidRPr="00EB1E60" w:rsidRDefault="00F43AD0" w:rsidP="001B6E30">
            <w:pPr>
              <w:ind w:right="32"/>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p>
        </w:tc>
        <w:tc>
          <w:tcPr>
            <w:tcW w:w="1071" w:type="pct"/>
          </w:tcPr>
          <w:p w14:paraId="67A5BCE6" w14:textId="77777777" w:rsidR="00F43AD0" w:rsidRPr="00EB1E60" w:rsidRDefault="00F43AD0" w:rsidP="001B6E30">
            <w:pPr>
              <w:spacing w:line="235" w:lineRule="auto"/>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r w:rsidRPr="00EB1E60">
              <w:rPr>
                <w:rFonts w:ascii="Century Gothic" w:hAnsi="Century Gothic" w:cs="Arial"/>
              </w:rPr>
              <w:t xml:space="preserve">Reporte e incidentes </w:t>
            </w:r>
          </w:p>
        </w:tc>
      </w:tr>
      <w:tr w:rsidR="00F43AD0" w:rsidRPr="00980320" w14:paraId="401FD9E6" w14:textId="77777777" w:rsidTr="001B6E30">
        <w:trPr>
          <w:cnfStyle w:val="000000100000" w:firstRow="0" w:lastRow="0" w:firstColumn="0" w:lastColumn="0" w:oddVBand="0" w:evenVBand="0" w:oddHBand="1" w:evenHBand="0" w:firstRowFirstColumn="0" w:firstRowLastColumn="0" w:lastRowFirstColumn="0" w:lastRowLastColumn="0"/>
          <w:trHeight w:val="2107"/>
          <w:jc w:val="center"/>
        </w:trPr>
        <w:tc>
          <w:tcPr>
            <w:cnfStyle w:val="001000000000" w:firstRow="0" w:lastRow="0" w:firstColumn="1" w:lastColumn="0" w:oddVBand="0" w:evenVBand="0" w:oddHBand="0" w:evenHBand="0" w:firstRowFirstColumn="0" w:firstRowLastColumn="0" w:lastRowFirstColumn="0" w:lastRowLastColumn="0"/>
            <w:tcW w:w="325" w:type="pct"/>
          </w:tcPr>
          <w:p w14:paraId="04BA40C9" w14:textId="77777777" w:rsidR="00F43AD0" w:rsidRPr="00980320" w:rsidRDefault="00F43AD0" w:rsidP="001B6E30">
            <w:pPr>
              <w:ind w:left="71"/>
              <w:rPr>
                <w:rFonts w:ascii="Century Gothic" w:hAnsi="Century Gothic" w:cs="Arial"/>
              </w:rPr>
            </w:pPr>
            <w:r>
              <w:rPr>
                <w:rFonts w:ascii="Century Gothic" w:hAnsi="Century Gothic" w:cs="Arial"/>
              </w:rPr>
              <w:t>3.4</w:t>
            </w:r>
          </w:p>
        </w:tc>
        <w:tc>
          <w:tcPr>
            <w:tcW w:w="1106" w:type="pct"/>
          </w:tcPr>
          <w:p w14:paraId="78541C02" w14:textId="77777777" w:rsidR="00F43AD0" w:rsidRPr="00EB1E60" w:rsidRDefault="00F43AD0" w:rsidP="001B6E30">
            <w:pPr>
              <w:ind w:left="62"/>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r w:rsidRPr="00EB1E60">
              <w:rPr>
                <w:rFonts w:ascii="Century Gothic" w:hAnsi="Century Gothic" w:cs="Arial"/>
              </w:rPr>
              <w:t>Realizar seguimiento a los informes de eventos y vulnerabilidades asociados a SGSI</w:t>
            </w:r>
          </w:p>
        </w:tc>
        <w:tc>
          <w:tcPr>
            <w:tcW w:w="782" w:type="pct"/>
          </w:tcPr>
          <w:p w14:paraId="4DC37362" w14:textId="77777777" w:rsidR="00F43AD0" w:rsidRPr="00EB1E60" w:rsidRDefault="00F43AD0" w:rsidP="001B6E30">
            <w:pPr>
              <w:ind w:right="33"/>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r w:rsidRPr="00EB1E60">
              <w:rPr>
                <w:rFonts w:ascii="Century Gothic" w:hAnsi="Century Gothic" w:cs="Arial"/>
              </w:rPr>
              <w:t>1 Feb 2025</w:t>
            </w:r>
          </w:p>
        </w:tc>
        <w:tc>
          <w:tcPr>
            <w:tcW w:w="786" w:type="pct"/>
          </w:tcPr>
          <w:p w14:paraId="5E2E5DC7" w14:textId="77777777" w:rsidR="00F43AD0" w:rsidRPr="00EB1E60" w:rsidRDefault="00F43AD0" w:rsidP="001B6E30">
            <w:pPr>
              <w:ind w:right="37"/>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r w:rsidRPr="00EB1E60">
              <w:rPr>
                <w:rFonts w:ascii="Century Gothic" w:hAnsi="Century Gothic" w:cs="Arial"/>
              </w:rPr>
              <w:t xml:space="preserve">31 Dic 2025 </w:t>
            </w:r>
          </w:p>
        </w:tc>
        <w:tc>
          <w:tcPr>
            <w:tcW w:w="930" w:type="pct"/>
            <w:vMerge/>
          </w:tcPr>
          <w:p w14:paraId="33D079B4" w14:textId="77777777" w:rsidR="00F43AD0" w:rsidRPr="00EB1E60" w:rsidRDefault="00F43AD0" w:rsidP="001B6E30">
            <w:pPr>
              <w:ind w:right="32"/>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p>
        </w:tc>
        <w:tc>
          <w:tcPr>
            <w:tcW w:w="1071" w:type="pct"/>
          </w:tcPr>
          <w:p w14:paraId="5FD9C322" w14:textId="77777777" w:rsidR="00F43AD0" w:rsidRPr="00EB1E60" w:rsidRDefault="00F43AD0" w:rsidP="001B6E30">
            <w:pPr>
              <w:spacing w:line="235" w:lineRule="auto"/>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r w:rsidRPr="00EB1E60">
              <w:rPr>
                <w:rFonts w:ascii="Century Gothic" w:hAnsi="Century Gothic" w:cs="Arial"/>
              </w:rPr>
              <w:t xml:space="preserve">Plan de remediciones </w:t>
            </w:r>
          </w:p>
        </w:tc>
      </w:tr>
      <w:tr w:rsidR="00F43AD0" w:rsidRPr="00980320" w14:paraId="4637EEF7" w14:textId="77777777" w:rsidTr="001B6E30">
        <w:trPr>
          <w:trHeight w:val="653"/>
          <w:jc w:val="center"/>
        </w:trPr>
        <w:tc>
          <w:tcPr>
            <w:cnfStyle w:val="001000000000" w:firstRow="0" w:lastRow="0" w:firstColumn="1" w:lastColumn="0" w:oddVBand="0" w:evenVBand="0" w:oddHBand="0" w:evenHBand="0" w:firstRowFirstColumn="0" w:firstRowLastColumn="0" w:lastRowFirstColumn="0" w:lastRowLastColumn="0"/>
            <w:tcW w:w="5000" w:type="pct"/>
            <w:gridSpan w:val="6"/>
          </w:tcPr>
          <w:p w14:paraId="20F731A3" w14:textId="77777777" w:rsidR="00F43AD0" w:rsidRPr="00980320" w:rsidRDefault="00F43AD0" w:rsidP="001B6E30">
            <w:pPr>
              <w:ind w:left="459"/>
              <w:rPr>
                <w:rFonts w:ascii="Century Gothic" w:hAnsi="Century Gothic" w:cs="Arial"/>
                <w:b w:val="0"/>
                <w:bCs w:val="0"/>
                <w:sz w:val="24"/>
                <w:szCs w:val="24"/>
              </w:rPr>
            </w:pPr>
            <w:r w:rsidRPr="00980320">
              <w:rPr>
                <w:rFonts w:ascii="Century Gothic" w:hAnsi="Century Gothic" w:cs="Arial"/>
                <w:noProof/>
              </w:rPr>
              <mc:AlternateContent>
                <mc:Choice Requires="wps">
                  <w:drawing>
                    <wp:anchor distT="45720" distB="45720" distL="114300" distR="114300" simplePos="0" relativeHeight="251699200" behindDoc="0" locked="0" layoutInCell="1" allowOverlap="1" wp14:anchorId="51207568" wp14:editId="6544E527">
                      <wp:simplePos x="0" y="0"/>
                      <wp:positionH relativeFrom="column">
                        <wp:posOffset>346710</wp:posOffset>
                      </wp:positionH>
                      <wp:positionV relativeFrom="paragraph">
                        <wp:posOffset>225425</wp:posOffset>
                      </wp:positionV>
                      <wp:extent cx="2686050" cy="219075"/>
                      <wp:effectExtent l="0" t="0" r="19050" b="28575"/>
                      <wp:wrapNone/>
                      <wp:docPr id="1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219075"/>
                              </a:xfrm>
                              <a:prstGeom prst="rect">
                                <a:avLst/>
                              </a:prstGeom>
                              <a:solidFill>
                                <a:srgbClr val="FFFFFF"/>
                              </a:solidFill>
                              <a:ln w="9525">
                                <a:solidFill>
                                  <a:srgbClr val="000000"/>
                                </a:solidFill>
                                <a:miter lim="800000"/>
                                <a:headEnd/>
                                <a:tailEnd/>
                              </a:ln>
                            </wps:spPr>
                            <wps:txbx>
                              <w:txbxContent>
                                <w:p w14:paraId="7F55C5F2" w14:textId="77777777" w:rsidR="00F43AD0" w:rsidRPr="00FD5242" w:rsidRDefault="00F43AD0" w:rsidP="00F43AD0">
                                  <w:pPr>
                                    <w:tabs>
                                      <w:tab w:val="left" w:pos="284"/>
                                    </w:tabs>
                                    <w:rPr>
                                      <w:rFonts w:ascii="Century Gothic" w:hAnsi="Century Gothic"/>
                                      <w:sz w:val="18"/>
                                      <w:szCs w:val="18"/>
                                    </w:rPr>
                                  </w:pPr>
                                  <w:r w:rsidRPr="00FD5242">
                                    <w:rPr>
                                      <w:rFonts w:ascii="Century Gothic" w:hAnsi="Century Gothic"/>
                                      <w:sz w:val="18"/>
                                      <w:szCs w:val="18"/>
                                    </w:rPr>
                                    <w:t xml:space="preserve">CUMPLIMIENTO DE LOS REQUISITOS LEGALES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51207568" id="_x0000_s1032" type="#_x0000_t202" style="position:absolute;left:0;text-align:left;margin-left:27.3pt;margin-top:17.75pt;width:211.5pt;height:17.25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">
                      <v:textbox>
                        <w:txbxContent>
                          <w:p w14:paraId="7F55C5F2" w14:textId="77777777" w:rsidR="00F43AD0" w:rsidRPr="00FD5242" w:rsidRDefault="00F43AD0" w:rsidP="00F43AD0">
                            <w:pPr>
                              <w:tabs>
                                <w:tab w:val="left" w:pos="284"/>
                              </w:tabs>
                              <w:rPr>
                                <w:rFonts w:ascii="Century Gothic" w:hAnsi="Century Gothic"/>
                                <w:sz w:val="18"/>
                                <w:szCs w:val="18"/>
                              </w:rPr>
                            </w:pPr>
                            <w:r w:rsidRPr="00FD5242">
                              <w:rPr>
                                <w:rFonts w:ascii="Century Gothic" w:hAnsi="Century Gothic"/>
                                <w:sz w:val="18"/>
                                <w:szCs w:val="18"/>
                              </w:rPr>
                              <w:t xml:space="preserve">CUMPLIMIENTO DE LOS REQUISITOS LEGALES </w:t>
                            </w:r>
                          </w:p>
                        </w:txbxContent>
                      </v:textbox>
                    </v:shape>
                  </w:pict>
                </mc:Fallback>
              </mc:AlternateContent>
            </w:r>
            <w:r w:rsidRPr="00980320">
              <w:rPr>
                <w:rFonts w:ascii="Century Gothic" w:hAnsi="Century Gothic" w:cs="Arial"/>
                <w:noProof/>
              </w:rPr>
              <mc:AlternateContent>
                <mc:Choice Requires="wps">
                  <w:drawing>
                    <wp:anchor distT="0" distB="0" distL="114300" distR="114300" simplePos="0" relativeHeight="251694080" behindDoc="0" locked="0" layoutInCell="1" allowOverlap="1" wp14:anchorId="1F180939" wp14:editId="78269370">
                      <wp:simplePos x="0" y="0"/>
                      <wp:positionH relativeFrom="column">
                        <wp:posOffset>-3175</wp:posOffset>
                      </wp:positionH>
                      <wp:positionV relativeFrom="paragraph">
                        <wp:posOffset>1905</wp:posOffset>
                      </wp:positionV>
                      <wp:extent cx="174423" cy="158567"/>
                      <wp:effectExtent l="0" t="0" r="16510" b="13335"/>
                      <wp:wrapNone/>
                      <wp:docPr id="6" name="Rectángulo 6"/>
                      <wp:cNvGraphicFramePr/>
                      <a:graphic xmlns:a="http://schemas.openxmlformats.org/drawingml/2006/main">
                        <a:graphicData uri="http://schemas.microsoft.com/office/word/2010/wordprocessingShape">
                          <wps:wsp>
                            <wps:cNvSpPr/>
                            <wps:spPr>
                              <a:xfrm>
                                <a:off x="0" y="0"/>
                                <a:ext cx="174423" cy="158567"/>
                              </a:xfrm>
                              <a:prstGeom prst="rect">
                                <a:avLst/>
                              </a:prstGeom>
                              <a:solidFill>
                                <a:schemeClr val="accent4"/>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rect w14:anchorId="25D12857" id="Rectángulo 6" o:spid="_x0000_s1026" style="position:absolute;margin-left:-.25pt;margin-top:.15pt;width:13.75pt;height:12.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" fillcolor="#ffc000 [3207]" strokecolor="#1f3763 [1604]" strokeweight="1pt"/>
                  </w:pict>
                </mc:Fallback>
              </mc:AlternateContent>
            </w:r>
            <w:r w:rsidRPr="00980320">
              <w:rPr>
                <w:rFonts w:ascii="Century Gothic" w:hAnsi="Century Gothic" w:cs="Arial"/>
                <w:sz w:val="24"/>
                <w:szCs w:val="24"/>
              </w:rPr>
              <w:t xml:space="preserve">4. Requisitos Legales de Seguridad y Privacidad </w:t>
            </w:r>
          </w:p>
        </w:tc>
      </w:tr>
      <w:tr w:rsidR="00F43AD0" w:rsidRPr="00980320" w14:paraId="3DB1D545" w14:textId="77777777" w:rsidTr="001B6E30">
        <w:trPr>
          <w:cnfStyle w:val="000000100000" w:firstRow="0" w:lastRow="0" w:firstColumn="0" w:lastColumn="0" w:oddVBand="0" w:evenVBand="0" w:oddHBand="1" w:evenHBand="0" w:firstRowFirstColumn="0" w:firstRowLastColumn="0" w:lastRowFirstColumn="0" w:lastRowLastColumn="0"/>
          <w:trHeight w:val="1163"/>
          <w:jc w:val="center"/>
        </w:trPr>
        <w:tc>
          <w:tcPr>
            <w:cnfStyle w:val="001000000000" w:firstRow="0" w:lastRow="0" w:firstColumn="1" w:lastColumn="0" w:oddVBand="0" w:evenVBand="0" w:oddHBand="0" w:evenHBand="0" w:firstRowFirstColumn="0" w:firstRowLastColumn="0" w:lastRowFirstColumn="0" w:lastRowLastColumn="0"/>
            <w:tcW w:w="325" w:type="pct"/>
          </w:tcPr>
          <w:p w14:paraId="6AD74EC6" w14:textId="77777777" w:rsidR="00F43AD0" w:rsidRPr="00980320" w:rsidRDefault="00F43AD0" w:rsidP="001B6E30">
            <w:pPr>
              <w:ind w:left="71"/>
              <w:rPr>
                <w:rFonts w:ascii="Century Gothic" w:hAnsi="Century Gothic" w:cs="Arial"/>
                <w:sz w:val="24"/>
                <w:szCs w:val="24"/>
              </w:rPr>
            </w:pPr>
            <w:r w:rsidRPr="00980320">
              <w:rPr>
                <w:rFonts w:ascii="Century Gothic" w:hAnsi="Century Gothic" w:cs="Arial"/>
                <w:sz w:val="24"/>
                <w:szCs w:val="24"/>
              </w:rPr>
              <w:t xml:space="preserve">4.1 </w:t>
            </w:r>
          </w:p>
        </w:tc>
        <w:tc>
          <w:tcPr>
            <w:tcW w:w="1106" w:type="pct"/>
          </w:tcPr>
          <w:p w14:paraId="60F5E1FC" w14:textId="77777777" w:rsidR="00F43AD0" w:rsidRPr="00EB1E60" w:rsidRDefault="00F43AD0" w:rsidP="001B6E30">
            <w:pPr>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r w:rsidRPr="00EB1E60">
              <w:rPr>
                <w:rFonts w:ascii="Century Gothic" w:hAnsi="Century Gothic" w:cs="Arial"/>
              </w:rPr>
              <w:t xml:space="preserve">Actualizar el documento de autodiagnóstico de la entidad en la implementación de Seguridad y Privacidad de la Información. </w:t>
            </w:r>
          </w:p>
        </w:tc>
        <w:tc>
          <w:tcPr>
            <w:tcW w:w="782" w:type="pct"/>
          </w:tcPr>
          <w:p w14:paraId="53EB7BA7" w14:textId="77777777" w:rsidR="00F43AD0" w:rsidRPr="00EB1E60" w:rsidRDefault="00F43AD0" w:rsidP="001B6E30">
            <w:pPr>
              <w:ind w:right="35"/>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r w:rsidRPr="00EB1E60">
              <w:rPr>
                <w:rFonts w:ascii="Century Gothic" w:hAnsi="Century Gothic" w:cs="Arial"/>
              </w:rPr>
              <w:t xml:space="preserve"> 1 Abr 2025 </w:t>
            </w:r>
          </w:p>
        </w:tc>
        <w:tc>
          <w:tcPr>
            <w:tcW w:w="786" w:type="pct"/>
          </w:tcPr>
          <w:p w14:paraId="0BF3A038" w14:textId="77777777" w:rsidR="00F43AD0" w:rsidRPr="00EB1E60" w:rsidRDefault="00F43AD0" w:rsidP="001B6E30">
            <w:pPr>
              <w:ind w:right="35"/>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r w:rsidRPr="00EB1E60">
              <w:rPr>
                <w:rFonts w:ascii="Century Gothic" w:hAnsi="Century Gothic" w:cs="Arial"/>
              </w:rPr>
              <w:t xml:space="preserve">20 May </w:t>
            </w:r>
            <w:r>
              <w:rPr>
                <w:rFonts w:ascii="Century Gothic" w:hAnsi="Century Gothic" w:cs="Arial"/>
              </w:rPr>
              <w:t>2025</w:t>
            </w:r>
            <w:r w:rsidRPr="00EB1E60">
              <w:rPr>
                <w:rFonts w:ascii="Century Gothic" w:hAnsi="Century Gothic" w:cs="Arial"/>
              </w:rPr>
              <w:t xml:space="preserve"> </w:t>
            </w:r>
          </w:p>
        </w:tc>
        <w:tc>
          <w:tcPr>
            <w:tcW w:w="930" w:type="pct"/>
            <w:vMerge w:val="restart"/>
          </w:tcPr>
          <w:p w14:paraId="1C564310" w14:textId="77777777" w:rsidR="00F43AD0" w:rsidRPr="00EB1E60" w:rsidRDefault="00F43AD0" w:rsidP="001B6E30">
            <w:pPr>
              <w:ind w:right="35"/>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p>
          <w:p w14:paraId="34577190" w14:textId="77777777" w:rsidR="00F43AD0" w:rsidRPr="00EB1E60" w:rsidRDefault="00F43AD0" w:rsidP="001B6E30">
            <w:pPr>
              <w:ind w:right="35"/>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p>
          <w:p w14:paraId="19AC765C" w14:textId="77777777" w:rsidR="00F43AD0" w:rsidRPr="00EB1E60" w:rsidRDefault="00F43AD0" w:rsidP="001B6E30">
            <w:pPr>
              <w:ind w:right="35"/>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p>
          <w:p w14:paraId="0845611F" w14:textId="77777777" w:rsidR="00F43AD0" w:rsidRPr="00EB1E60" w:rsidRDefault="00F43AD0" w:rsidP="001B6E30">
            <w:pPr>
              <w:ind w:right="35"/>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p>
          <w:p w14:paraId="68AB907E" w14:textId="77777777" w:rsidR="00F43AD0" w:rsidRPr="00EB1E60" w:rsidRDefault="00F43AD0" w:rsidP="001B6E30">
            <w:pPr>
              <w:ind w:right="35"/>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p>
          <w:p w14:paraId="18D30E63" w14:textId="77777777" w:rsidR="00F43AD0" w:rsidRPr="00EB1E60" w:rsidRDefault="00F43AD0" w:rsidP="001B6E30">
            <w:pPr>
              <w:ind w:right="35"/>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p>
          <w:p w14:paraId="73DBB2EB" w14:textId="77777777" w:rsidR="00F43AD0" w:rsidRPr="00EB1E60" w:rsidRDefault="00F43AD0" w:rsidP="001B6E30">
            <w:pPr>
              <w:ind w:right="35"/>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p>
          <w:p w14:paraId="4E6BE219" w14:textId="77777777" w:rsidR="00F43AD0" w:rsidRPr="00EB1E60" w:rsidRDefault="00F43AD0" w:rsidP="001B6E30">
            <w:pPr>
              <w:ind w:right="35"/>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r w:rsidRPr="00EB1E60">
              <w:rPr>
                <w:rFonts w:ascii="Century Gothic" w:hAnsi="Century Gothic" w:cs="Arial"/>
              </w:rPr>
              <w:t>Gestión de Tecnología y Seguridad de la Información</w:t>
            </w:r>
          </w:p>
        </w:tc>
        <w:tc>
          <w:tcPr>
            <w:tcW w:w="1071" w:type="pct"/>
          </w:tcPr>
          <w:p w14:paraId="1BCDB552" w14:textId="77777777" w:rsidR="00F43AD0" w:rsidRPr="00EB1E60" w:rsidRDefault="00F43AD0" w:rsidP="001B6E30">
            <w:pPr>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r w:rsidRPr="00EB1E60">
              <w:rPr>
                <w:rFonts w:ascii="Century Gothic" w:hAnsi="Century Gothic" w:cs="Arial"/>
              </w:rPr>
              <w:t xml:space="preserve">Instrumento de autodiagnóstico actualizado </w:t>
            </w:r>
          </w:p>
        </w:tc>
      </w:tr>
      <w:tr w:rsidR="00F43AD0" w:rsidRPr="00980320" w14:paraId="79189D9C" w14:textId="77777777" w:rsidTr="001B6E30">
        <w:trPr>
          <w:trHeight w:val="1163"/>
          <w:jc w:val="center"/>
        </w:trPr>
        <w:tc>
          <w:tcPr>
            <w:cnfStyle w:val="001000000000" w:firstRow="0" w:lastRow="0" w:firstColumn="1" w:lastColumn="0" w:oddVBand="0" w:evenVBand="0" w:oddHBand="0" w:evenHBand="0" w:firstRowFirstColumn="0" w:firstRowLastColumn="0" w:lastRowFirstColumn="0" w:lastRowLastColumn="0"/>
            <w:tcW w:w="325" w:type="pct"/>
          </w:tcPr>
          <w:p w14:paraId="6A4F80AB" w14:textId="77777777" w:rsidR="00F43AD0" w:rsidRPr="00980320" w:rsidRDefault="00F43AD0" w:rsidP="001B6E30">
            <w:pPr>
              <w:ind w:left="71"/>
              <w:rPr>
                <w:rFonts w:ascii="Century Gothic" w:hAnsi="Century Gothic" w:cs="Arial"/>
              </w:rPr>
            </w:pPr>
            <w:r>
              <w:rPr>
                <w:rFonts w:ascii="Century Gothic" w:hAnsi="Century Gothic" w:cs="Arial"/>
              </w:rPr>
              <w:t>4.2</w:t>
            </w:r>
          </w:p>
        </w:tc>
        <w:tc>
          <w:tcPr>
            <w:tcW w:w="1106" w:type="pct"/>
          </w:tcPr>
          <w:p w14:paraId="070820B4" w14:textId="77777777" w:rsidR="00F43AD0" w:rsidRPr="00EB1E60" w:rsidRDefault="00F43AD0" w:rsidP="001B6E30">
            <w:pPr>
              <w:ind w:left="14"/>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r w:rsidRPr="00EB1E60">
              <w:rPr>
                <w:rFonts w:ascii="Century Gothic" w:hAnsi="Century Gothic" w:cs="Arial"/>
              </w:rPr>
              <w:t>Revisar y alinear la documentación del SGSI de la Entidad al MSPI, de acuerdo con la Normatividad vigente.</w:t>
            </w:r>
          </w:p>
        </w:tc>
        <w:tc>
          <w:tcPr>
            <w:tcW w:w="782" w:type="pct"/>
          </w:tcPr>
          <w:p w14:paraId="5DDB412D" w14:textId="77777777" w:rsidR="00F43AD0" w:rsidRPr="00EB1E60" w:rsidRDefault="00F43AD0" w:rsidP="001B6E30">
            <w:pPr>
              <w:ind w:right="35"/>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r w:rsidRPr="00EB1E60">
              <w:rPr>
                <w:rFonts w:ascii="Century Gothic" w:hAnsi="Century Gothic" w:cs="Arial"/>
              </w:rPr>
              <w:t>1 Feb 2025</w:t>
            </w:r>
          </w:p>
        </w:tc>
        <w:tc>
          <w:tcPr>
            <w:tcW w:w="786" w:type="pct"/>
          </w:tcPr>
          <w:p w14:paraId="3F60467F" w14:textId="77777777" w:rsidR="00F43AD0" w:rsidRPr="00EB1E60" w:rsidRDefault="00F43AD0" w:rsidP="001B6E30">
            <w:pPr>
              <w:ind w:right="37"/>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r w:rsidRPr="00EB1E60">
              <w:rPr>
                <w:rFonts w:ascii="Century Gothic" w:hAnsi="Century Gothic" w:cs="Arial"/>
              </w:rPr>
              <w:t xml:space="preserve">31 Dic 2025 </w:t>
            </w:r>
          </w:p>
        </w:tc>
        <w:tc>
          <w:tcPr>
            <w:tcW w:w="930" w:type="pct"/>
            <w:vMerge/>
          </w:tcPr>
          <w:p w14:paraId="6B7D463C" w14:textId="77777777" w:rsidR="00F43AD0" w:rsidRPr="00EB1E60" w:rsidRDefault="00F43AD0" w:rsidP="001B6E30">
            <w:pPr>
              <w:ind w:right="35"/>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p>
        </w:tc>
        <w:tc>
          <w:tcPr>
            <w:tcW w:w="1071" w:type="pct"/>
          </w:tcPr>
          <w:p w14:paraId="3FFC4C4E" w14:textId="77777777" w:rsidR="00F43AD0" w:rsidRPr="00EB1E60" w:rsidRDefault="00F43AD0" w:rsidP="001B6E30">
            <w:pPr>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r w:rsidRPr="00EB1E60">
              <w:rPr>
                <w:rFonts w:ascii="Century Gothic" w:hAnsi="Century Gothic" w:cs="Arial"/>
              </w:rPr>
              <w:t>Revisión y actualización de los lineamientos de Seguridad y Privacidad de la Información de la entidad.</w:t>
            </w:r>
          </w:p>
          <w:p w14:paraId="4D082460" w14:textId="77777777" w:rsidR="00F43AD0" w:rsidRPr="00EB1E60" w:rsidRDefault="00F43AD0" w:rsidP="001B6E30">
            <w:pPr>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p>
          <w:p w14:paraId="4C68611F" w14:textId="77777777" w:rsidR="00F43AD0" w:rsidRPr="00EB1E60" w:rsidRDefault="00F43AD0" w:rsidP="001B6E30">
            <w:pPr>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p>
          <w:p w14:paraId="5B62D1D4" w14:textId="77777777" w:rsidR="00F43AD0" w:rsidRPr="00EB1E60" w:rsidRDefault="00F43AD0" w:rsidP="001B6E30">
            <w:pPr>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p>
        </w:tc>
      </w:tr>
      <w:tr w:rsidR="00F43AD0" w:rsidRPr="00980320" w14:paraId="78152ECD" w14:textId="77777777" w:rsidTr="001B6E30">
        <w:trPr>
          <w:cnfStyle w:val="000000100000" w:firstRow="0" w:lastRow="0" w:firstColumn="0" w:lastColumn="0" w:oddVBand="0" w:evenVBand="0" w:oddHBand="1" w:evenHBand="0" w:firstRowFirstColumn="0" w:firstRowLastColumn="0" w:lastRowFirstColumn="0" w:lastRowLastColumn="0"/>
          <w:trHeight w:val="654"/>
          <w:jc w:val="center"/>
        </w:trPr>
        <w:tc>
          <w:tcPr>
            <w:cnfStyle w:val="001000000000" w:firstRow="0" w:lastRow="0" w:firstColumn="1" w:lastColumn="0" w:oddVBand="0" w:evenVBand="0" w:oddHBand="0" w:evenHBand="0" w:firstRowFirstColumn="0" w:firstRowLastColumn="0" w:lastRowFirstColumn="0" w:lastRowLastColumn="0"/>
            <w:tcW w:w="5000" w:type="pct"/>
            <w:gridSpan w:val="6"/>
          </w:tcPr>
          <w:p w14:paraId="40636395" w14:textId="77777777" w:rsidR="00F43AD0" w:rsidRPr="00980320" w:rsidRDefault="00F43AD0" w:rsidP="001B6E30">
            <w:pPr>
              <w:ind w:left="459"/>
              <w:rPr>
                <w:rFonts w:ascii="Century Gothic" w:hAnsi="Century Gothic" w:cs="Arial"/>
                <w:b w:val="0"/>
                <w:bCs w:val="0"/>
                <w:sz w:val="24"/>
                <w:szCs w:val="24"/>
              </w:rPr>
            </w:pPr>
            <w:r w:rsidRPr="00980320">
              <w:rPr>
                <w:rFonts w:ascii="Century Gothic" w:hAnsi="Century Gothic" w:cs="Arial"/>
                <w:noProof/>
              </w:rPr>
              <w:lastRenderedPageBreak/>
              <mc:AlternateContent>
                <mc:Choice Requires="wps">
                  <w:drawing>
                    <wp:anchor distT="0" distB="0" distL="114300" distR="114300" simplePos="0" relativeHeight="251695104" behindDoc="0" locked="0" layoutInCell="1" allowOverlap="1" wp14:anchorId="7AF337AE" wp14:editId="5FAC0220">
                      <wp:simplePos x="0" y="0"/>
                      <wp:positionH relativeFrom="column">
                        <wp:posOffset>-3175</wp:posOffset>
                      </wp:positionH>
                      <wp:positionV relativeFrom="paragraph">
                        <wp:posOffset>1905</wp:posOffset>
                      </wp:positionV>
                      <wp:extent cx="174423" cy="158567"/>
                      <wp:effectExtent l="0" t="0" r="16510" b="13335"/>
                      <wp:wrapNone/>
                      <wp:docPr id="7" name="Rectángulo 7"/>
                      <wp:cNvGraphicFramePr/>
                      <a:graphic xmlns:a="http://schemas.openxmlformats.org/drawingml/2006/main">
                        <a:graphicData uri="http://schemas.microsoft.com/office/word/2010/wordprocessingShape">
                          <wps:wsp>
                            <wps:cNvSpPr/>
                            <wps:spPr>
                              <a:xfrm>
                                <a:off x="0" y="0"/>
                                <a:ext cx="174423" cy="158567"/>
                              </a:xfrm>
                              <a:prstGeom prst="rect">
                                <a:avLst/>
                              </a:prstGeom>
                              <a:solidFill>
                                <a:srgbClr val="00B0F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rect w14:anchorId="39A9DC07" id="Rectángulo 7" o:spid="_x0000_s1026" style="position:absolute;margin-left:-.25pt;margin-top:.15pt;width:13.75pt;height:12.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" fillcolor="#00b0f0" strokecolor="#1f3763 [1604]" strokeweight="1pt"/>
                  </w:pict>
                </mc:Fallback>
              </mc:AlternateContent>
            </w:r>
            <w:r w:rsidRPr="00980320">
              <w:rPr>
                <w:rFonts w:ascii="Century Gothic" w:hAnsi="Century Gothic" w:cs="Arial"/>
                <w:sz w:val="24"/>
                <w:szCs w:val="24"/>
              </w:rPr>
              <w:t xml:space="preserve">5. Acciones de mejora del Sistema de Gestión de Seguridad de la Información </w:t>
            </w:r>
          </w:p>
          <w:p w14:paraId="3FF012FC" w14:textId="77777777" w:rsidR="00F43AD0" w:rsidRPr="00980320" w:rsidRDefault="00F43AD0" w:rsidP="001B6E30">
            <w:pPr>
              <w:ind w:left="459"/>
              <w:rPr>
                <w:rFonts w:ascii="Century Gothic" w:hAnsi="Century Gothic" w:cs="Arial"/>
                <w:b w:val="0"/>
                <w:bCs w:val="0"/>
                <w:sz w:val="24"/>
                <w:szCs w:val="24"/>
              </w:rPr>
            </w:pPr>
            <w:r w:rsidRPr="00980320">
              <w:rPr>
                <w:rFonts w:ascii="Century Gothic" w:hAnsi="Century Gothic" w:cs="Arial"/>
                <w:noProof/>
              </w:rPr>
              <mc:AlternateContent>
                <mc:Choice Requires="wps">
                  <w:drawing>
                    <wp:anchor distT="45720" distB="45720" distL="114300" distR="114300" simplePos="0" relativeHeight="251700224" behindDoc="0" locked="0" layoutInCell="1" allowOverlap="1" wp14:anchorId="64DA5F76" wp14:editId="288D29E7">
                      <wp:simplePos x="0" y="0"/>
                      <wp:positionH relativeFrom="column">
                        <wp:posOffset>413385</wp:posOffset>
                      </wp:positionH>
                      <wp:positionV relativeFrom="paragraph">
                        <wp:posOffset>25400</wp:posOffset>
                      </wp:positionV>
                      <wp:extent cx="2247900" cy="228600"/>
                      <wp:effectExtent l="0" t="0" r="19050" b="19050"/>
                      <wp:wrapNone/>
                      <wp:docPr id="2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228600"/>
                              </a:xfrm>
                              <a:prstGeom prst="rect">
                                <a:avLst/>
                              </a:prstGeom>
                              <a:solidFill>
                                <a:srgbClr val="FFFFFF"/>
                              </a:solidFill>
                              <a:ln w="9525">
                                <a:solidFill>
                                  <a:srgbClr val="000000"/>
                                </a:solidFill>
                                <a:miter lim="800000"/>
                                <a:headEnd/>
                                <a:tailEnd/>
                              </a:ln>
                            </wps:spPr>
                            <wps:txbx>
                              <w:txbxContent>
                                <w:p w14:paraId="12060699" w14:textId="77777777" w:rsidR="00F43AD0" w:rsidRPr="00FD5242" w:rsidRDefault="00F43AD0" w:rsidP="00F43AD0">
                                  <w:pPr>
                                    <w:tabs>
                                      <w:tab w:val="left" w:pos="284"/>
                                    </w:tabs>
                                    <w:rPr>
                                      <w:rFonts w:ascii="Century Gothic" w:hAnsi="Century Gothic"/>
                                      <w:sz w:val="18"/>
                                      <w:szCs w:val="18"/>
                                    </w:rPr>
                                  </w:pPr>
                                  <w:r w:rsidRPr="00FD5242">
                                    <w:rPr>
                                      <w:rFonts w:ascii="Century Gothic" w:hAnsi="Century Gothic"/>
                                      <w:sz w:val="18"/>
                                      <w:szCs w:val="18"/>
                                    </w:rPr>
                                    <w:t>MEJORA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64DA5F76" id="_x0000_s1033" type="#_x0000_t202" style="position:absolute;left:0;text-align:left;margin-left:32.55pt;margin-top:2pt;width:177pt;height:18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">
                      <v:textbox>
                        <w:txbxContent>
                          <w:p w14:paraId="12060699" w14:textId="77777777" w:rsidR="00F43AD0" w:rsidRPr="00FD5242" w:rsidRDefault="00F43AD0" w:rsidP="00F43AD0">
                            <w:pPr>
                              <w:tabs>
                                <w:tab w:val="left" w:pos="284"/>
                              </w:tabs>
                              <w:rPr>
                                <w:rFonts w:ascii="Century Gothic" w:hAnsi="Century Gothic"/>
                                <w:sz w:val="18"/>
                                <w:szCs w:val="18"/>
                              </w:rPr>
                            </w:pPr>
                            <w:r w:rsidRPr="00FD5242">
                              <w:rPr>
                                <w:rFonts w:ascii="Century Gothic" w:hAnsi="Century Gothic"/>
                                <w:sz w:val="18"/>
                                <w:szCs w:val="18"/>
                              </w:rPr>
                              <w:t>MEJORA</w:t>
                            </w:r>
                          </w:p>
                        </w:txbxContent>
                      </v:textbox>
                    </v:shape>
                  </w:pict>
                </mc:Fallback>
              </mc:AlternateContent>
            </w:r>
          </w:p>
        </w:tc>
      </w:tr>
      <w:tr w:rsidR="00F43AD0" w:rsidRPr="00980320" w14:paraId="1E000D0E" w14:textId="77777777" w:rsidTr="001B6E30">
        <w:trPr>
          <w:trHeight w:val="1883"/>
          <w:jc w:val="center"/>
        </w:trPr>
        <w:tc>
          <w:tcPr>
            <w:cnfStyle w:val="001000000000" w:firstRow="0" w:lastRow="0" w:firstColumn="1" w:lastColumn="0" w:oddVBand="0" w:evenVBand="0" w:oddHBand="0" w:evenHBand="0" w:firstRowFirstColumn="0" w:firstRowLastColumn="0" w:lastRowFirstColumn="0" w:lastRowLastColumn="0"/>
            <w:tcW w:w="325" w:type="pct"/>
          </w:tcPr>
          <w:p w14:paraId="5FB165D5" w14:textId="77777777" w:rsidR="00F43AD0" w:rsidRPr="00980320" w:rsidRDefault="00F43AD0" w:rsidP="001B6E30">
            <w:pPr>
              <w:ind w:left="71"/>
              <w:rPr>
                <w:rFonts w:ascii="Century Gothic" w:hAnsi="Century Gothic" w:cs="Arial"/>
                <w:sz w:val="24"/>
                <w:szCs w:val="24"/>
              </w:rPr>
            </w:pPr>
            <w:r w:rsidRPr="00980320">
              <w:rPr>
                <w:rFonts w:ascii="Century Gothic" w:hAnsi="Century Gothic" w:cs="Arial"/>
                <w:sz w:val="24"/>
                <w:szCs w:val="24"/>
              </w:rPr>
              <w:t xml:space="preserve">5.1 </w:t>
            </w:r>
          </w:p>
        </w:tc>
        <w:tc>
          <w:tcPr>
            <w:tcW w:w="1106" w:type="pct"/>
          </w:tcPr>
          <w:p w14:paraId="339C83DB" w14:textId="77777777" w:rsidR="00F43AD0" w:rsidRPr="00EB1E60" w:rsidRDefault="00F43AD0" w:rsidP="001B6E30">
            <w:pPr>
              <w:ind w:right="35"/>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r w:rsidRPr="00EB1E60">
              <w:rPr>
                <w:rFonts w:ascii="Century Gothic" w:hAnsi="Century Gothic" w:cs="Arial"/>
              </w:rPr>
              <w:t xml:space="preserve">Avances Acciones </w:t>
            </w:r>
          </w:p>
          <w:p w14:paraId="167B3C7B" w14:textId="77777777" w:rsidR="00F43AD0" w:rsidRPr="00EB1E60" w:rsidRDefault="00F43AD0" w:rsidP="001B6E30">
            <w:pPr>
              <w:ind w:right="34"/>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r w:rsidRPr="00EB1E60">
              <w:rPr>
                <w:rFonts w:ascii="Century Gothic" w:hAnsi="Century Gothic" w:cs="Arial"/>
              </w:rPr>
              <w:t xml:space="preserve">Correctivas y </w:t>
            </w:r>
          </w:p>
          <w:p w14:paraId="10CBFEF2" w14:textId="77777777" w:rsidR="00F43AD0" w:rsidRPr="00EB1E60" w:rsidRDefault="00F43AD0" w:rsidP="001B6E30">
            <w:pPr>
              <w:spacing w:line="235" w:lineRule="auto"/>
              <w:ind w:left="3"/>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r w:rsidRPr="00EB1E60">
              <w:rPr>
                <w:rFonts w:ascii="Century Gothic" w:hAnsi="Century Gothic" w:cs="Arial"/>
              </w:rPr>
              <w:t xml:space="preserve">Acciones de Mejora del Sistema de </w:t>
            </w:r>
          </w:p>
          <w:p w14:paraId="7D004F98" w14:textId="77777777" w:rsidR="00F43AD0" w:rsidRPr="00EB1E60" w:rsidRDefault="00F43AD0" w:rsidP="001B6E30">
            <w:pPr>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r w:rsidRPr="00EB1E60">
              <w:rPr>
                <w:rFonts w:ascii="Century Gothic" w:hAnsi="Century Gothic" w:cs="Arial"/>
              </w:rPr>
              <w:t xml:space="preserve">Gestión de Seguridad de la Información </w:t>
            </w:r>
          </w:p>
        </w:tc>
        <w:tc>
          <w:tcPr>
            <w:tcW w:w="782" w:type="pct"/>
          </w:tcPr>
          <w:p w14:paraId="0FFA7794" w14:textId="77777777" w:rsidR="00F43AD0" w:rsidRPr="00EB1E60" w:rsidRDefault="00F43AD0" w:rsidP="001B6E30">
            <w:pPr>
              <w:ind w:right="37"/>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r w:rsidRPr="00EB1E60">
              <w:rPr>
                <w:rFonts w:ascii="Century Gothic" w:hAnsi="Century Gothic" w:cs="Arial"/>
              </w:rPr>
              <w:t xml:space="preserve">Febrero 1 del 2025 </w:t>
            </w:r>
          </w:p>
        </w:tc>
        <w:tc>
          <w:tcPr>
            <w:tcW w:w="786" w:type="pct"/>
          </w:tcPr>
          <w:p w14:paraId="16CA17E6" w14:textId="77777777" w:rsidR="00F43AD0" w:rsidRPr="00EB1E60" w:rsidRDefault="00F43AD0" w:rsidP="001B6E30">
            <w:pPr>
              <w:ind w:right="39"/>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r w:rsidRPr="00EB1E60">
              <w:rPr>
                <w:rFonts w:ascii="Century Gothic" w:hAnsi="Century Gothic" w:cs="Arial"/>
              </w:rPr>
              <w:t>Diciembre 20 del 2025</w:t>
            </w:r>
          </w:p>
        </w:tc>
        <w:tc>
          <w:tcPr>
            <w:tcW w:w="930" w:type="pct"/>
          </w:tcPr>
          <w:p w14:paraId="62038FB2" w14:textId="77777777" w:rsidR="00F43AD0" w:rsidRPr="00EB1E60" w:rsidRDefault="00F43AD0" w:rsidP="001B6E30">
            <w:pPr>
              <w:ind w:right="35"/>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r w:rsidRPr="00EB1E60">
              <w:rPr>
                <w:rFonts w:ascii="Century Gothic" w:hAnsi="Century Gothic" w:cs="Arial"/>
              </w:rPr>
              <w:t xml:space="preserve"> Gestión de Tecnología y Seguridad de la Información</w:t>
            </w:r>
          </w:p>
        </w:tc>
        <w:tc>
          <w:tcPr>
            <w:tcW w:w="1071" w:type="pct"/>
          </w:tcPr>
          <w:p w14:paraId="3DAC81E5" w14:textId="77777777" w:rsidR="00F43AD0" w:rsidRPr="00EB1E60" w:rsidRDefault="00F43AD0" w:rsidP="001B6E30">
            <w:pPr>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r w:rsidRPr="00EB1E60">
              <w:rPr>
                <w:rFonts w:ascii="Century Gothic" w:hAnsi="Century Gothic" w:cs="Arial"/>
              </w:rPr>
              <w:t>Sistema de Gestión de Seguridad de la Información con sus mejoras</w:t>
            </w:r>
          </w:p>
        </w:tc>
      </w:tr>
      <w:tr w:rsidR="00F43AD0" w:rsidRPr="00980320" w14:paraId="6C2E79D4" w14:textId="77777777" w:rsidTr="001B6E30">
        <w:trPr>
          <w:cnfStyle w:val="000000100000" w:firstRow="0" w:lastRow="0" w:firstColumn="0" w:lastColumn="0" w:oddVBand="0" w:evenVBand="0" w:oddHBand="1" w:evenHBand="0" w:firstRowFirstColumn="0" w:firstRowLastColumn="0" w:lastRowFirstColumn="0" w:lastRowLastColumn="0"/>
          <w:trHeight w:val="654"/>
          <w:jc w:val="center"/>
        </w:trPr>
        <w:tc>
          <w:tcPr>
            <w:cnfStyle w:val="001000000000" w:firstRow="0" w:lastRow="0" w:firstColumn="1" w:lastColumn="0" w:oddVBand="0" w:evenVBand="0" w:oddHBand="0" w:evenHBand="0" w:firstRowFirstColumn="0" w:firstRowLastColumn="0" w:lastRowFirstColumn="0" w:lastRowLastColumn="0"/>
            <w:tcW w:w="5000" w:type="pct"/>
            <w:gridSpan w:val="6"/>
          </w:tcPr>
          <w:p w14:paraId="030183EB" w14:textId="77777777" w:rsidR="00F43AD0" w:rsidRPr="00980320" w:rsidRDefault="00F43AD0" w:rsidP="001B6E30">
            <w:pPr>
              <w:ind w:left="459"/>
              <w:rPr>
                <w:rFonts w:ascii="Century Gothic" w:hAnsi="Century Gothic" w:cs="Arial"/>
                <w:b w:val="0"/>
                <w:bCs w:val="0"/>
                <w:sz w:val="24"/>
                <w:szCs w:val="24"/>
              </w:rPr>
            </w:pPr>
            <w:r w:rsidRPr="00980320">
              <w:rPr>
                <w:rFonts w:ascii="Century Gothic" w:hAnsi="Century Gothic" w:cs="Arial"/>
                <w:noProof/>
              </w:rPr>
              <mc:AlternateContent>
                <mc:Choice Requires="wps">
                  <w:drawing>
                    <wp:anchor distT="45720" distB="45720" distL="114300" distR="114300" simplePos="0" relativeHeight="251701248" behindDoc="0" locked="0" layoutInCell="1" allowOverlap="1" wp14:anchorId="4A8D5C4F" wp14:editId="2C1B10ED">
                      <wp:simplePos x="0" y="0"/>
                      <wp:positionH relativeFrom="column">
                        <wp:posOffset>537210</wp:posOffset>
                      </wp:positionH>
                      <wp:positionV relativeFrom="paragraph">
                        <wp:posOffset>187325</wp:posOffset>
                      </wp:positionV>
                      <wp:extent cx="2124075" cy="228600"/>
                      <wp:effectExtent l="0" t="0" r="28575" b="19050"/>
                      <wp:wrapNone/>
                      <wp:docPr id="2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228600"/>
                              </a:xfrm>
                              <a:prstGeom prst="rect">
                                <a:avLst/>
                              </a:prstGeom>
                              <a:solidFill>
                                <a:srgbClr val="FFFFFF"/>
                              </a:solidFill>
                              <a:ln w="9525">
                                <a:solidFill>
                                  <a:srgbClr val="000000"/>
                                </a:solidFill>
                                <a:miter lim="800000"/>
                                <a:headEnd/>
                                <a:tailEnd/>
                              </a:ln>
                            </wps:spPr>
                            <wps:txbx>
                              <w:txbxContent>
                                <w:p w14:paraId="57597E3A" w14:textId="77777777" w:rsidR="00F43AD0" w:rsidRPr="00FD5242" w:rsidRDefault="00F43AD0" w:rsidP="00F43AD0">
                                  <w:pPr>
                                    <w:tabs>
                                      <w:tab w:val="left" w:pos="284"/>
                                    </w:tabs>
                                    <w:rPr>
                                      <w:rFonts w:ascii="Century Gothic" w:hAnsi="Century Gothic"/>
                                      <w:sz w:val="18"/>
                                      <w:szCs w:val="18"/>
                                    </w:rPr>
                                  </w:pPr>
                                  <w:r w:rsidRPr="00FD5242">
                                    <w:rPr>
                                      <w:rFonts w:ascii="Century Gothic" w:hAnsi="Century Gothic"/>
                                      <w:sz w:val="18"/>
                                      <w:szCs w:val="18"/>
                                    </w:rPr>
                                    <w:t xml:space="preserve"> AUDITORÍA INTERNA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4A8D5C4F" id="_x0000_s1034" type="#_x0000_t202" style="position:absolute;left:0;text-align:left;margin-left:42.3pt;margin-top:14.75pt;width:167.25pt;height:18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">
                      <v:textbox>
                        <w:txbxContent>
                          <w:p w14:paraId="57597E3A" w14:textId="77777777" w:rsidR="00F43AD0" w:rsidRPr="00FD5242" w:rsidRDefault="00F43AD0" w:rsidP="00F43AD0">
                            <w:pPr>
                              <w:tabs>
                                <w:tab w:val="left" w:pos="284"/>
                              </w:tabs>
                              <w:rPr>
                                <w:rFonts w:ascii="Century Gothic" w:hAnsi="Century Gothic"/>
                                <w:sz w:val="18"/>
                                <w:szCs w:val="18"/>
                              </w:rPr>
                            </w:pPr>
                            <w:r w:rsidRPr="00FD5242">
                              <w:rPr>
                                <w:rFonts w:ascii="Century Gothic" w:hAnsi="Century Gothic"/>
                                <w:sz w:val="18"/>
                                <w:szCs w:val="18"/>
                              </w:rPr>
                              <w:t xml:space="preserve"> AUDITORÍA INTERNA</w:t>
                            </w:r>
                          </w:p>
                        </w:txbxContent>
                      </v:textbox>
                    </v:shape>
                  </w:pict>
                </mc:Fallback>
              </mc:AlternateContent>
            </w:r>
            <w:r w:rsidRPr="00980320">
              <w:rPr>
                <w:rFonts w:ascii="Century Gothic" w:hAnsi="Century Gothic" w:cs="Arial"/>
                <w:noProof/>
              </w:rPr>
              <mc:AlternateContent>
                <mc:Choice Requires="wps">
                  <w:drawing>
                    <wp:anchor distT="0" distB="0" distL="114300" distR="114300" simplePos="0" relativeHeight="251696128" behindDoc="0" locked="0" layoutInCell="1" allowOverlap="1" wp14:anchorId="25651FDA" wp14:editId="3383BA2C">
                      <wp:simplePos x="0" y="0"/>
                      <wp:positionH relativeFrom="column">
                        <wp:posOffset>-3175</wp:posOffset>
                      </wp:positionH>
                      <wp:positionV relativeFrom="paragraph">
                        <wp:posOffset>-635</wp:posOffset>
                      </wp:positionV>
                      <wp:extent cx="174423" cy="158567"/>
                      <wp:effectExtent l="0" t="0" r="16510" b="13335"/>
                      <wp:wrapNone/>
                      <wp:docPr id="10" name="Rectángulo 10"/>
                      <wp:cNvGraphicFramePr/>
                      <a:graphic xmlns:a="http://schemas.openxmlformats.org/drawingml/2006/main">
                        <a:graphicData uri="http://schemas.microsoft.com/office/word/2010/wordprocessingShape">
                          <wps:wsp>
                            <wps:cNvSpPr/>
                            <wps:spPr>
                              <a:xfrm>
                                <a:off x="0" y="0"/>
                                <a:ext cx="174423" cy="158567"/>
                              </a:xfrm>
                              <a:prstGeom prst="rect">
                                <a:avLst/>
                              </a:prstGeom>
                              <a:solidFill>
                                <a:schemeClr val="accent4"/>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rect w14:anchorId="4DB07491" id="Rectángulo 10" o:spid="_x0000_s1026" style="position:absolute;margin-left:-.25pt;margin-top:-.05pt;width:13.75pt;height:12.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" fillcolor="#ffc000 [3207]" strokecolor="#1f3763 [1604]" strokeweight="1pt"/>
                  </w:pict>
                </mc:Fallback>
              </mc:AlternateContent>
            </w:r>
            <w:r>
              <w:rPr>
                <w:rFonts w:ascii="Century Gothic" w:hAnsi="Century Gothic" w:cs="Arial"/>
                <w:sz w:val="24"/>
                <w:szCs w:val="24"/>
              </w:rPr>
              <w:t>6</w:t>
            </w:r>
            <w:r w:rsidRPr="00980320">
              <w:rPr>
                <w:rFonts w:ascii="Century Gothic" w:hAnsi="Century Gothic" w:cs="Arial"/>
                <w:sz w:val="24"/>
                <w:szCs w:val="24"/>
              </w:rPr>
              <w:t xml:space="preserve">. Auditorías al Sistema de Gestión de Seguridad de la Información </w:t>
            </w:r>
          </w:p>
        </w:tc>
      </w:tr>
      <w:tr w:rsidR="00F43AD0" w:rsidRPr="00980320" w14:paraId="6CED7C27" w14:textId="77777777" w:rsidTr="001B6E30">
        <w:trPr>
          <w:trHeight w:val="1368"/>
          <w:jc w:val="center"/>
        </w:trPr>
        <w:tc>
          <w:tcPr>
            <w:cnfStyle w:val="001000000000" w:firstRow="0" w:lastRow="0" w:firstColumn="1" w:lastColumn="0" w:oddVBand="0" w:evenVBand="0" w:oddHBand="0" w:evenHBand="0" w:firstRowFirstColumn="0" w:firstRowLastColumn="0" w:lastRowFirstColumn="0" w:lastRowLastColumn="0"/>
            <w:tcW w:w="325" w:type="pct"/>
          </w:tcPr>
          <w:p w14:paraId="4E04A158" w14:textId="77777777" w:rsidR="00F43AD0" w:rsidRPr="00980320" w:rsidRDefault="00F43AD0" w:rsidP="001B6E30">
            <w:pPr>
              <w:ind w:left="71"/>
              <w:rPr>
                <w:rFonts w:ascii="Century Gothic" w:hAnsi="Century Gothic" w:cs="Arial"/>
                <w:sz w:val="24"/>
                <w:szCs w:val="24"/>
              </w:rPr>
            </w:pPr>
            <w:r>
              <w:rPr>
                <w:rFonts w:ascii="Century Gothic" w:hAnsi="Century Gothic" w:cs="Arial"/>
                <w:sz w:val="24"/>
                <w:szCs w:val="24"/>
              </w:rPr>
              <w:t>6</w:t>
            </w:r>
            <w:r w:rsidRPr="00980320">
              <w:rPr>
                <w:rFonts w:ascii="Century Gothic" w:hAnsi="Century Gothic" w:cs="Arial"/>
                <w:sz w:val="24"/>
                <w:szCs w:val="24"/>
              </w:rPr>
              <w:t xml:space="preserve">.1 </w:t>
            </w:r>
          </w:p>
        </w:tc>
        <w:tc>
          <w:tcPr>
            <w:tcW w:w="1106" w:type="pct"/>
          </w:tcPr>
          <w:p w14:paraId="22AE89F5" w14:textId="77777777" w:rsidR="00F43AD0" w:rsidRPr="00EB1E60" w:rsidRDefault="00F43AD0" w:rsidP="001B6E30">
            <w:pPr>
              <w:ind w:right="34"/>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r w:rsidRPr="00EB1E60">
              <w:rPr>
                <w:rFonts w:ascii="Century Gothic" w:hAnsi="Century Gothic" w:cs="Arial"/>
              </w:rPr>
              <w:t xml:space="preserve">Participar en las </w:t>
            </w:r>
          </w:p>
          <w:p w14:paraId="1CEF3F71" w14:textId="77777777" w:rsidR="00F43AD0" w:rsidRPr="00EB1E60" w:rsidRDefault="00F43AD0" w:rsidP="001B6E30">
            <w:pPr>
              <w:spacing w:line="235" w:lineRule="auto"/>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r w:rsidRPr="00EB1E60">
              <w:rPr>
                <w:rFonts w:ascii="Century Gothic" w:hAnsi="Century Gothic" w:cs="Arial"/>
              </w:rPr>
              <w:t xml:space="preserve">Auditorías al Sistema de Gestión de </w:t>
            </w:r>
          </w:p>
          <w:p w14:paraId="216197D0" w14:textId="77777777" w:rsidR="00F43AD0" w:rsidRPr="00EB1E60" w:rsidRDefault="00F43AD0" w:rsidP="001B6E30">
            <w:pPr>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r w:rsidRPr="00EB1E60">
              <w:rPr>
                <w:rFonts w:ascii="Century Gothic" w:hAnsi="Century Gothic" w:cs="Arial"/>
              </w:rPr>
              <w:t xml:space="preserve">Seguridad de la Información </w:t>
            </w:r>
          </w:p>
        </w:tc>
        <w:tc>
          <w:tcPr>
            <w:tcW w:w="782" w:type="pct"/>
          </w:tcPr>
          <w:p w14:paraId="3809BE29" w14:textId="77777777" w:rsidR="00F43AD0" w:rsidRPr="00EB1E60" w:rsidRDefault="00F43AD0" w:rsidP="001B6E30">
            <w:pPr>
              <w:ind w:right="32"/>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r w:rsidRPr="00EB1E60">
              <w:rPr>
                <w:rFonts w:ascii="Century Gothic" w:hAnsi="Century Gothic" w:cs="Arial"/>
              </w:rPr>
              <w:t xml:space="preserve">1 Feb 2025 </w:t>
            </w:r>
          </w:p>
        </w:tc>
        <w:tc>
          <w:tcPr>
            <w:tcW w:w="786" w:type="pct"/>
          </w:tcPr>
          <w:p w14:paraId="68D0FC31" w14:textId="77777777" w:rsidR="00F43AD0" w:rsidRPr="00EB1E60" w:rsidRDefault="00F43AD0" w:rsidP="001B6E30">
            <w:pPr>
              <w:ind w:right="37"/>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r w:rsidRPr="00EB1E60">
              <w:rPr>
                <w:rFonts w:ascii="Century Gothic" w:hAnsi="Century Gothic" w:cs="Arial"/>
              </w:rPr>
              <w:t>20 Dic 2025</w:t>
            </w:r>
          </w:p>
        </w:tc>
        <w:tc>
          <w:tcPr>
            <w:tcW w:w="930" w:type="pct"/>
          </w:tcPr>
          <w:p w14:paraId="3467C0B7" w14:textId="77777777" w:rsidR="00F43AD0" w:rsidRPr="00EB1E60" w:rsidRDefault="00F43AD0" w:rsidP="001B6E30">
            <w:pPr>
              <w:ind w:right="33"/>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r w:rsidRPr="00EB1E60">
              <w:rPr>
                <w:rFonts w:ascii="Century Gothic" w:hAnsi="Century Gothic" w:cs="Arial"/>
              </w:rPr>
              <w:t xml:space="preserve"> Gestión de Tecnología y Seguridad de la Información</w:t>
            </w:r>
          </w:p>
        </w:tc>
        <w:tc>
          <w:tcPr>
            <w:tcW w:w="1071" w:type="pct"/>
          </w:tcPr>
          <w:p w14:paraId="0B58E8F3" w14:textId="77777777" w:rsidR="00F43AD0" w:rsidRPr="00EB1E60" w:rsidRDefault="00F43AD0" w:rsidP="001B6E30">
            <w:pPr>
              <w:ind w:right="34"/>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r w:rsidRPr="00EB1E60">
              <w:rPr>
                <w:rFonts w:ascii="Century Gothic" w:hAnsi="Century Gothic" w:cs="Arial"/>
              </w:rPr>
              <w:t xml:space="preserve">Informe de auditoría. </w:t>
            </w:r>
          </w:p>
        </w:tc>
      </w:tr>
      <w:tr w:rsidR="00F43AD0" w:rsidRPr="00980320" w14:paraId="1C959BCB" w14:textId="77777777" w:rsidTr="001B6E30">
        <w:trPr>
          <w:cnfStyle w:val="000000100000" w:firstRow="0" w:lastRow="0" w:firstColumn="0" w:lastColumn="0" w:oddVBand="0" w:evenVBand="0" w:oddHBand="1" w:evenHBand="0" w:firstRowFirstColumn="0" w:firstRowLastColumn="0" w:lastRowFirstColumn="0" w:lastRowLastColumn="0"/>
          <w:trHeight w:val="654"/>
          <w:jc w:val="center"/>
        </w:trPr>
        <w:tc>
          <w:tcPr>
            <w:cnfStyle w:val="001000000000" w:firstRow="0" w:lastRow="0" w:firstColumn="1" w:lastColumn="0" w:oddVBand="0" w:evenVBand="0" w:oddHBand="0" w:evenHBand="0" w:firstRowFirstColumn="0" w:firstRowLastColumn="0" w:lastRowFirstColumn="0" w:lastRowLastColumn="0"/>
            <w:tcW w:w="5000" w:type="pct"/>
            <w:gridSpan w:val="6"/>
          </w:tcPr>
          <w:p w14:paraId="6DC0E81D" w14:textId="77777777" w:rsidR="00F43AD0" w:rsidRPr="00980320" w:rsidRDefault="00F43AD0" w:rsidP="001B6E30">
            <w:pPr>
              <w:ind w:left="459"/>
              <w:rPr>
                <w:rFonts w:ascii="Century Gothic" w:hAnsi="Century Gothic" w:cs="Arial"/>
                <w:b w:val="0"/>
                <w:bCs w:val="0"/>
                <w:sz w:val="24"/>
                <w:szCs w:val="24"/>
              </w:rPr>
            </w:pPr>
            <w:r w:rsidRPr="00980320">
              <w:rPr>
                <w:rFonts w:ascii="Century Gothic" w:hAnsi="Century Gothic" w:cs="Arial"/>
                <w:noProof/>
              </w:rPr>
              <mc:AlternateContent>
                <mc:Choice Requires="wps">
                  <w:drawing>
                    <wp:anchor distT="45720" distB="45720" distL="114300" distR="114300" simplePos="0" relativeHeight="251702272" behindDoc="0" locked="0" layoutInCell="1" allowOverlap="1" wp14:anchorId="5F8A0ADD" wp14:editId="4DCFBB2B">
                      <wp:simplePos x="0" y="0"/>
                      <wp:positionH relativeFrom="column">
                        <wp:posOffset>280035</wp:posOffset>
                      </wp:positionH>
                      <wp:positionV relativeFrom="paragraph">
                        <wp:posOffset>180340</wp:posOffset>
                      </wp:positionV>
                      <wp:extent cx="2466975" cy="219075"/>
                      <wp:effectExtent l="0" t="0" r="28575" b="28575"/>
                      <wp:wrapNone/>
                      <wp:docPr id="2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219075"/>
                              </a:xfrm>
                              <a:prstGeom prst="rect">
                                <a:avLst/>
                              </a:prstGeom>
                              <a:solidFill>
                                <a:srgbClr val="FFFFFF"/>
                              </a:solidFill>
                              <a:ln w="9525">
                                <a:solidFill>
                                  <a:srgbClr val="000000"/>
                                </a:solidFill>
                                <a:miter lim="800000"/>
                                <a:headEnd/>
                                <a:tailEnd/>
                              </a:ln>
                            </wps:spPr>
                            <wps:txbx>
                              <w:txbxContent>
                                <w:p w14:paraId="50BCCA4E" w14:textId="77777777" w:rsidR="00F43AD0" w:rsidRPr="00FD5242" w:rsidRDefault="00F43AD0" w:rsidP="00F43AD0">
                                  <w:pPr>
                                    <w:tabs>
                                      <w:tab w:val="left" w:pos="284"/>
                                    </w:tabs>
                                    <w:rPr>
                                      <w:rFonts w:ascii="Century Gothic" w:hAnsi="Century Gothic"/>
                                      <w:sz w:val="18"/>
                                      <w:szCs w:val="18"/>
                                    </w:rPr>
                                  </w:pPr>
                                  <w:r>
                                    <w:rPr>
                                      <w:rFonts w:ascii="Century Gothic" w:hAnsi="Century Gothic"/>
                                      <w:sz w:val="18"/>
                                      <w:szCs w:val="18"/>
                                    </w:rPr>
                                    <w:t>ENTIDADES DEL SECTOR HACIENDA</w:t>
                                  </w:r>
                                  <w:r w:rsidRPr="00FD5242">
                                    <w:rPr>
                                      <w:rFonts w:ascii="Century Gothic" w:hAnsi="Century Gothic"/>
                                      <w:sz w:val="18"/>
                                      <w:szCs w:val="18"/>
                                    </w:rPr>
                                    <w:t xml:space="preserve"> </w:t>
                                  </w:r>
                                  <w:r w:rsidRPr="00FD5242">
                                    <w:rPr>
                                      <w:rFonts w:ascii="Century Gothic" w:hAnsi="Century Gothic"/>
                                      <w:sz w:val="18"/>
                                      <w:szCs w:val="18"/>
                                    </w:rPr>
                                    <w:c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5F8A0ADD" id="_x0000_s1035" type="#_x0000_t202" style="position:absolute;left:0;text-align:left;margin-left:22.05pt;margin-top:14.2pt;width:194.25pt;height:17.2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">
                      <v:textbox>
                        <w:txbxContent>
                          <w:p w14:paraId="50BCCA4E" w14:textId="77777777" w:rsidR="00F43AD0" w:rsidRPr="00FD5242" w:rsidRDefault="00F43AD0" w:rsidP="00F43AD0">
                            <w:pPr>
                              <w:tabs>
                                <w:tab w:val="left" w:pos="284"/>
                              </w:tabs>
                              <w:rPr>
                                <w:rFonts w:ascii="Century Gothic" w:hAnsi="Century Gothic"/>
                                <w:sz w:val="18"/>
                                <w:szCs w:val="18"/>
                              </w:rPr>
                            </w:pPr>
                            <w:r>
                              <w:rPr>
                                <w:rFonts w:ascii="Century Gothic" w:hAnsi="Century Gothic"/>
                                <w:sz w:val="18"/>
                                <w:szCs w:val="18"/>
                              </w:rPr>
                              <w:t>ENTIDADES DEL SECTOR HACIENDA</w:t>
                            </w:r>
                            <w:r w:rsidRPr="00FD5242">
                              <w:rPr>
                                <w:rFonts w:ascii="Century Gothic" w:hAnsi="Century Gothic"/>
                                <w:sz w:val="18"/>
                                <w:szCs w:val="18"/>
                              </w:rPr>
                              <w:t xml:space="preserve"> </w:t>
                            </w:r>
                            <w:r w:rsidRPr="00FD5242">
                              <w:rPr>
                                <w:rFonts w:ascii="Century Gothic" w:hAnsi="Century Gothic"/>
                                <w:sz w:val="18"/>
                                <w:szCs w:val="18"/>
                              </w:rPr>
                              <w:cr/>
                            </w:r>
                          </w:p>
                        </w:txbxContent>
                      </v:textbox>
                    </v:shape>
                  </w:pict>
                </mc:Fallback>
              </mc:AlternateContent>
            </w:r>
            <w:r w:rsidRPr="00980320">
              <w:rPr>
                <w:rFonts w:ascii="Century Gothic" w:hAnsi="Century Gothic" w:cs="Arial"/>
                <w:noProof/>
              </w:rPr>
              <mc:AlternateContent>
                <mc:Choice Requires="wps">
                  <w:drawing>
                    <wp:anchor distT="0" distB="0" distL="114300" distR="114300" simplePos="0" relativeHeight="251697152" behindDoc="0" locked="0" layoutInCell="1" allowOverlap="1" wp14:anchorId="354C3644" wp14:editId="47CA99C8">
                      <wp:simplePos x="0" y="0"/>
                      <wp:positionH relativeFrom="column">
                        <wp:posOffset>-3175</wp:posOffset>
                      </wp:positionH>
                      <wp:positionV relativeFrom="paragraph">
                        <wp:posOffset>2540</wp:posOffset>
                      </wp:positionV>
                      <wp:extent cx="174423" cy="158567"/>
                      <wp:effectExtent l="0" t="0" r="16510" b="13335"/>
                      <wp:wrapNone/>
                      <wp:docPr id="11" name="Rectángulo 11"/>
                      <wp:cNvGraphicFramePr/>
                      <a:graphic xmlns:a="http://schemas.openxmlformats.org/drawingml/2006/main">
                        <a:graphicData uri="http://schemas.microsoft.com/office/word/2010/wordprocessingShape">
                          <wps:wsp>
                            <wps:cNvSpPr/>
                            <wps:spPr>
                              <a:xfrm>
                                <a:off x="0" y="0"/>
                                <a:ext cx="174423" cy="158567"/>
                              </a:xfrm>
                              <a:prstGeom prst="rect">
                                <a:avLst/>
                              </a:prstGeom>
                              <a:solidFill>
                                <a:schemeClr val="accent4"/>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rect w14:anchorId="6CD51DEB" id="Rectángulo 11" o:spid="_x0000_s1026" style="position:absolute;margin-left:-.25pt;margin-top:.2pt;width:13.75pt;height:12.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" fillcolor="#ffc000 [3207]" strokecolor="#1f3763 [1604]" strokeweight="1pt"/>
                  </w:pict>
                </mc:Fallback>
              </mc:AlternateContent>
            </w:r>
            <w:r>
              <w:rPr>
                <w:rFonts w:ascii="Century Gothic" w:hAnsi="Century Gothic" w:cs="Arial"/>
                <w:sz w:val="24"/>
                <w:szCs w:val="24"/>
              </w:rPr>
              <w:t>7</w:t>
            </w:r>
            <w:r w:rsidRPr="00980320">
              <w:rPr>
                <w:rFonts w:ascii="Century Gothic" w:hAnsi="Century Gothic" w:cs="Arial"/>
                <w:sz w:val="24"/>
                <w:szCs w:val="24"/>
              </w:rPr>
              <w:t xml:space="preserve">. </w:t>
            </w:r>
            <w:r>
              <w:rPr>
                <w:rFonts w:ascii="Century Gothic" w:hAnsi="Century Gothic" w:cs="Arial"/>
                <w:sz w:val="24"/>
                <w:szCs w:val="24"/>
              </w:rPr>
              <w:t>Enfoque Sectorial</w:t>
            </w:r>
          </w:p>
        </w:tc>
      </w:tr>
      <w:tr w:rsidR="00F43AD0" w:rsidRPr="00980320" w14:paraId="26A72B58" w14:textId="77777777" w:rsidTr="001B6E30">
        <w:trPr>
          <w:trHeight w:val="1141"/>
          <w:jc w:val="center"/>
        </w:trPr>
        <w:tc>
          <w:tcPr>
            <w:cnfStyle w:val="001000000000" w:firstRow="0" w:lastRow="0" w:firstColumn="1" w:lastColumn="0" w:oddVBand="0" w:evenVBand="0" w:oddHBand="0" w:evenHBand="0" w:firstRowFirstColumn="0" w:firstRowLastColumn="0" w:lastRowFirstColumn="0" w:lastRowLastColumn="0"/>
            <w:tcW w:w="325" w:type="pct"/>
          </w:tcPr>
          <w:p w14:paraId="32868CF2" w14:textId="77777777" w:rsidR="00F43AD0" w:rsidRPr="00980320" w:rsidRDefault="00F43AD0" w:rsidP="001B6E30">
            <w:pPr>
              <w:ind w:left="71"/>
              <w:rPr>
                <w:rFonts w:ascii="Century Gothic" w:hAnsi="Century Gothic" w:cs="Arial"/>
                <w:sz w:val="24"/>
                <w:szCs w:val="24"/>
              </w:rPr>
            </w:pPr>
            <w:r>
              <w:rPr>
                <w:rFonts w:ascii="Century Gothic" w:hAnsi="Century Gothic" w:cs="Arial"/>
                <w:sz w:val="24"/>
                <w:szCs w:val="24"/>
              </w:rPr>
              <w:t>7</w:t>
            </w:r>
            <w:r w:rsidRPr="00980320">
              <w:rPr>
                <w:rFonts w:ascii="Century Gothic" w:hAnsi="Century Gothic" w:cs="Arial"/>
                <w:sz w:val="24"/>
                <w:szCs w:val="24"/>
              </w:rPr>
              <w:t xml:space="preserve">.1 </w:t>
            </w:r>
          </w:p>
        </w:tc>
        <w:tc>
          <w:tcPr>
            <w:tcW w:w="1106" w:type="pct"/>
          </w:tcPr>
          <w:p w14:paraId="6ED9DD5A" w14:textId="77777777" w:rsidR="00F43AD0" w:rsidRPr="00EB1E60" w:rsidRDefault="00F43AD0" w:rsidP="001B6E30">
            <w:pPr>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r w:rsidRPr="00EB1E60">
              <w:rPr>
                <w:rFonts w:ascii="Century Gothic" w:hAnsi="Century Gothic" w:cs="Arial"/>
              </w:rPr>
              <w:t xml:space="preserve">Realizar mesa sectorial de seguridad y privacidad de la información y seguridad digital y </w:t>
            </w:r>
          </w:p>
        </w:tc>
        <w:tc>
          <w:tcPr>
            <w:tcW w:w="782" w:type="pct"/>
          </w:tcPr>
          <w:p w14:paraId="370DC3CD" w14:textId="77777777" w:rsidR="00F43AD0" w:rsidRPr="00EB1E60" w:rsidRDefault="00F43AD0" w:rsidP="001B6E30">
            <w:pPr>
              <w:ind w:right="35"/>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r w:rsidRPr="00EB1E60">
              <w:rPr>
                <w:rFonts w:ascii="Century Gothic" w:hAnsi="Century Gothic" w:cs="Arial"/>
              </w:rPr>
              <w:t xml:space="preserve"> 1 May 2025</w:t>
            </w:r>
          </w:p>
        </w:tc>
        <w:tc>
          <w:tcPr>
            <w:tcW w:w="786" w:type="pct"/>
          </w:tcPr>
          <w:p w14:paraId="261D5DED" w14:textId="77777777" w:rsidR="00F43AD0" w:rsidRPr="00EB1E60" w:rsidRDefault="00F43AD0" w:rsidP="001B6E30">
            <w:pPr>
              <w:ind w:right="37"/>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r w:rsidRPr="00EB1E60">
              <w:rPr>
                <w:rFonts w:ascii="Century Gothic" w:hAnsi="Century Gothic" w:cs="Arial"/>
              </w:rPr>
              <w:t>20 Dic 2025</w:t>
            </w:r>
          </w:p>
        </w:tc>
        <w:tc>
          <w:tcPr>
            <w:tcW w:w="930" w:type="pct"/>
          </w:tcPr>
          <w:p w14:paraId="4FA90764" w14:textId="77777777" w:rsidR="00F43AD0" w:rsidRPr="00EB1E60" w:rsidRDefault="00F43AD0" w:rsidP="001B6E30">
            <w:pPr>
              <w:ind w:right="33"/>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r w:rsidRPr="00EB1E60">
              <w:rPr>
                <w:rFonts w:ascii="Century Gothic" w:hAnsi="Century Gothic" w:cs="Arial"/>
              </w:rPr>
              <w:t>Gestión de Tecnología y Seguridad de la Información</w:t>
            </w:r>
          </w:p>
        </w:tc>
        <w:tc>
          <w:tcPr>
            <w:tcW w:w="1071" w:type="pct"/>
          </w:tcPr>
          <w:p w14:paraId="228D6D4F" w14:textId="77777777" w:rsidR="00F43AD0" w:rsidRPr="00EB1E60" w:rsidRDefault="00F43AD0" w:rsidP="001B6E30">
            <w:pPr>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r w:rsidRPr="00EB1E60">
              <w:rPr>
                <w:rFonts w:ascii="Century Gothic" w:hAnsi="Century Gothic" w:cs="Arial"/>
              </w:rPr>
              <w:t xml:space="preserve">Correos electrónicos </w:t>
            </w:r>
          </w:p>
        </w:tc>
      </w:tr>
      <w:tr w:rsidR="00F43AD0" w:rsidRPr="00980320" w14:paraId="4F1BA364" w14:textId="77777777" w:rsidTr="001B6E30">
        <w:trPr>
          <w:cnfStyle w:val="000000100000" w:firstRow="0" w:lastRow="0" w:firstColumn="0" w:lastColumn="0" w:oddVBand="0" w:evenVBand="0" w:oddHBand="1" w:evenHBand="0" w:firstRowFirstColumn="0" w:firstRowLastColumn="0" w:lastRowFirstColumn="0" w:lastRowLastColumn="0"/>
          <w:trHeight w:val="1141"/>
          <w:jc w:val="center"/>
        </w:trPr>
        <w:tc>
          <w:tcPr>
            <w:cnfStyle w:val="001000000000" w:firstRow="0" w:lastRow="0" w:firstColumn="1" w:lastColumn="0" w:oddVBand="0" w:evenVBand="0" w:oddHBand="0" w:evenHBand="0" w:firstRowFirstColumn="0" w:firstRowLastColumn="0" w:lastRowFirstColumn="0" w:lastRowLastColumn="0"/>
            <w:tcW w:w="325" w:type="pct"/>
          </w:tcPr>
          <w:p w14:paraId="763698EC" w14:textId="77777777" w:rsidR="00F43AD0" w:rsidRPr="00980320" w:rsidRDefault="00F43AD0" w:rsidP="001B6E30">
            <w:pPr>
              <w:ind w:left="71"/>
              <w:rPr>
                <w:rFonts w:ascii="Century Gothic" w:hAnsi="Century Gothic" w:cs="Arial"/>
                <w:sz w:val="24"/>
                <w:szCs w:val="24"/>
              </w:rPr>
            </w:pPr>
            <w:r>
              <w:rPr>
                <w:rFonts w:ascii="Century Gothic" w:hAnsi="Century Gothic" w:cs="Arial"/>
                <w:sz w:val="24"/>
                <w:szCs w:val="24"/>
              </w:rPr>
              <w:t>7</w:t>
            </w:r>
            <w:r w:rsidRPr="00980320">
              <w:rPr>
                <w:rFonts w:ascii="Century Gothic" w:hAnsi="Century Gothic" w:cs="Arial"/>
                <w:sz w:val="24"/>
                <w:szCs w:val="24"/>
              </w:rPr>
              <w:t>.2</w:t>
            </w:r>
          </w:p>
        </w:tc>
        <w:tc>
          <w:tcPr>
            <w:tcW w:w="1106" w:type="pct"/>
          </w:tcPr>
          <w:p w14:paraId="27957A4A" w14:textId="77777777" w:rsidR="00F43AD0" w:rsidRPr="00EB1E60" w:rsidRDefault="00F43AD0" w:rsidP="001B6E30">
            <w:pPr>
              <w:ind w:right="33"/>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r w:rsidRPr="00EB1E60">
              <w:rPr>
                <w:rFonts w:ascii="Century Gothic" w:hAnsi="Century Gothic" w:cs="Arial"/>
              </w:rPr>
              <w:t>Realizar seguimiento a la implementación del MSPÏ y ICC en las entidades adscritas al sector</w:t>
            </w:r>
          </w:p>
        </w:tc>
        <w:tc>
          <w:tcPr>
            <w:tcW w:w="782" w:type="pct"/>
          </w:tcPr>
          <w:p w14:paraId="2C8139BB" w14:textId="77777777" w:rsidR="00F43AD0" w:rsidRPr="00EB1E60" w:rsidRDefault="00F43AD0" w:rsidP="001B6E30">
            <w:pPr>
              <w:ind w:right="35"/>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r w:rsidRPr="00EB1E60">
              <w:rPr>
                <w:rFonts w:ascii="Century Gothic" w:hAnsi="Century Gothic" w:cs="Arial"/>
              </w:rPr>
              <w:t xml:space="preserve"> 1 Jun 2025</w:t>
            </w:r>
          </w:p>
        </w:tc>
        <w:tc>
          <w:tcPr>
            <w:tcW w:w="786" w:type="pct"/>
          </w:tcPr>
          <w:p w14:paraId="74909465" w14:textId="77777777" w:rsidR="00F43AD0" w:rsidRPr="00EB1E60" w:rsidRDefault="00F43AD0" w:rsidP="001B6E30">
            <w:pPr>
              <w:ind w:right="37"/>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r w:rsidRPr="00EB1E60">
              <w:rPr>
                <w:rFonts w:ascii="Century Gothic" w:hAnsi="Century Gothic" w:cs="Arial"/>
              </w:rPr>
              <w:t>20 Dic 2025</w:t>
            </w:r>
          </w:p>
        </w:tc>
        <w:tc>
          <w:tcPr>
            <w:tcW w:w="930" w:type="pct"/>
          </w:tcPr>
          <w:p w14:paraId="6999E23F" w14:textId="77777777" w:rsidR="00F43AD0" w:rsidRPr="00EB1E60" w:rsidRDefault="00F43AD0" w:rsidP="001B6E30">
            <w:pPr>
              <w:ind w:right="33"/>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r w:rsidRPr="00EB1E60">
              <w:rPr>
                <w:rFonts w:ascii="Century Gothic" w:hAnsi="Century Gothic" w:cs="Arial"/>
              </w:rPr>
              <w:t>Gestión de Tecnología y Seguridad de la Información</w:t>
            </w:r>
          </w:p>
        </w:tc>
        <w:tc>
          <w:tcPr>
            <w:tcW w:w="1071" w:type="pct"/>
          </w:tcPr>
          <w:p w14:paraId="4F8978F5" w14:textId="77777777" w:rsidR="00F43AD0" w:rsidRPr="00EB1E60" w:rsidRDefault="00F43AD0" w:rsidP="001B6E30">
            <w:pPr>
              <w:spacing w:line="235" w:lineRule="auto"/>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p>
          <w:p w14:paraId="67F22252" w14:textId="77777777" w:rsidR="00F43AD0" w:rsidRPr="00EB1E60" w:rsidRDefault="00F43AD0" w:rsidP="001B6E30">
            <w:pPr>
              <w:spacing w:line="235" w:lineRule="auto"/>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r w:rsidRPr="00EB1E60">
              <w:rPr>
                <w:rFonts w:ascii="Century Gothic" w:hAnsi="Century Gothic" w:cs="Arial"/>
              </w:rPr>
              <w:t>Correos electrónicos</w:t>
            </w:r>
          </w:p>
        </w:tc>
      </w:tr>
      <w:tr w:rsidR="00F43AD0" w:rsidRPr="00980320" w14:paraId="71CD5E03" w14:textId="77777777" w:rsidTr="001B6E30">
        <w:trPr>
          <w:trHeight w:val="653"/>
          <w:jc w:val="center"/>
        </w:trPr>
        <w:tc>
          <w:tcPr>
            <w:cnfStyle w:val="001000000000" w:firstRow="0" w:lastRow="0" w:firstColumn="1" w:lastColumn="0" w:oddVBand="0" w:evenVBand="0" w:oddHBand="0" w:evenHBand="0" w:firstRowFirstColumn="0" w:firstRowLastColumn="0" w:lastRowFirstColumn="0" w:lastRowLastColumn="0"/>
            <w:tcW w:w="5000" w:type="pct"/>
            <w:gridSpan w:val="6"/>
          </w:tcPr>
          <w:p w14:paraId="725819FA" w14:textId="77777777" w:rsidR="00F43AD0" w:rsidRPr="00980320" w:rsidRDefault="00F43AD0" w:rsidP="001B6E30">
            <w:pPr>
              <w:ind w:left="459"/>
              <w:rPr>
                <w:rFonts w:ascii="Century Gothic" w:hAnsi="Century Gothic" w:cs="Arial"/>
                <w:b w:val="0"/>
                <w:bCs w:val="0"/>
                <w:sz w:val="24"/>
                <w:szCs w:val="24"/>
              </w:rPr>
            </w:pPr>
            <w:r w:rsidRPr="00980320">
              <w:rPr>
                <w:rFonts w:ascii="Century Gothic" w:hAnsi="Century Gothic" w:cs="Arial"/>
                <w:noProof/>
              </w:rPr>
              <w:lastRenderedPageBreak/>
              <mc:AlternateContent>
                <mc:Choice Requires="wps">
                  <w:drawing>
                    <wp:anchor distT="45720" distB="45720" distL="114300" distR="114300" simplePos="0" relativeHeight="251703296" behindDoc="0" locked="0" layoutInCell="1" allowOverlap="1" wp14:anchorId="427A67A5" wp14:editId="6CE7048C">
                      <wp:simplePos x="0" y="0"/>
                      <wp:positionH relativeFrom="column">
                        <wp:posOffset>270510</wp:posOffset>
                      </wp:positionH>
                      <wp:positionV relativeFrom="paragraph">
                        <wp:posOffset>176530</wp:posOffset>
                      </wp:positionV>
                      <wp:extent cx="3486150" cy="228600"/>
                      <wp:effectExtent l="0" t="0" r="19050" b="19050"/>
                      <wp:wrapNone/>
                      <wp:docPr id="2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228600"/>
                              </a:xfrm>
                              <a:prstGeom prst="rect">
                                <a:avLst/>
                              </a:prstGeom>
                              <a:solidFill>
                                <a:srgbClr val="FFFFFF"/>
                              </a:solidFill>
                              <a:ln w="9525">
                                <a:solidFill>
                                  <a:srgbClr val="000000"/>
                                </a:solidFill>
                                <a:miter lim="800000"/>
                                <a:headEnd/>
                                <a:tailEnd/>
                              </a:ln>
                            </wps:spPr>
                            <wps:txbx>
                              <w:txbxContent>
                                <w:p w14:paraId="11523D7B" w14:textId="77777777" w:rsidR="00F43AD0" w:rsidRPr="00FD5242" w:rsidRDefault="00F43AD0" w:rsidP="00F43AD0">
                                  <w:pPr>
                                    <w:tabs>
                                      <w:tab w:val="left" w:pos="284"/>
                                    </w:tabs>
                                    <w:rPr>
                                      <w:rFonts w:ascii="Century Gothic" w:hAnsi="Century Gothic"/>
                                      <w:sz w:val="18"/>
                                      <w:szCs w:val="18"/>
                                    </w:rPr>
                                  </w:pPr>
                                  <w:r w:rsidRPr="00FD5242">
                                    <w:rPr>
                                      <w:rFonts w:ascii="Century Gothic" w:hAnsi="Century Gothic"/>
                                      <w:sz w:val="18"/>
                                      <w:szCs w:val="18"/>
                                    </w:rPr>
                                    <w:t>SEGUIMIENTO, MEDICIÓN, ANÁLISIS Y EVALUACIÓN</w:t>
                                  </w:r>
                                  <w:r w:rsidRPr="00FD5242">
                                    <w:rPr>
                                      <w:rFonts w:ascii="Century Gothic" w:hAnsi="Century Gothic"/>
                                      <w:sz w:val="18"/>
                                      <w:szCs w:val="18"/>
                                    </w:rPr>
                                    <w:c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427A67A5" id="_x0000_s1036" type="#_x0000_t202" style="position:absolute;left:0;text-align:left;margin-left:21.3pt;margin-top:13.9pt;width:274.5pt;height:18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">
                      <v:textbox>
                        <w:txbxContent>
                          <w:p w14:paraId="11523D7B" w14:textId="77777777" w:rsidR="00F43AD0" w:rsidRPr="00FD5242" w:rsidRDefault="00F43AD0" w:rsidP="00F43AD0">
                            <w:pPr>
                              <w:tabs>
                                <w:tab w:val="left" w:pos="284"/>
                              </w:tabs>
                              <w:rPr>
                                <w:rFonts w:ascii="Century Gothic" w:hAnsi="Century Gothic"/>
                                <w:sz w:val="18"/>
                                <w:szCs w:val="18"/>
                              </w:rPr>
                            </w:pPr>
                            <w:r w:rsidRPr="00FD5242">
                              <w:rPr>
                                <w:rFonts w:ascii="Century Gothic" w:hAnsi="Century Gothic"/>
                                <w:sz w:val="18"/>
                                <w:szCs w:val="18"/>
                              </w:rPr>
                              <w:t>SEGUIMIENTO, MEDICIÓN, ANÁLISIS Y EVALUACIÓN</w:t>
                            </w:r>
                            <w:r w:rsidRPr="00FD5242">
                              <w:rPr>
                                <w:rFonts w:ascii="Century Gothic" w:hAnsi="Century Gothic"/>
                                <w:sz w:val="18"/>
                                <w:szCs w:val="18"/>
                              </w:rPr>
                              <w:cr/>
                            </w:r>
                          </w:p>
                        </w:txbxContent>
                      </v:textbox>
                    </v:shape>
                  </w:pict>
                </mc:Fallback>
              </mc:AlternateContent>
            </w:r>
            <w:r w:rsidRPr="00980320">
              <w:rPr>
                <w:rFonts w:ascii="Century Gothic" w:hAnsi="Century Gothic" w:cs="Arial"/>
                <w:noProof/>
              </w:rPr>
              <mc:AlternateContent>
                <mc:Choice Requires="wps">
                  <w:drawing>
                    <wp:anchor distT="0" distB="0" distL="114300" distR="114300" simplePos="0" relativeHeight="251698176" behindDoc="0" locked="0" layoutInCell="1" allowOverlap="1" wp14:anchorId="75A6665E" wp14:editId="0BB21991">
                      <wp:simplePos x="0" y="0"/>
                      <wp:positionH relativeFrom="column">
                        <wp:posOffset>-3175</wp:posOffset>
                      </wp:positionH>
                      <wp:positionV relativeFrom="paragraph">
                        <wp:posOffset>0</wp:posOffset>
                      </wp:positionV>
                      <wp:extent cx="174423" cy="158567"/>
                      <wp:effectExtent l="0" t="0" r="16510" b="13335"/>
                      <wp:wrapNone/>
                      <wp:docPr id="12" name="Rectángulo 12"/>
                      <wp:cNvGraphicFramePr/>
                      <a:graphic xmlns:a="http://schemas.openxmlformats.org/drawingml/2006/main">
                        <a:graphicData uri="http://schemas.microsoft.com/office/word/2010/wordprocessingShape">
                          <wps:wsp>
                            <wps:cNvSpPr/>
                            <wps:spPr>
                              <a:xfrm>
                                <a:off x="0" y="0"/>
                                <a:ext cx="174423" cy="158567"/>
                              </a:xfrm>
                              <a:prstGeom prst="rect">
                                <a:avLst/>
                              </a:prstGeom>
                              <a:solidFill>
                                <a:schemeClr val="accent4"/>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rect w14:anchorId="4B71D6FE" id="Rectángulo 12" o:spid="_x0000_s1026" style="position:absolute;margin-left:-.25pt;margin-top:0;width:13.75pt;height:12.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" fillcolor="#ffc000 [3207]" strokecolor="#1f3763 [1604]" strokeweight="1pt"/>
                  </w:pict>
                </mc:Fallback>
              </mc:AlternateContent>
            </w:r>
            <w:r>
              <w:rPr>
                <w:rFonts w:ascii="Century Gothic" w:hAnsi="Century Gothic" w:cs="Arial"/>
                <w:sz w:val="24"/>
                <w:szCs w:val="24"/>
              </w:rPr>
              <w:t>8</w:t>
            </w:r>
            <w:r w:rsidRPr="00980320">
              <w:rPr>
                <w:rFonts w:ascii="Century Gothic" w:hAnsi="Century Gothic" w:cs="Arial"/>
                <w:sz w:val="24"/>
                <w:szCs w:val="24"/>
              </w:rPr>
              <w:t xml:space="preserve">. Indicadores del Sistema de Gestión de Seguridad de la Información </w:t>
            </w:r>
          </w:p>
          <w:p w14:paraId="38E9862E" w14:textId="77777777" w:rsidR="00F43AD0" w:rsidRPr="00980320" w:rsidRDefault="00F43AD0" w:rsidP="001B6E30">
            <w:pPr>
              <w:ind w:left="459"/>
              <w:rPr>
                <w:rFonts w:ascii="Century Gothic" w:hAnsi="Century Gothic" w:cs="Arial"/>
                <w:b w:val="0"/>
                <w:bCs w:val="0"/>
                <w:sz w:val="24"/>
                <w:szCs w:val="24"/>
              </w:rPr>
            </w:pPr>
          </w:p>
        </w:tc>
      </w:tr>
      <w:tr w:rsidR="00F43AD0" w:rsidRPr="00980320" w14:paraId="14896443" w14:textId="77777777" w:rsidTr="001B6E30">
        <w:trPr>
          <w:cnfStyle w:val="000000100000" w:firstRow="0" w:lastRow="0" w:firstColumn="0" w:lastColumn="0" w:oddVBand="0" w:evenVBand="0" w:oddHBand="1" w:evenHBand="0" w:firstRowFirstColumn="0" w:firstRowLastColumn="0" w:lastRowFirstColumn="0" w:lastRowLastColumn="0"/>
          <w:trHeight w:val="1652"/>
          <w:jc w:val="center"/>
        </w:trPr>
        <w:tc>
          <w:tcPr>
            <w:cnfStyle w:val="001000000000" w:firstRow="0" w:lastRow="0" w:firstColumn="1" w:lastColumn="0" w:oddVBand="0" w:evenVBand="0" w:oddHBand="0" w:evenHBand="0" w:firstRowFirstColumn="0" w:firstRowLastColumn="0" w:lastRowFirstColumn="0" w:lastRowLastColumn="0"/>
            <w:tcW w:w="325" w:type="pct"/>
          </w:tcPr>
          <w:p w14:paraId="6E9C87FB" w14:textId="77777777" w:rsidR="00F43AD0" w:rsidRPr="00980320" w:rsidRDefault="00F43AD0" w:rsidP="001B6E30">
            <w:pPr>
              <w:ind w:left="71"/>
              <w:rPr>
                <w:rFonts w:ascii="Century Gothic" w:hAnsi="Century Gothic" w:cs="Arial"/>
                <w:sz w:val="24"/>
                <w:szCs w:val="24"/>
              </w:rPr>
            </w:pPr>
            <w:r>
              <w:rPr>
                <w:rFonts w:ascii="Century Gothic" w:hAnsi="Century Gothic" w:cs="Arial"/>
                <w:sz w:val="24"/>
                <w:szCs w:val="24"/>
              </w:rPr>
              <w:t>8</w:t>
            </w:r>
            <w:r w:rsidRPr="00980320">
              <w:rPr>
                <w:rFonts w:ascii="Century Gothic" w:hAnsi="Century Gothic" w:cs="Arial"/>
                <w:sz w:val="24"/>
                <w:szCs w:val="24"/>
              </w:rPr>
              <w:t xml:space="preserve">.1 </w:t>
            </w:r>
          </w:p>
        </w:tc>
        <w:tc>
          <w:tcPr>
            <w:tcW w:w="1106" w:type="pct"/>
          </w:tcPr>
          <w:p w14:paraId="0619A1CC" w14:textId="77777777" w:rsidR="00F43AD0" w:rsidRPr="00EB1E60" w:rsidRDefault="00F43AD0" w:rsidP="001B6E30">
            <w:pPr>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r w:rsidRPr="00EB1E60">
              <w:rPr>
                <w:rFonts w:ascii="Century Gothic" w:hAnsi="Century Gothic" w:cs="Arial"/>
              </w:rPr>
              <w:t>Revisión y actualización de los indicadores de Seguridad y Privacidad de la Información</w:t>
            </w:r>
          </w:p>
        </w:tc>
        <w:tc>
          <w:tcPr>
            <w:tcW w:w="782" w:type="pct"/>
          </w:tcPr>
          <w:p w14:paraId="2060BB18" w14:textId="77777777" w:rsidR="00F43AD0" w:rsidRPr="00EB1E60" w:rsidRDefault="00F43AD0" w:rsidP="001B6E30">
            <w:pPr>
              <w:ind w:right="35"/>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r w:rsidRPr="00EB1E60">
              <w:rPr>
                <w:rFonts w:ascii="Century Gothic" w:hAnsi="Century Gothic" w:cs="Arial"/>
              </w:rPr>
              <w:t xml:space="preserve"> 1 Jun 2025 </w:t>
            </w:r>
          </w:p>
        </w:tc>
        <w:tc>
          <w:tcPr>
            <w:tcW w:w="786" w:type="pct"/>
          </w:tcPr>
          <w:p w14:paraId="39F65319" w14:textId="77777777" w:rsidR="00F43AD0" w:rsidRPr="00EB1E60" w:rsidRDefault="00F43AD0" w:rsidP="001B6E30">
            <w:pPr>
              <w:ind w:right="37"/>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r w:rsidRPr="00EB1E60">
              <w:rPr>
                <w:rFonts w:ascii="Century Gothic" w:hAnsi="Century Gothic" w:cs="Arial"/>
              </w:rPr>
              <w:t xml:space="preserve">20 Dic 2025 </w:t>
            </w:r>
          </w:p>
        </w:tc>
        <w:tc>
          <w:tcPr>
            <w:tcW w:w="930" w:type="pct"/>
          </w:tcPr>
          <w:p w14:paraId="39DEB595" w14:textId="77777777" w:rsidR="00F43AD0" w:rsidRPr="00EB1E60" w:rsidRDefault="00F43AD0" w:rsidP="001B6E30">
            <w:pPr>
              <w:ind w:right="33"/>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r w:rsidRPr="00EB1E60">
              <w:rPr>
                <w:rFonts w:ascii="Century Gothic" w:hAnsi="Century Gothic" w:cs="Arial"/>
              </w:rPr>
              <w:t>Gestión de Tecnología y Seguridad de la Información</w:t>
            </w:r>
          </w:p>
        </w:tc>
        <w:tc>
          <w:tcPr>
            <w:tcW w:w="1071" w:type="pct"/>
          </w:tcPr>
          <w:p w14:paraId="2FE8E441" w14:textId="77777777" w:rsidR="00F43AD0" w:rsidRPr="00EB1E60" w:rsidRDefault="00F43AD0" w:rsidP="001B6E30">
            <w:pPr>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r w:rsidRPr="00EB1E60">
              <w:rPr>
                <w:rFonts w:ascii="Century Gothic" w:hAnsi="Century Gothic" w:cs="Arial"/>
              </w:rPr>
              <w:t>Documento de Indicadores actualizados</w:t>
            </w:r>
          </w:p>
        </w:tc>
      </w:tr>
    </w:tbl>
    <w:p w14:paraId="75D81F3A" w14:textId="77777777" w:rsidR="00F43AD0" w:rsidRPr="00980320" w:rsidRDefault="00F43AD0" w:rsidP="00F43AD0">
      <w:pPr>
        <w:rPr>
          <w:rFonts w:ascii="Century Gothic" w:hAnsi="Century Gothic" w:cs="Arial"/>
        </w:rPr>
      </w:pPr>
    </w:p>
    <w:p w14:paraId="7F32D972" w14:textId="77777777" w:rsidR="00F43AD0" w:rsidRPr="00980320" w:rsidRDefault="00F43AD0" w:rsidP="00F43AD0">
      <w:pPr>
        <w:spacing w:after="15"/>
        <w:ind w:left="426"/>
        <w:jc w:val="both"/>
        <w:rPr>
          <w:rFonts w:ascii="Century Gothic" w:hAnsi="Century Gothic" w:cs="Arial"/>
        </w:rPr>
      </w:pPr>
      <w:r w:rsidRPr="00980320">
        <w:rPr>
          <w:rFonts w:ascii="Century Gothic" w:hAnsi="Century Gothic" w:cs="Arial"/>
          <w:noProof/>
        </w:rPr>
        <mc:AlternateContent>
          <mc:Choice Requires="wps">
            <w:drawing>
              <wp:anchor distT="0" distB="0" distL="114300" distR="114300" simplePos="0" relativeHeight="251687936" behindDoc="0" locked="0" layoutInCell="1" allowOverlap="1" wp14:anchorId="4A8B7511" wp14:editId="6316D927">
                <wp:simplePos x="0" y="0"/>
                <wp:positionH relativeFrom="column">
                  <wp:posOffset>0</wp:posOffset>
                </wp:positionH>
                <wp:positionV relativeFrom="paragraph">
                  <wp:posOffset>0</wp:posOffset>
                </wp:positionV>
                <wp:extent cx="174423" cy="158567"/>
                <wp:effectExtent l="0" t="0" r="16510" b="13335"/>
                <wp:wrapNone/>
                <wp:docPr id="13" name="Rectángulo 13"/>
                <wp:cNvGraphicFramePr/>
                <a:graphic xmlns:a="http://schemas.openxmlformats.org/drawingml/2006/main">
                  <a:graphicData uri="http://schemas.microsoft.com/office/word/2010/wordprocessingShape">
                    <wps:wsp>
                      <wps:cNvSpPr/>
                      <wps:spPr>
                        <a:xfrm>
                          <a:off x="0" y="0"/>
                          <a:ext cx="174423" cy="158567"/>
                        </a:xfrm>
                        <a:prstGeom prst="rect">
                          <a:avLst/>
                        </a:prstGeom>
                        <a:solidFill>
                          <a:schemeClr val="accent4"/>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rect w14:anchorId="6B7526C6" id="Rectángulo 13" o:spid="_x0000_s1026" style="position:absolute;margin-left:0;margin-top:0;width:13.75pt;height:12.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" fillcolor="#ffc000 [3207]" strokecolor="#1f3763 [1604]" strokeweight="1pt"/>
            </w:pict>
          </mc:Fallback>
        </mc:AlternateContent>
      </w:r>
      <w:r w:rsidRPr="00980320">
        <w:rPr>
          <w:rFonts w:ascii="Century Gothic" w:hAnsi="Century Gothic" w:cs="Arial"/>
        </w:rPr>
        <w:t>Acciones por implementar que van orientadas al mantenimiento del MSPI</w:t>
      </w:r>
      <w:r>
        <w:rPr>
          <w:rFonts w:ascii="Century Gothic" w:hAnsi="Century Gothic" w:cs="Arial"/>
        </w:rPr>
        <w:t>.</w:t>
      </w:r>
    </w:p>
    <w:p w14:paraId="5CCCE179" w14:textId="77777777" w:rsidR="00F43AD0" w:rsidRDefault="00F43AD0" w:rsidP="00F43AD0">
      <w:pPr>
        <w:spacing w:after="15"/>
        <w:ind w:left="426"/>
        <w:jc w:val="both"/>
        <w:rPr>
          <w:rFonts w:ascii="Century Gothic" w:hAnsi="Century Gothic" w:cs="Arial"/>
        </w:rPr>
      </w:pPr>
      <w:r w:rsidRPr="00980320">
        <w:rPr>
          <w:rFonts w:ascii="Century Gothic" w:hAnsi="Century Gothic" w:cs="Arial"/>
          <w:noProof/>
        </w:rPr>
        <mc:AlternateContent>
          <mc:Choice Requires="wps">
            <w:drawing>
              <wp:anchor distT="0" distB="0" distL="114300" distR="114300" simplePos="0" relativeHeight="251688960" behindDoc="0" locked="0" layoutInCell="1" allowOverlap="1" wp14:anchorId="7E958E0C" wp14:editId="4A775D3E">
                <wp:simplePos x="0" y="0"/>
                <wp:positionH relativeFrom="margin">
                  <wp:align>left</wp:align>
                </wp:positionH>
                <wp:positionV relativeFrom="paragraph">
                  <wp:posOffset>6571</wp:posOffset>
                </wp:positionV>
                <wp:extent cx="174423" cy="158567"/>
                <wp:effectExtent l="0" t="0" r="16510" b="13335"/>
                <wp:wrapNone/>
                <wp:docPr id="14" name="Rectángulo 14"/>
                <wp:cNvGraphicFramePr/>
                <a:graphic xmlns:a="http://schemas.openxmlformats.org/drawingml/2006/main">
                  <a:graphicData uri="http://schemas.microsoft.com/office/word/2010/wordprocessingShape">
                    <wps:wsp>
                      <wps:cNvSpPr/>
                      <wps:spPr>
                        <a:xfrm>
                          <a:off x="0" y="0"/>
                          <a:ext cx="174423" cy="158567"/>
                        </a:xfrm>
                        <a:prstGeom prst="rect">
                          <a:avLst/>
                        </a:prstGeom>
                        <a:solidFill>
                          <a:srgbClr val="00B0F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rect w14:anchorId="46B5B53D" id="Rectángulo 14" o:spid="_x0000_s1026" style="position:absolute;margin-left:0;margin-top:.5pt;width:13.75pt;height:12.5pt;z-index:251688960;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" fillcolor="#00b0f0" strokecolor="#1f3763 [1604]" strokeweight="1pt">
                <w10:wrap anchorx="margin"/>
              </v:rect>
            </w:pict>
          </mc:Fallback>
        </mc:AlternateContent>
      </w:r>
      <w:r w:rsidRPr="00980320">
        <w:rPr>
          <w:rFonts w:ascii="Century Gothic" w:hAnsi="Century Gothic" w:cs="Arial"/>
        </w:rPr>
        <w:t>Acciones por implementar que van orientadas a la mejora del MSPI</w:t>
      </w:r>
      <w:r>
        <w:rPr>
          <w:rFonts w:ascii="Century Gothic" w:hAnsi="Century Gothic" w:cs="Arial"/>
        </w:rPr>
        <w:t>.</w:t>
      </w:r>
    </w:p>
    <w:p w14:paraId="3AF2D0EC" w14:textId="77777777" w:rsidR="00F43AD0" w:rsidRPr="00980320" w:rsidRDefault="00F43AD0" w:rsidP="00F43AD0">
      <w:pPr>
        <w:spacing w:after="15"/>
        <w:ind w:left="426"/>
        <w:jc w:val="both"/>
        <w:rPr>
          <w:rFonts w:ascii="Century Gothic" w:hAnsi="Century Gothic" w:cs="Arial"/>
        </w:rPr>
      </w:pPr>
    </w:p>
    <w:p w14:paraId="1045D224" w14:textId="77777777" w:rsidR="00F43AD0" w:rsidRDefault="00F43AD0" w:rsidP="004A18A6">
      <w:pPr>
        <w:pStyle w:val="Ttulo1"/>
        <w:numPr>
          <w:ilvl w:val="0"/>
          <w:numId w:val="2"/>
        </w:numPr>
        <w:tabs>
          <w:tab w:val="num" w:pos="360"/>
        </w:tabs>
        <w:ind w:left="0" w:firstLine="0"/>
        <w:jc w:val="both"/>
        <w:rPr>
          <w:rFonts w:ascii="Century Gothic" w:hAnsi="Century Gothic"/>
          <w:sz w:val="24"/>
          <w:szCs w:val="24"/>
          <w:lang w:eastAsia="es-CO"/>
        </w:rPr>
      </w:pPr>
      <w:bookmarkStart w:id="15" w:name="_Toc188899275"/>
      <w:r w:rsidRPr="00FF22D4">
        <w:rPr>
          <w:rFonts w:ascii="Century Gothic" w:hAnsi="Century Gothic"/>
          <w:sz w:val="24"/>
          <w:szCs w:val="24"/>
          <w:lang w:eastAsia="es-CO"/>
        </w:rPr>
        <w:t>RESPONSABLES</w:t>
      </w:r>
      <w:bookmarkEnd w:id="15"/>
      <w:r w:rsidRPr="00FF22D4">
        <w:rPr>
          <w:rFonts w:ascii="Century Gothic" w:hAnsi="Century Gothic"/>
          <w:sz w:val="24"/>
          <w:szCs w:val="24"/>
          <w:lang w:eastAsia="es-CO"/>
        </w:rPr>
        <w:t xml:space="preserve"> </w:t>
      </w:r>
    </w:p>
    <w:p w14:paraId="1B90CDF6" w14:textId="77777777" w:rsidR="00DB0262" w:rsidRPr="00DB0262" w:rsidRDefault="00DB0262" w:rsidP="00DB0262">
      <w:pPr>
        <w:rPr>
          <w:lang w:eastAsia="es-CO"/>
        </w:rPr>
      </w:pPr>
    </w:p>
    <w:p w14:paraId="619B71D6" w14:textId="77777777" w:rsidR="00F43AD0" w:rsidRDefault="00F43AD0" w:rsidP="00F43AD0">
      <w:pPr>
        <w:pStyle w:val="Textoindependiente"/>
        <w:rPr>
          <w:rFonts w:ascii="Century Gothic" w:hAnsi="Century Gothic"/>
          <w:lang w:eastAsia="es-CO"/>
        </w:rPr>
      </w:pPr>
      <w:r>
        <w:rPr>
          <w:rFonts w:ascii="Century Gothic" w:hAnsi="Century Gothic"/>
          <w:lang w:eastAsia="es-CO"/>
        </w:rPr>
        <w:t>El Oficial de Seguridad y Privacidad de la Información es el responsable</w:t>
      </w:r>
      <w:r w:rsidRPr="00FF22D4">
        <w:rPr>
          <w:rFonts w:ascii="Century Gothic" w:hAnsi="Century Gothic"/>
          <w:lang w:eastAsia="es-CO"/>
        </w:rPr>
        <w:t xml:space="preserve"> de liderar la Política de Seguridad Digital adelantaran las actividades concernientes con el propósito de aportar al fortalecimiento del modelo de seguridad y privacidad de la información, sujeto a la disponibilidad de recursos (humanos, técnicos, tecnológicos, financieros) que faciliten el cumplimiento de las actividades; de acuerdo con la disponibilidad presupuestal oportuna, al apetito de riesgo institucional y a las orientaciones de la alta dirección que han adoptado para afrontar el desarrollo y cumplimiento de las actividades planificadas.</w:t>
      </w:r>
    </w:p>
    <w:p w14:paraId="236B18E1" w14:textId="77777777" w:rsidR="00F43AD0" w:rsidRDefault="00F43AD0" w:rsidP="00F43AD0">
      <w:pPr>
        <w:pStyle w:val="Textoindependiente"/>
        <w:rPr>
          <w:rFonts w:ascii="Century Gothic" w:hAnsi="Century Gothic"/>
          <w:lang w:eastAsia="es-CO"/>
        </w:rPr>
      </w:pPr>
    </w:p>
    <w:p w14:paraId="5EA6260F" w14:textId="77777777" w:rsidR="00F43AD0" w:rsidRDefault="00F43AD0" w:rsidP="004A18A6">
      <w:pPr>
        <w:pStyle w:val="Ttulo1"/>
        <w:numPr>
          <w:ilvl w:val="0"/>
          <w:numId w:val="2"/>
        </w:numPr>
        <w:tabs>
          <w:tab w:val="num" w:pos="360"/>
        </w:tabs>
        <w:ind w:left="0" w:firstLine="0"/>
        <w:jc w:val="both"/>
        <w:rPr>
          <w:rFonts w:ascii="Century Gothic" w:hAnsi="Century Gothic"/>
          <w:sz w:val="24"/>
          <w:szCs w:val="24"/>
          <w:lang w:eastAsia="es-CO"/>
        </w:rPr>
      </w:pPr>
      <w:bookmarkStart w:id="16" w:name="_Toc188899276"/>
      <w:r>
        <w:rPr>
          <w:rFonts w:ascii="Century Gothic" w:hAnsi="Century Gothic"/>
          <w:sz w:val="24"/>
          <w:szCs w:val="24"/>
          <w:lang w:eastAsia="es-CO"/>
        </w:rPr>
        <w:t>PRESUPUESTO</w:t>
      </w:r>
      <w:bookmarkEnd w:id="16"/>
      <w:r>
        <w:rPr>
          <w:rFonts w:ascii="Century Gothic" w:hAnsi="Century Gothic"/>
          <w:sz w:val="24"/>
          <w:szCs w:val="24"/>
          <w:lang w:eastAsia="es-CO"/>
        </w:rPr>
        <w:t xml:space="preserve"> </w:t>
      </w:r>
    </w:p>
    <w:p w14:paraId="13EA3099" w14:textId="77777777" w:rsidR="00DB0262" w:rsidRPr="00DB0262" w:rsidRDefault="00DB0262" w:rsidP="00DB0262">
      <w:pPr>
        <w:rPr>
          <w:lang w:eastAsia="es-CO"/>
        </w:rPr>
      </w:pPr>
    </w:p>
    <w:p w14:paraId="270F01BD" w14:textId="1B24A7E1" w:rsidR="00F43AD0" w:rsidRDefault="00F43AD0" w:rsidP="00F43AD0">
      <w:pPr>
        <w:pStyle w:val="Textoindependiente"/>
        <w:rPr>
          <w:rFonts w:ascii="Century Gothic" w:hAnsi="Century Gothic" w:cs="Arial"/>
          <w:sz w:val="22"/>
          <w:szCs w:val="22"/>
        </w:rPr>
      </w:pPr>
      <w:r w:rsidRPr="00FA7566">
        <w:rPr>
          <w:rFonts w:ascii="Century Gothic" w:hAnsi="Century Gothic"/>
          <w:lang w:eastAsia="es-CO"/>
        </w:rPr>
        <w:t xml:space="preserve">Para la vigencia 2025 se </w:t>
      </w:r>
      <w:r w:rsidR="00DB0262" w:rsidRPr="00FA7566">
        <w:rPr>
          <w:rFonts w:ascii="Century Gothic" w:hAnsi="Century Gothic"/>
          <w:lang w:eastAsia="es-CO"/>
        </w:rPr>
        <w:t>asignó</w:t>
      </w:r>
      <w:r w:rsidRPr="00FA7566">
        <w:rPr>
          <w:rFonts w:ascii="Century Gothic" w:hAnsi="Century Gothic"/>
          <w:lang w:eastAsia="es-CO"/>
        </w:rPr>
        <w:t xml:space="preserve"> el siguiente presupuesto</w:t>
      </w:r>
      <w:r>
        <w:rPr>
          <w:rFonts w:ascii="Century Gothic" w:hAnsi="Century Gothic"/>
          <w:lang w:eastAsia="es-CO"/>
        </w:rPr>
        <w:t xml:space="preserve"> para el proceso </w:t>
      </w:r>
      <w:r w:rsidRPr="00EB1E60">
        <w:rPr>
          <w:rFonts w:ascii="Century Gothic" w:hAnsi="Century Gothic" w:cs="Arial"/>
          <w:sz w:val="22"/>
          <w:szCs w:val="22"/>
        </w:rPr>
        <w:t>Gestión de Tecnología y Seguridad de la Información</w:t>
      </w:r>
      <w:r>
        <w:rPr>
          <w:rFonts w:ascii="Century Gothic" w:hAnsi="Century Gothic" w:cs="Arial"/>
          <w:sz w:val="22"/>
          <w:szCs w:val="22"/>
        </w:rPr>
        <w:t>.</w:t>
      </w:r>
    </w:p>
    <w:p w14:paraId="3E606369" w14:textId="77777777" w:rsidR="00DB0262" w:rsidRDefault="00DB0262" w:rsidP="00F43AD0">
      <w:pPr>
        <w:pStyle w:val="Textoindependiente"/>
        <w:rPr>
          <w:rFonts w:ascii="Century Gothic" w:hAnsi="Century Gothic"/>
          <w:sz w:val="22"/>
          <w:szCs w:val="22"/>
        </w:rPr>
      </w:pPr>
    </w:p>
    <w:p w14:paraId="3254F2C6" w14:textId="77777777" w:rsidR="00DB0262" w:rsidRPr="00FA7566" w:rsidRDefault="00DB0262" w:rsidP="00F43AD0">
      <w:pPr>
        <w:pStyle w:val="Textoindependiente"/>
        <w:rPr>
          <w:rFonts w:ascii="Century Gothic" w:hAnsi="Century Gothic"/>
          <w:lang w:eastAsia="es-CO"/>
        </w:rPr>
      </w:pPr>
    </w:p>
    <w:tbl>
      <w:tblPr>
        <w:tblStyle w:val="Tablaconcuadrcula4-nfasis1"/>
        <w:tblW w:w="8931" w:type="dxa"/>
        <w:tblLook w:val="04A0" w:firstRow="1" w:lastRow="0" w:firstColumn="1" w:lastColumn="0" w:noHBand="0" w:noVBand="1"/>
      </w:tblPr>
      <w:tblGrid>
        <w:gridCol w:w="735"/>
        <w:gridCol w:w="6211"/>
        <w:gridCol w:w="1985"/>
      </w:tblGrid>
      <w:tr w:rsidR="00F43AD0" w14:paraId="2496E15F" w14:textId="77777777" w:rsidTr="009B1AF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35" w:type="dxa"/>
          </w:tcPr>
          <w:p w14:paraId="05C285E8" w14:textId="77777777" w:rsidR="00F43AD0" w:rsidRDefault="00F43AD0" w:rsidP="001B6E30">
            <w:pPr>
              <w:pStyle w:val="Textoindependiente"/>
              <w:jc w:val="center"/>
              <w:rPr>
                <w:rFonts w:ascii="Century Gothic" w:hAnsi="Century Gothic"/>
                <w:lang w:eastAsia="es-CO"/>
              </w:rPr>
            </w:pPr>
            <w:r>
              <w:rPr>
                <w:rFonts w:ascii="Century Gothic" w:hAnsi="Century Gothic"/>
                <w:lang w:eastAsia="es-CO"/>
              </w:rPr>
              <w:t>Ítem</w:t>
            </w:r>
          </w:p>
        </w:tc>
        <w:tc>
          <w:tcPr>
            <w:tcW w:w="6211" w:type="dxa"/>
          </w:tcPr>
          <w:p w14:paraId="1297CB62" w14:textId="77777777" w:rsidR="00F43AD0" w:rsidRDefault="00F43AD0" w:rsidP="001B6E30">
            <w:pPr>
              <w:pStyle w:val="Textoindependiente"/>
              <w:jc w:val="center"/>
              <w:cnfStyle w:val="100000000000" w:firstRow="1" w:lastRow="0" w:firstColumn="0" w:lastColumn="0" w:oddVBand="0" w:evenVBand="0" w:oddHBand="0" w:evenHBand="0" w:firstRowFirstColumn="0" w:firstRowLastColumn="0" w:lastRowFirstColumn="0" w:lastRowLastColumn="0"/>
              <w:rPr>
                <w:rFonts w:ascii="Century Gothic" w:hAnsi="Century Gothic"/>
                <w:lang w:eastAsia="es-CO"/>
              </w:rPr>
            </w:pPr>
            <w:r>
              <w:rPr>
                <w:rFonts w:ascii="Century Gothic" w:hAnsi="Century Gothic"/>
                <w:lang w:eastAsia="es-CO"/>
              </w:rPr>
              <w:t>Iniciativa</w:t>
            </w:r>
          </w:p>
        </w:tc>
        <w:tc>
          <w:tcPr>
            <w:tcW w:w="1985" w:type="dxa"/>
          </w:tcPr>
          <w:p w14:paraId="6462279F" w14:textId="77777777" w:rsidR="00F43AD0" w:rsidRDefault="00F43AD0" w:rsidP="001B6E30">
            <w:pPr>
              <w:pStyle w:val="Textoindependiente"/>
              <w:jc w:val="center"/>
              <w:cnfStyle w:val="100000000000" w:firstRow="1" w:lastRow="0" w:firstColumn="0" w:lastColumn="0" w:oddVBand="0" w:evenVBand="0" w:oddHBand="0" w:evenHBand="0" w:firstRowFirstColumn="0" w:firstRowLastColumn="0" w:lastRowFirstColumn="0" w:lastRowLastColumn="0"/>
              <w:rPr>
                <w:rFonts w:ascii="Century Gothic" w:hAnsi="Century Gothic"/>
                <w:lang w:eastAsia="es-CO"/>
              </w:rPr>
            </w:pPr>
            <w:r>
              <w:rPr>
                <w:rFonts w:ascii="Century Gothic" w:hAnsi="Century Gothic"/>
                <w:lang w:eastAsia="es-CO"/>
              </w:rPr>
              <w:t>Inversión 2025</w:t>
            </w:r>
          </w:p>
        </w:tc>
      </w:tr>
      <w:tr w:rsidR="00F43AD0" w14:paraId="6D7F077F" w14:textId="77777777" w:rsidTr="001B6E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5" w:type="dxa"/>
          </w:tcPr>
          <w:p w14:paraId="4B50AE7C" w14:textId="77777777" w:rsidR="00F43AD0" w:rsidRDefault="00F43AD0" w:rsidP="001B6E30">
            <w:pPr>
              <w:pStyle w:val="Textoindependiente"/>
              <w:jc w:val="center"/>
              <w:rPr>
                <w:rFonts w:ascii="Century Gothic" w:hAnsi="Century Gothic"/>
                <w:lang w:eastAsia="es-CO"/>
              </w:rPr>
            </w:pPr>
            <w:r>
              <w:rPr>
                <w:rFonts w:ascii="Century Gothic" w:hAnsi="Century Gothic"/>
                <w:lang w:eastAsia="es-CO"/>
              </w:rPr>
              <w:t>1</w:t>
            </w:r>
          </w:p>
        </w:tc>
        <w:tc>
          <w:tcPr>
            <w:tcW w:w="6211" w:type="dxa"/>
          </w:tcPr>
          <w:p w14:paraId="7142B4FE" w14:textId="77777777" w:rsidR="00F43AD0" w:rsidRDefault="00F43AD0" w:rsidP="001B6E30">
            <w:pPr>
              <w:pStyle w:val="Textoindependiente"/>
              <w:cnfStyle w:val="000000100000" w:firstRow="0" w:lastRow="0" w:firstColumn="0" w:lastColumn="0" w:oddVBand="0" w:evenVBand="0" w:oddHBand="1" w:evenHBand="0" w:firstRowFirstColumn="0" w:firstRowLastColumn="0" w:lastRowFirstColumn="0" w:lastRowLastColumn="0"/>
              <w:rPr>
                <w:rFonts w:ascii="Century Gothic" w:hAnsi="Century Gothic"/>
                <w:lang w:eastAsia="es-CO"/>
              </w:rPr>
            </w:pPr>
            <w:r w:rsidRPr="008D3513">
              <w:rPr>
                <w:rFonts w:ascii="Century Gothic" w:hAnsi="Century Gothic"/>
                <w:lang w:eastAsia="es-CO"/>
              </w:rPr>
              <w:t>Contratar los servicios de un Centro de Operaciones de Seguridad (SOC) para el monitoreo, alertamiento y gestión de la seguridad de la información de la plataforma tecnológica del Ministerio de Hacienda y Crédito Públic</w:t>
            </w:r>
            <w:r>
              <w:rPr>
                <w:rFonts w:ascii="Century Gothic" w:hAnsi="Century Gothic"/>
                <w:lang w:eastAsia="es-CO"/>
              </w:rPr>
              <w:t>o</w:t>
            </w:r>
          </w:p>
        </w:tc>
        <w:tc>
          <w:tcPr>
            <w:tcW w:w="1985" w:type="dxa"/>
          </w:tcPr>
          <w:p w14:paraId="27266E55" w14:textId="77777777" w:rsidR="00F43AD0" w:rsidRDefault="00F43AD0" w:rsidP="001B6E30">
            <w:pPr>
              <w:pStyle w:val="Textoindependiente"/>
              <w:jc w:val="center"/>
              <w:cnfStyle w:val="000000100000" w:firstRow="0" w:lastRow="0" w:firstColumn="0" w:lastColumn="0" w:oddVBand="0" w:evenVBand="0" w:oddHBand="1" w:evenHBand="0" w:firstRowFirstColumn="0" w:firstRowLastColumn="0" w:lastRowFirstColumn="0" w:lastRowLastColumn="0"/>
              <w:rPr>
                <w:rFonts w:ascii="Century Gothic" w:hAnsi="Century Gothic"/>
                <w:lang w:eastAsia="es-CO"/>
              </w:rPr>
            </w:pPr>
          </w:p>
          <w:p w14:paraId="086388AD" w14:textId="77777777" w:rsidR="00F43AD0" w:rsidRDefault="00F43AD0" w:rsidP="001B6E30">
            <w:pPr>
              <w:pStyle w:val="Textoindependiente"/>
              <w:jc w:val="center"/>
              <w:cnfStyle w:val="000000100000" w:firstRow="0" w:lastRow="0" w:firstColumn="0" w:lastColumn="0" w:oddVBand="0" w:evenVBand="0" w:oddHBand="1" w:evenHBand="0" w:firstRowFirstColumn="0" w:firstRowLastColumn="0" w:lastRowFirstColumn="0" w:lastRowLastColumn="0"/>
              <w:rPr>
                <w:rFonts w:ascii="Century Gothic" w:hAnsi="Century Gothic"/>
                <w:lang w:eastAsia="es-CO"/>
              </w:rPr>
            </w:pPr>
            <w:r>
              <w:rPr>
                <w:rFonts w:ascii="Century Gothic" w:hAnsi="Century Gothic"/>
                <w:lang w:eastAsia="es-CO"/>
              </w:rPr>
              <w:t>$</w:t>
            </w:r>
            <w:r w:rsidRPr="008D3513">
              <w:rPr>
                <w:rFonts w:ascii="Century Gothic" w:hAnsi="Century Gothic"/>
                <w:lang w:eastAsia="es-CO"/>
              </w:rPr>
              <w:t>2</w:t>
            </w:r>
            <w:r>
              <w:rPr>
                <w:rFonts w:ascii="Century Gothic" w:hAnsi="Century Gothic"/>
                <w:lang w:eastAsia="es-CO"/>
              </w:rPr>
              <w:t>.</w:t>
            </w:r>
            <w:r w:rsidRPr="008D3513">
              <w:rPr>
                <w:rFonts w:ascii="Century Gothic" w:hAnsi="Century Gothic"/>
                <w:lang w:eastAsia="es-CO"/>
              </w:rPr>
              <w:t>221</w:t>
            </w:r>
            <w:r>
              <w:rPr>
                <w:rFonts w:ascii="Century Gothic" w:hAnsi="Century Gothic"/>
                <w:lang w:eastAsia="es-CO"/>
              </w:rPr>
              <w:t>.</w:t>
            </w:r>
            <w:r w:rsidRPr="008D3513">
              <w:rPr>
                <w:rFonts w:ascii="Century Gothic" w:hAnsi="Century Gothic"/>
                <w:lang w:eastAsia="es-CO"/>
              </w:rPr>
              <w:t>269</w:t>
            </w:r>
            <w:r>
              <w:rPr>
                <w:rFonts w:ascii="Century Gothic" w:hAnsi="Century Gothic"/>
                <w:lang w:eastAsia="es-CO"/>
              </w:rPr>
              <w:t>.</w:t>
            </w:r>
            <w:r w:rsidRPr="008D3513">
              <w:rPr>
                <w:rFonts w:ascii="Century Gothic" w:hAnsi="Century Gothic"/>
                <w:lang w:eastAsia="es-CO"/>
              </w:rPr>
              <w:t>420</w:t>
            </w:r>
          </w:p>
        </w:tc>
      </w:tr>
      <w:tr w:rsidR="00F43AD0" w14:paraId="28650E14" w14:textId="77777777" w:rsidTr="001B6E30">
        <w:tc>
          <w:tcPr>
            <w:cnfStyle w:val="001000000000" w:firstRow="0" w:lastRow="0" w:firstColumn="1" w:lastColumn="0" w:oddVBand="0" w:evenVBand="0" w:oddHBand="0" w:evenHBand="0" w:firstRowFirstColumn="0" w:firstRowLastColumn="0" w:lastRowFirstColumn="0" w:lastRowLastColumn="0"/>
            <w:tcW w:w="735" w:type="dxa"/>
          </w:tcPr>
          <w:p w14:paraId="3D4F8B3F" w14:textId="77777777" w:rsidR="00F43AD0" w:rsidRDefault="00F43AD0" w:rsidP="001B6E30">
            <w:pPr>
              <w:pStyle w:val="Textoindependiente"/>
              <w:jc w:val="center"/>
              <w:rPr>
                <w:rFonts w:ascii="Century Gothic" w:hAnsi="Century Gothic"/>
                <w:lang w:eastAsia="es-CO"/>
              </w:rPr>
            </w:pPr>
            <w:r>
              <w:rPr>
                <w:rFonts w:ascii="Century Gothic" w:hAnsi="Century Gothic"/>
                <w:lang w:eastAsia="es-CO"/>
              </w:rPr>
              <w:lastRenderedPageBreak/>
              <w:t>2</w:t>
            </w:r>
          </w:p>
        </w:tc>
        <w:tc>
          <w:tcPr>
            <w:tcW w:w="6211" w:type="dxa"/>
          </w:tcPr>
          <w:p w14:paraId="2F9DD052" w14:textId="77777777" w:rsidR="00F43AD0" w:rsidRPr="008D3513" w:rsidRDefault="00F43AD0" w:rsidP="001B6E30">
            <w:pPr>
              <w:pStyle w:val="Textoindependiente"/>
              <w:cnfStyle w:val="000000000000" w:firstRow="0" w:lastRow="0" w:firstColumn="0" w:lastColumn="0" w:oddVBand="0" w:evenVBand="0" w:oddHBand="0" w:evenHBand="0" w:firstRowFirstColumn="0" w:firstRowLastColumn="0" w:lastRowFirstColumn="0" w:lastRowLastColumn="0"/>
              <w:rPr>
                <w:rFonts w:ascii="Century Gothic" w:hAnsi="Century Gothic"/>
                <w:lang w:eastAsia="es-CO"/>
              </w:rPr>
            </w:pPr>
            <w:r w:rsidRPr="008D3513">
              <w:rPr>
                <w:rFonts w:ascii="Century Gothic" w:hAnsi="Century Gothic"/>
                <w:lang w:eastAsia="es-CO"/>
              </w:rPr>
              <w:t>Adquirir la suscripción, actualización y el soporte técnico de la herramienta de administración y gestión de componentes de información y datos (gobernabilidad de datos) VARONIS del Ministerio de Hacienda y Crédito Público</w:t>
            </w:r>
          </w:p>
        </w:tc>
        <w:tc>
          <w:tcPr>
            <w:tcW w:w="1985" w:type="dxa"/>
          </w:tcPr>
          <w:p w14:paraId="544DAADC" w14:textId="77777777" w:rsidR="00F43AD0" w:rsidRDefault="00F43AD0" w:rsidP="001B6E30">
            <w:pPr>
              <w:pStyle w:val="Textoindependiente"/>
              <w:jc w:val="center"/>
              <w:cnfStyle w:val="000000000000" w:firstRow="0" w:lastRow="0" w:firstColumn="0" w:lastColumn="0" w:oddVBand="0" w:evenVBand="0" w:oddHBand="0" w:evenHBand="0" w:firstRowFirstColumn="0" w:firstRowLastColumn="0" w:lastRowFirstColumn="0" w:lastRowLastColumn="0"/>
              <w:rPr>
                <w:rFonts w:ascii="Century Gothic" w:hAnsi="Century Gothic"/>
                <w:lang w:eastAsia="es-CO"/>
              </w:rPr>
            </w:pPr>
          </w:p>
          <w:p w14:paraId="42A0A84B" w14:textId="77777777" w:rsidR="00F43AD0" w:rsidRPr="008D3513" w:rsidRDefault="00F43AD0" w:rsidP="001B6E30">
            <w:pPr>
              <w:pStyle w:val="Textoindependiente"/>
              <w:jc w:val="center"/>
              <w:cnfStyle w:val="000000000000" w:firstRow="0" w:lastRow="0" w:firstColumn="0" w:lastColumn="0" w:oddVBand="0" w:evenVBand="0" w:oddHBand="0" w:evenHBand="0" w:firstRowFirstColumn="0" w:firstRowLastColumn="0" w:lastRowFirstColumn="0" w:lastRowLastColumn="0"/>
              <w:rPr>
                <w:rFonts w:ascii="Century Gothic" w:hAnsi="Century Gothic"/>
                <w:lang w:eastAsia="es-CO"/>
              </w:rPr>
            </w:pPr>
            <w:r>
              <w:rPr>
                <w:rFonts w:ascii="Century Gothic" w:hAnsi="Century Gothic"/>
                <w:lang w:eastAsia="es-CO"/>
              </w:rPr>
              <w:t>$ 644.774.989</w:t>
            </w:r>
          </w:p>
        </w:tc>
      </w:tr>
      <w:tr w:rsidR="00F43AD0" w14:paraId="51FC8E55" w14:textId="77777777" w:rsidTr="001B6E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5" w:type="dxa"/>
          </w:tcPr>
          <w:p w14:paraId="47D9DE05" w14:textId="77777777" w:rsidR="00F43AD0" w:rsidRDefault="00F43AD0" w:rsidP="001B6E30">
            <w:pPr>
              <w:pStyle w:val="Textoindependiente"/>
              <w:jc w:val="center"/>
              <w:rPr>
                <w:rFonts w:ascii="Century Gothic" w:hAnsi="Century Gothic"/>
                <w:lang w:eastAsia="es-CO"/>
              </w:rPr>
            </w:pPr>
            <w:r>
              <w:rPr>
                <w:rFonts w:ascii="Century Gothic" w:hAnsi="Century Gothic"/>
                <w:lang w:eastAsia="es-CO"/>
              </w:rPr>
              <w:t>3</w:t>
            </w:r>
          </w:p>
        </w:tc>
        <w:tc>
          <w:tcPr>
            <w:tcW w:w="6211" w:type="dxa"/>
          </w:tcPr>
          <w:p w14:paraId="0C274DF8" w14:textId="77777777" w:rsidR="00F43AD0" w:rsidRPr="008D3513" w:rsidRDefault="00F43AD0" w:rsidP="001B6E30">
            <w:pPr>
              <w:pStyle w:val="Textoindependiente"/>
              <w:cnfStyle w:val="000000100000" w:firstRow="0" w:lastRow="0" w:firstColumn="0" w:lastColumn="0" w:oddVBand="0" w:evenVBand="0" w:oddHBand="1" w:evenHBand="0" w:firstRowFirstColumn="0" w:firstRowLastColumn="0" w:lastRowFirstColumn="0" w:lastRowLastColumn="0"/>
              <w:rPr>
                <w:rFonts w:ascii="Century Gothic" w:hAnsi="Century Gothic"/>
                <w:lang w:eastAsia="es-CO"/>
              </w:rPr>
            </w:pPr>
            <w:r w:rsidRPr="008D3513">
              <w:rPr>
                <w:rFonts w:ascii="Century Gothic" w:hAnsi="Century Gothic"/>
                <w:lang w:eastAsia="es-CO"/>
              </w:rPr>
              <w:t>Prestar servicios profesionales a la Dirección de Tecnología en la actualización del Modelo de Seguridad y Privacidad de la Información (MSPI), de acuerdo con la política de Gobierno Digital y Seguridad Digital, así como validar y verificar los planes de mitigación y remediación de riesgos y la implementación de controles tecnológicos.</w:t>
            </w:r>
          </w:p>
        </w:tc>
        <w:tc>
          <w:tcPr>
            <w:tcW w:w="1985" w:type="dxa"/>
          </w:tcPr>
          <w:p w14:paraId="5AE6E900" w14:textId="77777777" w:rsidR="00F43AD0" w:rsidRDefault="00F43AD0" w:rsidP="001B6E30">
            <w:pPr>
              <w:pStyle w:val="Textoindependiente"/>
              <w:jc w:val="center"/>
              <w:cnfStyle w:val="000000100000" w:firstRow="0" w:lastRow="0" w:firstColumn="0" w:lastColumn="0" w:oddVBand="0" w:evenVBand="0" w:oddHBand="1" w:evenHBand="0" w:firstRowFirstColumn="0" w:firstRowLastColumn="0" w:lastRowFirstColumn="0" w:lastRowLastColumn="0"/>
              <w:rPr>
                <w:rFonts w:ascii="Century Gothic" w:hAnsi="Century Gothic"/>
                <w:lang w:eastAsia="es-CO"/>
              </w:rPr>
            </w:pPr>
          </w:p>
          <w:p w14:paraId="678590E5" w14:textId="77777777" w:rsidR="00F43AD0" w:rsidRDefault="00F43AD0" w:rsidP="001B6E30">
            <w:pPr>
              <w:pStyle w:val="Textoindependiente"/>
              <w:jc w:val="center"/>
              <w:cnfStyle w:val="000000100000" w:firstRow="0" w:lastRow="0" w:firstColumn="0" w:lastColumn="0" w:oddVBand="0" w:evenVBand="0" w:oddHBand="1" w:evenHBand="0" w:firstRowFirstColumn="0" w:firstRowLastColumn="0" w:lastRowFirstColumn="0" w:lastRowLastColumn="0"/>
              <w:rPr>
                <w:rFonts w:ascii="Century Gothic" w:hAnsi="Century Gothic"/>
                <w:lang w:eastAsia="es-CO"/>
              </w:rPr>
            </w:pPr>
          </w:p>
          <w:p w14:paraId="0A14909D" w14:textId="77777777" w:rsidR="00F43AD0" w:rsidRDefault="00F43AD0" w:rsidP="001B6E30">
            <w:pPr>
              <w:pStyle w:val="Textoindependiente"/>
              <w:jc w:val="center"/>
              <w:cnfStyle w:val="000000100000" w:firstRow="0" w:lastRow="0" w:firstColumn="0" w:lastColumn="0" w:oddVBand="0" w:evenVBand="0" w:oddHBand="1" w:evenHBand="0" w:firstRowFirstColumn="0" w:firstRowLastColumn="0" w:lastRowFirstColumn="0" w:lastRowLastColumn="0"/>
              <w:rPr>
                <w:rFonts w:ascii="Century Gothic" w:hAnsi="Century Gothic"/>
                <w:lang w:eastAsia="es-CO"/>
              </w:rPr>
            </w:pPr>
            <w:r>
              <w:rPr>
                <w:rFonts w:ascii="Century Gothic" w:hAnsi="Century Gothic"/>
                <w:lang w:eastAsia="es-CO"/>
              </w:rPr>
              <w:t>$ 110.000.00</w:t>
            </w:r>
          </w:p>
        </w:tc>
      </w:tr>
      <w:tr w:rsidR="00F43AD0" w14:paraId="57270077" w14:textId="77777777" w:rsidTr="001B6E30">
        <w:tc>
          <w:tcPr>
            <w:cnfStyle w:val="001000000000" w:firstRow="0" w:lastRow="0" w:firstColumn="1" w:lastColumn="0" w:oddVBand="0" w:evenVBand="0" w:oddHBand="0" w:evenHBand="0" w:firstRowFirstColumn="0" w:firstRowLastColumn="0" w:lastRowFirstColumn="0" w:lastRowLastColumn="0"/>
            <w:tcW w:w="735" w:type="dxa"/>
          </w:tcPr>
          <w:p w14:paraId="60ED2EAA" w14:textId="77777777" w:rsidR="00F43AD0" w:rsidRDefault="00F43AD0" w:rsidP="001B6E30">
            <w:pPr>
              <w:pStyle w:val="Textoindependiente"/>
              <w:rPr>
                <w:rFonts w:ascii="Century Gothic" w:hAnsi="Century Gothic"/>
                <w:lang w:eastAsia="es-CO"/>
              </w:rPr>
            </w:pPr>
          </w:p>
        </w:tc>
        <w:tc>
          <w:tcPr>
            <w:tcW w:w="6211" w:type="dxa"/>
          </w:tcPr>
          <w:p w14:paraId="06241D28" w14:textId="77777777" w:rsidR="00F43AD0" w:rsidRPr="008D3513" w:rsidRDefault="00F43AD0" w:rsidP="001B6E30">
            <w:pPr>
              <w:pStyle w:val="Textoindependiente"/>
              <w:cnfStyle w:val="000000000000" w:firstRow="0" w:lastRow="0" w:firstColumn="0" w:lastColumn="0" w:oddVBand="0" w:evenVBand="0" w:oddHBand="0" w:evenHBand="0" w:firstRowFirstColumn="0" w:firstRowLastColumn="0" w:lastRowFirstColumn="0" w:lastRowLastColumn="0"/>
              <w:rPr>
                <w:rFonts w:ascii="Century Gothic" w:hAnsi="Century Gothic"/>
                <w:lang w:eastAsia="es-CO"/>
              </w:rPr>
            </w:pPr>
            <w:r>
              <w:rPr>
                <w:rFonts w:ascii="Century Gothic" w:hAnsi="Century Gothic"/>
                <w:lang w:eastAsia="es-CO"/>
              </w:rPr>
              <w:t xml:space="preserve">Total </w:t>
            </w:r>
          </w:p>
        </w:tc>
        <w:tc>
          <w:tcPr>
            <w:tcW w:w="1985" w:type="dxa"/>
          </w:tcPr>
          <w:p w14:paraId="327F4280" w14:textId="77777777" w:rsidR="00F43AD0" w:rsidRDefault="00F43AD0" w:rsidP="001B6E30">
            <w:pPr>
              <w:pStyle w:val="Textoindependiente"/>
              <w:jc w:val="center"/>
              <w:cnfStyle w:val="000000000000" w:firstRow="0" w:lastRow="0" w:firstColumn="0" w:lastColumn="0" w:oddVBand="0" w:evenVBand="0" w:oddHBand="0" w:evenHBand="0" w:firstRowFirstColumn="0" w:firstRowLastColumn="0" w:lastRowFirstColumn="0" w:lastRowLastColumn="0"/>
              <w:rPr>
                <w:rFonts w:ascii="Century Gothic" w:hAnsi="Century Gothic"/>
                <w:lang w:eastAsia="es-CO"/>
              </w:rPr>
            </w:pPr>
            <w:r>
              <w:rPr>
                <w:rFonts w:ascii="Century Gothic" w:hAnsi="Century Gothic"/>
                <w:lang w:eastAsia="es-CO"/>
              </w:rPr>
              <w:t>$ 2.976.044.409</w:t>
            </w:r>
          </w:p>
        </w:tc>
      </w:tr>
      <w:bookmarkEnd w:id="2"/>
    </w:tbl>
    <w:p w14:paraId="0E49B884" w14:textId="77777777" w:rsidR="00F43AD0" w:rsidRPr="00FF22D4" w:rsidRDefault="00F43AD0" w:rsidP="00F43AD0">
      <w:pPr>
        <w:pStyle w:val="Textoindependiente"/>
        <w:rPr>
          <w:rFonts w:ascii="Century Gothic" w:hAnsi="Century Gothic"/>
          <w:lang w:eastAsia="es-CO"/>
        </w:rPr>
      </w:pPr>
    </w:p>
    <w:p w14:paraId="6E4304CC" w14:textId="77777777" w:rsidR="006D12CB" w:rsidRPr="00692626" w:rsidRDefault="006D12CB" w:rsidP="006D12CB">
      <w:pPr>
        <w:pStyle w:val="Textoindependiente"/>
        <w:rPr>
          <w:lang w:eastAsia="es-CO"/>
        </w:rPr>
      </w:pPr>
    </w:p>
    <w:p w14:paraId="3B773577" w14:textId="77777777" w:rsidR="0078679A" w:rsidRDefault="0078679A" w:rsidP="00CB26AD">
      <w:pPr>
        <w:jc w:val="both"/>
        <w:rPr>
          <w:rFonts w:ascii="Verdana" w:hAnsi="Verdana" w:cs="Arial"/>
          <w:b/>
        </w:rPr>
      </w:pPr>
    </w:p>
    <w:p w14:paraId="56925DF2" w14:textId="77777777" w:rsidR="00EC7CF8" w:rsidRDefault="00EC7CF8" w:rsidP="00CB26AD">
      <w:pPr>
        <w:jc w:val="both"/>
        <w:rPr>
          <w:rFonts w:ascii="Verdana" w:hAnsi="Verdana" w:cs="Arial"/>
          <w:b/>
        </w:rPr>
      </w:pPr>
    </w:p>
    <w:tbl>
      <w:tblPr>
        <w:tblW w:w="879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5"/>
        <w:gridCol w:w="5957"/>
      </w:tblGrid>
      <w:tr w:rsidR="008A52EF" w:rsidRPr="008A52EF" w14:paraId="4B27E0A5" w14:textId="77777777" w:rsidTr="000C6BB1">
        <w:trPr>
          <w:trHeight w:val="878"/>
          <w:jc w:val="center"/>
        </w:trPr>
        <w:tc>
          <w:tcPr>
            <w:tcW w:w="2835" w:type="dxa"/>
            <w:tcBorders>
              <w:top w:val="single" w:sz="6" w:space="0" w:color="auto"/>
              <w:left w:val="single" w:sz="6" w:space="0" w:color="auto"/>
              <w:bottom w:val="single" w:sz="6" w:space="0" w:color="auto"/>
              <w:right w:val="single" w:sz="6" w:space="0" w:color="auto"/>
            </w:tcBorders>
            <w:shd w:val="clear" w:color="auto" w:fill="404040"/>
            <w:vAlign w:val="center"/>
            <w:hideMark/>
          </w:tcPr>
          <w:p w14:paraId="674AEE7E" w14:textId="77777777" w:rsidR="004206A1" w:rsidRPr="001A43D1" w:rsidRDefault="004206A1" w:rsidP="004206A1">
            <w:pPr>
              <w:pStyle w:val="Piedepgina"/>
              <w:ind w:right="360"/>
              <w:jc w:val="both"/>
              <w:rPr>
                <w:rFonts w:ascii="Verdana" w:hAnsi="Verdana" w:cs="Arial"/>
                <w:b/>
                <w:color w:val="FFFFFF" w:themeColor="background1"/>
              </w:rPr>
            </w:pPr>
            <w:r w:rsidRPr="001A43D1">
              <w:rPr>
                <w:rFonts w:ascii="Verdana" w:hAnsi="Verdana" w:cs="Arial"/>
                <w:b/>
                <w:color w:val="FFFFFF" w:themeColor="background1"/>
              </w:rPr>
              <w:t xml:space="preserve">ELABORADO POR: </w:t>
            </w:r>
          </w:p>
        </w:tc>
        <w:tc>
          <w:tcPr>
            <w:tcW w:w="5957" w:type="dxa"/>
            <w:tcBorders>
              <w:top w:val="single" w:sz="6" w:space="0" w:color="auto"/>
              <w:left w:val="single" w:sz="6" w:space="0" w:color="auto"/>
              <w:bottom w:val="single" w:sz="6" w:space="0" w:color="auto"/>
              <w:right w:val="single" w:sz="6" w:space="0" w:color="auto"/>
            </w:tcBorders>
            <w:shd w:val="clear" w:color="auto" w:fill="FFFFFF"/>
            <w:vAlign w:val="center"/>
          </w:tcPr>
          <w:p w14:paraId="40AC56ED" w14:textId="14B5B86C" w:rsidR="004206A1" w:rsidRPr="000C6BB1" w:rsidRDefault="004206A1" w:rsidP="004206A1">
            <w:pPr>
              <w:pStyle w:val="Piedepgina"/>
              <w:ind w:right="360"/>
              <w:jc w:val="both"/>
              <w:rPr>
                <w:rFonts w:ascii="Verdana" w:hAnsi="Verdana" w:cs="Arial"/>
                <w:b/>
              </w:rPr>
            </w:pPr>
            <w:r w:rsidRPr="000C6BB1">
              <w:rPr>
                <w:rFonts w:ascii="Verdana" w:hAnsi="Verdana" w:cs="Arial"/>
                <w:b/>
              </w:rPr>
              <w:t xml:space="preserve">Nombre: </w:t>
            </w:r>
            <w:r w:rsidR="00B17F6F" w:rsidRPr="000C6BB1">
              <w:rPr>
                <w:rFonts w:ascii="Verdana" w:hAnsi="Verdana" w:cs="Arial"/>
                <w:bCs/>
              </w:rPr>
              <w:t>Francisco</w:t>
            </w:r>
            <w:r w:rsidR="00001048" w:rsidRPr="000C6BB1">
              <w:rPr>
                <w:rFonts w:ascii="Verdana" w:hAnsi="Verdana" w:cs="Arial"/>
                <w:bCs/>
              </w:rPr>
              <w:t xml:space="preserve"> José </w:t>
            </w:r>
            <w:r w:rsidR="00B17F6F" w:rsidRPr="000C6BB1">
              <w:rPr>
                <w:rFonts w:ascii="Verdana" w:hAnsi="Verdana" w:cs="Arial"/>
                <w:bCs/>
              </w:rPr>
              <w:t>Ariza Pastor</w:t>
            </w:r>
          </w:p>
          <w:p w14:paraId="2E8FA54E" w14:textId="345BCD71" w:rsidR="004206A1" w:rsidRPr="000C6BB1" w:rsidRDefault="004206A1" w:rsidP="004206A1">
            <w:pPr>
              <w:pStyle w:val="Piedepgina"/>
              <w:tabs>
                <w:tab w:val="clear" w:pos="4252"/>
                <w:tab w:val="left" w:pos="4536"/>
              </w:tabs>
              <w:ind w:right="71"/>
              <w:jc w:val="both"/>
              <w:rPr>
                <w:rFonts w:ascii="Verdana" w:hAnsi="Verdana" w:cs="Arial"/>
                <w:b/>
              </w:rPr>
            </w:pPr>
            <w:r w:rsidRPr="000C6BB1">
              <w:rPr>
                <w:rFonts w:ascii="Verdana" w:hAnsi="Verdana" w:cs="Arial"/>
                <w:b/>
              </w:rPr>
              <w:t xml:space="preserve">Cargo:    </w:t>
            </w:r>
            <w:r w:rsidR="00B17F6F" w:rsidRPr="000C6BB1">
              <w:rPr>
                <w:rFonts w:ascii="Verdana" w:hAnsi="Verdana" w:cs="Arial"/>
                <w:bCs/>
              </w:rPr>
              <w:t xml:space="preserve">Contratista </w:t>
            </w:r>
          </w:p>
          <w:p w14:paraId="57C567B1" w14:textId="3DE191B4" w:rsidR="004206A1" w:rsidRPr="000C6BB1" w:rsidRDefault="004206A1" w:rsidP="004206A1">
            <w:pPr>
              <w:pStyle w:val="Piedepgina"/>
              <w:ind w:right="360"/>
              <w:jc w:val="both"/>
              <w:rPr>
                <w:rFonts w:ascii="Verdana" w:hAnsi="Verdana" w:cs="Arial"/>
                <w:b/>
              </w:rPr>
            </w:pPr>
            <w:r w:rsidRPr="000C6BB1">
              <w:rPr>
                <w:rFonts w:ascii="Verdana" w:hAnsi="Verdana" w:cs="Arial"/>
                <w:b/>
              </w:rPr>
              <w:t xml:space="preserve">Fecha:    </w:t>
            </w:r>
            <w:r w:rsidR="00EC7CF8">
              <w:rPr>
                <w:rFonts w:ascii="Verdana" w:hAnsi="Verdana" w:cs="Arial"/>
                <w:bCs/>
              </w:rPr>
              <w:t>27</w:t>
            </w:r>
            <w:r w:rsidR="00B17F6F" w:rsidRPr="000C6BB1">
              <w:rPr>
                <w:rFonts w:ascii="Verdana" w:hAnsi="Verdana" w:cs="Arial"/>
                <w:bCs/>
              </w:rPr>
              <w:t>-0</w:t>
            </w:r>
            <w:r w:rsidR="00EC7CF8">
              <w:rPr>
                <w:rFonts w:ascii="Verdana" w:hAnsi="Verdana" w:cs="Arial"/>
                <w:bCs/>
              </w:rPr>
              <w:t>1</w:t>
            </w:r>
            <w:r w:rsidR="00B17F6F" w:rsidRPr="000C6BB1">
              <w:rPr>
                <w:rFonts w:ascii="Verdana" w:hAnsi="Verdana" w:cs="Arial"/>
                <w:bCs/>
              </w:rPr>
              <w:t>-202</w:t>
            </w:r>
            <w:r w:rsidR="00EC7CF8">
              <w:rPr>
                <w:rFonts w:ascii="Verdana" w:hAnsi="Verdana" w:cs="Arial"/>
                <w:bCs/>
              </w:rPr>
              <w:t>5</w:t>
            </w:r>
          </w:p>
        </w:tc>
      </w:tr>
      <w:tr w:rsidR="008A52EF" w:rsidRPr="008A52EF" w14:paraId="0B7E777C" w14:textId="77777777" w:rsidTr="000C6BB1">
        <w:trPr>
          <w:trHeight w:val="821"/>
          <w:jc w:val="center"/>
        </w:trPr>
        <w:tc>
          <w:tcPr>
            <w:tcW w:w="2835" w:type="dxa"/>
            <w:tcBorders>
              <w:top w:val="single" w:sz="6" w:space="0" w:color="auto"/>
              <w:left w:val="single" w:sz="6" w:space="0" w:color="auto"/>
              <w:bottom w:val="single" w:sz="6" w:space="0" w:color="auto"/>
              <w:right w:val="single" w:sz="6" w:space="0" w:color="auto"/>
            </w:tcBorders>
            <w:shd w:val="clear" w:color="auto" w:fill="404040"/>
            <w:vAlign w:val="center"/>
          </w:tcPr>
          <w:p w14:paraId="53E1F0A2" w14:textId="77777777" w:rsidR="004206A1" w:rsidRPr="001A43D1" w:rsidRDefault="004206A1" w:rsidP="004206A1">
            <w:pPr>
              <w:pStyle w:val="Piedepgina"/>
              <w:ind w:right="360"/>
              <w:jc w:val="both"/>
              <w:rPr>
                <w:rFonts w:ascii="Verdana" w:hAnsi="Verdana" w:cs="Arial"/>
                <w:b/>
                <w:color w:val="FFFFFF" w:themeColor="background1"/>
              </w:rPr>
            </w:pPr>
            <w:r w:rsidRPr="001A43D1">
              <w:rPr>
                <w:rFonts w:ascii="Verdana" w:hAnsi="Verdana" w:cs="Arial"/>
                <w:b/>
                <w:color w:val="FFFFFF" w:themeColor="background1"/>
              </w:rPr>
              <w:t>REVISADO POR:</w:t>
            </w:r>
          </w:p>
        </w:tc>
        <w:tc>
          <w:tcPr>
            <w:tcW w:w="5957" w:type="dxa"/>
            <w:tcBorders>
              <w:top w:val="single" w:sz="6" w:space="0" w:color="auto"/>
              <w:left w:val="single" w:sz="6" w:space="0" w:color="auto"/>
              <w:bottom w:val="single" w:sz="6" w:space="0" w:color="auto"/>
              <w:right w:val="single" w:sz="6" w:space="0" w:color="auto"/>
            </w:tcBorders>
            <w:vAlign w:val="center"/>
          </w:tcPr>
          <w:p w14:paraId="4181ECC6" w14:textId="6482EFF4" w:rsidR="00D845CF" w:rsidRPr="000C6BB1" w:rsidRDefault="00D845CF" w:rsidP="00D845CF">
            <w:pPr>
              <w:pStyle w:val="Piedepgina"/>
              <w:ind w:right="360"/>
              <w:jc w:val="both"/>
              <w:rPr>
                <w:rFonts w:ascii="Verdana" w:hAnsi="Verdana" w:cs="Arial"/>
                <w:b/>
              </w:rPr>
            </w:pPr>
            <w:r w:rsidRPr="000C6BB1">
              <w:rPr>
                <w:rFonts w:ascii="Verdana" w:hAnsi="Verdana" w:cs="Arial"/>
                <w:b/>
              </w:rPr>
              <w:t xml:space="preserve">Nombre: </w:t>
            </w:r>
            <w:r w:rsidR="00EC7CF8" w:rsidRPr="00EC7CF8">
              <w:rPr>
                <w:rFonts w:ascii="Verdana" w:hAnsi="Verdana" w:cs="Arial"/>
                <w:bCs/>
              </w:rPr>
              <w:t>Marly Esther De Moya Amaris</w:t>
            </w:r>
            <w:r w:rsidR="000B3612">
              <w:rPr>
                <w:rFonts w:ascii="Verdana" w:hAnsi="Verdana" w:cs="Arial"/>
                <w:bCs/>
              </w:rPr>
              <w:t xml:space="preserve"> </w:t>
            </w:r>
          </w:p>
          <w:p w14:paraId="30654A16" w14:textId="0BD9D82D" w:rsidR="00D845CF" w:rsidRPr="000C6BB1" w:rsidRDefault="00D845CF" w:rsidP="00D845CF">
            <w:pPr>
              <w:pStyle w:val="Piedepgina"/>
              <w:tabs>
                <w:tab w:val="clear" w:pos="4252"/>
                <w:tab w:val="left" w:pos="4536"/>
              </w:tabs>
              <w:ind w:right="71"/>
              <w:jc w:val="both"/>
              <w:rPr>
                <w:rFonts w:ascii="Verdana" w:hAnsi="Verdana" w:cs="Arial"/>
                <w:b/>
              </w:rPr>
            </w:pPr>
            <w:r w:rsidRPr="000C6BB1">
              <w:rPr>
                <w:rFonts w:ascii="Verdana" w:hAnsi="Verdana" w:cs="Arial"/>
                <w:b/>
              </w:rPr>
              <w:t xml:space="preserve">Cargo:    </w:t>
            </w:r>
            <w:r w:rsidR="000B3612">
              <w:rPr>
                <w:rFonts w:ascii="Verdana" w:hAnsi="Verdana" w:cs="Arial"/>
                <w:bCs/>
              </w:rPr>
              <w:t>Profesional Especializado</w:t>
            </w:r>
          </w:p>
          <w:p w14:paraId="435E15FE" w14:textId="3CD00589" w:rsidR="004206A1" w:rsidRPr="000C6BB1" w:rsidRDefault="00D845CF" w:rsidP="00D845CF">
            <w:pPr>
              <w:pStyle w:val="Piedepgina"/>
              <w:ind w:right="360"/>
              <w:jc w:val="both"/>
              <w:rPr>
                <w:rFonts w:ascii="Verdana" w:hAnsi="Verdana" w:cs="Arial"/>
                <w:b/>
              </w:rPr>
            </w:pPr>
            <w:r w:rsidRPr="000C6BB1">
              <w:rPr>
                <w:rFonts w:ascii="Verdana" w:hAnsi="Verdana" w:cs="Arial"/>
                <w:b/>
              </w:rPr>
              <w:t xml:space="preserve">Fecha:    </w:t>
            </w:r>
            <w:r w:rsidR="00A82C7B" w:rsidRPr="000C6BB1">
              <w:rPr>
                <w:rFonts w:ascii="Verdana" w:hAnsi="Verdana" w:cs="Arial"/>
                <w:bCs/>
              </w:rPr>
              <w:t>2</w:t>
            </w:r>
            <w:r w:rsidR="00EC7CF8">
              <w:rPr>
                <w:rFonts w:ascii="Verdana" w:hAnsi="Verdana" w:cs="Arial"/>
                <w:bCs/>
              </w:rPr>
              <w:t>7</w:t>
            </w:r>
            <w:r w:rsidRPr="000C6BB1">
              <w:rPr>
                <w:rFonts w:ascii="Verdana" w:hAnsi="Verdana" w:cs="Arial"/>
                <w:bCs/>
              </w:rPr>
              <w:t>-0</w:t>
            </w:r>
            <w:r w:rsidR="00EC7CF8">
              <w:rPr>
                <w:rFonts w:ascii="Verdana" w:hAnsi="Verdana" w:cs="Arial"/>
                <w:bCs/>
              </w:rPr>
              <w:t>1</w:t>
            </w:r>
            <w:r w:rsidRPr="000C6BB1">
              <w:rPr>
                <w:rFonts w:ascii="Verdana" w:hAnsi="Verdana" w:cs="Arial"/>
                <w:bCs/>
              </w:rPr>
              <w:t>-202</w:t>
            </w:r>
            <w:r w:rsidR="00EC7CF8">
              <w:rPr>
                <w:rFonts w:ascii="Verdana" w:hAnsi="Verdana" w:cs="Arial"/>
                <w:bCs/>
              </w:rPr>
              <w:t>5</w:t>
            </w:r>
            <w:r w:rsidR="004206A1" w:rsidRPr="000C6BB1">
              <w:rPr>
                <w:rFonts w:ascii="Verdana" w:hAnsi="Verdana" w:cs="Arial"/>
                <w:b/>
              </w:rPr>
              <w:t xml:space="preserve"> </w:t>
            </w:r>
          </w:p>
        </w:tc>
      </w:tr>
      <w:tr w:rsidR="008A52EF" w:rsidRPr="008A52EF" w14:paraId="41B9915D" w14:textId="77777777" w:rsidTr="000C6BB1">
        <w:trPr>
          <w:trHeight w:val="846"/>
          <w:jc w:val="center"/>
        </w:trPr>
        <w:tc>
          <w:tcPr>
            <w:tcW w:w="2835" w:type="dxa"/>
            <w:tcBorders>
              <w:top w:val="single" w:sz="6" w:space="0" w:color="auto"/>
              <w:left w:val="single" w:sz="6" w:space="0" w:color="auto"/>
              <w:bottom w:val="single" w:sz="6" w:space="0" w:color="auto"/>
              <w:right w:val="single" w:sz="6" w:space="0" w:color="auto"/>
            </w:tcBorders>
            <w:shd w:val="clear" w:color="auto" w:fill="404040"/>
            <w:vAlign w:val="center"/>
          </w:tcPr>
          <w:p w14:paraId="0DBA8B18" w14:textId="76E10AE9" w:rsidR="004206A1" w:rsidRPr="001A43D1" w:rsidRDefault="000C6BB1" w:rsidP="004206A1">
            <w:pPr>
              <w:pStyle w:val="Piedepgina"/>
              <w:ind w:right="360"/>
              <w:jc w:val="both"/>
              <w:rPr>
                <w:rFonts w:ascii="Verdana" w:hAnsi="Verdana" w:cs="Arial"/>
                <w:b/>
                <w:color w:val="FFFFFF" w:themeColor="background1"/>
              </w:rPr>
            </w:pPr>
            <w:r>
              <w:rPr>
                <w:rFonts w:ascii="Verdana" w:hAnsi="Verdana" w:cs="Arial"/>
                <w:b/>
                <w:color w:val="FFFFFF" w:themeColor="background1"/>
              </w:rPr>
              <w:t>VALIDADO</w:t>
            </w:r>
            <w:r w:rsidR="004206A1" w:rsidRPr="001A43D1">
              <w:rPr>
                <w:rFonts w:ascii="Verdana" w:hAnsi="Verdana" w:cs="Arial"/>
                <w:b/>
                <w:color w:val="FFFFFF" w:themeColor="background1"/>
              </w:rPr>
              <w:t xml:space="preserve"> POR:</w:t>
            </w:r>
          </w:p>
        </w:tc>
        <w:tc>
          <w:tcPr>
            <w:tcW w:w="5957" w:type="dxa"/>
            <w:tcBorders>
              <w:top w:val="single" w:sz="6" w:space="0" w:color="auto"/>
              <w:left w:val="single" w:sz="6" w:space="0" w:color="auto"/>
              <w:bottom w:val="single" w:sz="6" w:space="0" w:color="auto"/>
              <w:right w:val="single" w:sz="6" w:space="0" w:color="auto"/>
            </w:tcBorders>
            <w:vAlign w:val="center"/>
          </w:tcPr>
          <w:p w14:paraId="4876D04A" w14:textId="7D2A15F4" w:rsidR="004206A1" w:rsidRPr="000C6BB1" w:rsidRDefault="004206A1" w:rsidP="004206A1">
            <w:pPr>
              <w:pStyle w:val="Piedepgina"/>
              <w:ind w:right="360"/>
              <w:jc w:val="both"/>
              <w:rPr>
                <w:rFonts w:ascii="Verdana" w:hAnsi="Verdana" w:cs="Arial"/>
                <w:bCs/>
              </w:rPr>
            </w:pPr>
            <w:r w:rsidRPr="000C6BB1">
              <w:rPr>
                <w:rFonts w:ascii="Verdana" w:hAnsi="Verdana" w:cs="Arial"/>
                <w:b/>
              </w:rPr>
              <w:t xml:space="preserve">Nombre: </w:t>
            </w:r>
            <w:r w:rsidR="00D845CF" w:rsidRPr="000C6BB1">
              <w:rPr>
                <w:rFonts w:ascii="Verdana" w:hAnsi="Verdana" w:cs="Arial"/>
                <w:bCs/>
              </w:rPr>
              <w:t xml:space="preserve">Ricardo Fernelix </w:t>
            </w:r>
            <w:r w:rsidR="00AE15DF" w:rsidRPr="000C6BB1">
              <w:rPr>
                <w:rFonts w:ascii="Verdana" w:hAnsi="Verdana" w:cs="Arial"/>
                <w:bCs/>
              </w:rPr>
              <w:t>Ríos</w:t>
            </w:r>
            <w:r w:rsidR="00D845CF" w:rsidRPr="000C6BB1">
              <w:rPr>
                <w:rFonts w:ascii="Verdana" w:hAnsi="Verdana" w:cs="Arial"/>
                <w:bCs/>
              </w:rPr>
              <w:t xml:space="preserve"> Rosales</w:t>
            </w:r>
          </w:p>
          <w:p w14:paraId="1121860C" w14:textId="1C5A05FF" w:rsidR="004206A1" w:rsidRPr="000C6BB1" w:rsidRDefault="004206A1" w:rsidP="004206A1">
            <w:pPr>
              <w:pStyle w:val="Piedepgina"/>
              <w:tabs>
                <w:tab w:val="clear" w:pos="4252"/>
                <w:tab w:val="center" w:pos="4325"/>
              </w:tabs>
              <w:ind w:right="-70"/>
              <w:jc w:val="both"/>
              <w:rPr>
                <w:rFonts w:ascii="Verdana" w:hAnsi="Verdana" w:cs="Arial"/>
                <w:bCs/>
              </w:rPr>
            </w:pPr>
            <w:r w:rsidRPr="000C6BB1">
              <w:rPr>
                <w:rFonts w:ascii="Verdana" w:hAnsi="Verdana" w:cs="Arial"/>
                <w:b/>
              </w:rPr>
              <w:t xml:space="preserve">Cargo: </w:t>
            </w:r>
            <w:r w:rsidR="00D845CF" w:rsidRPr="000C6BB1">
              <w:rPr>
                <w:rFonts w:ascii="Verdana" w:hAnsi="Verdana" w:cs="Arial"/>
                <w:bCs/>
              </w:rPr>
              <w:t xml:space="preserve">Director de Tecnología </w:t>
            </w:r>
          </w:p>
          <w:p w14:paraId="4E2021B2" w14:textId="2F30A7DA" w:rsidR="004206A1" w:rsidRPr="000C6BB1" w:rsidRDefault="004206A1" w:rsidP="004206A1">
            <w:pPr>
              <w:pStyle w:val="Piedepgina"/>
              <w:ind w:right="360"/>
              <w:jc w:val="both"/>
              <w:rPr>
                <w:rFonts w:ascii="Verdana" w:hAnsi="Verdana" w:cs="Arial"/>
                <w:b/>
              </w:rPr>
            </w:pPr>
            <w:r w:rsidRPr="000C6BB1">
              <w:rPr>
                <w:rFonts w:ascii="Verdana" w:hAnsi="Verdana" w:cs="Arial"/>
                <w:b/>
              </w:rPr>
              <w:t xml:space="preserve">Fecha: </w:t>
            </w:r>
            <w:r w:rsidR="001A43D1" w:rsidRPr="000C6BB1">
              <w:rPr>
                <w:rFonts w:ascii="Verdana" w:hAnsi="Verdana" w:cs="Arial"/>
                <w:bCs/>
              </w:rPr>
              <w:t>2</w:t>
            </w:r>
            <w:r w:rsidR="00EC7CF8">
              <w:rPr>
                <w:rFonts w:ascii="Verdana" w:hAnsi="Verdana" w:cs="Arial"/>
                <w:bCs/>
              </w:rPr>
              <w:t>8</w:t>
            </w:r>
            <w:r w:rsidR="001A43D1" w:rsidRPr="000C6BB1">
              <w:rPr>
                <w:rFonts w:ascii="Verdana" w:hAnsi="Verdana" w:cs="Arial"/>
                <w:bCs/>
              </w:rPr>
              <w:t>-0</w:t>
            </w:r>
            <w:r w:rsidR="00EC7CF8">
              <w:rPr>
                <w:rFonts w:ascii="Verdana" w:hAnsi="Verdana" w:cs="Arial"/>
                <w:bCs/>
              </w:rPr>
              <w:t>1</w:t>
            </w:r>
            <w:r w:rsidR="001A43D1" w:rsidRPr="000C6BB1">
              <w:rPr>
                <w:rFonts w:ascii="Verdana" w:hAnsi="Verdana" w:cs="Arial"/>
                <w:bCs/>
              </w:rPr>
              <w:t>-202</w:t>
            </w:r>
            <w:r w:rsidR="00EC7CF8">
              <w:rPr>
                <w:rFonts w:ascii="Verdana" w:hAnsi="Verdana" w:cs="Arial"/>
                <w:bCs/>
              </w:rPr>
              <w:t>5</w:t>
            </w:r>
          </w:p>
        </w:tc>
      </w:tr>
    </w:tbl>
    <w:p w14:paraId="070A859D" w14:textId="704F4055" w:rsidR="00EE7950" w:rsidRDefault="00EE7950" w:rsidP="001A43D1">
      <w:pPr>
        <w:jc w:val="both"/>
        <w:rPr>
          <w:rFonts w:ascii="Verdana" w:hAnsi="Verdana" w:cs="Arial"/>
          <w:b/>
        </w:rPr>
      </w:pPr>
    </w:p>
    <w:p w14:paraId="2B63DDEA" w14:textId="513EC288" w:rsidR="000C6BB1" w:rsidRDefault="000C6BB1" w:rsidP="001A43D1">
      <w:pPr>
        <w:jc w:val="both"/>
        <w:rPr>
          <w:rFonts w:ascii="Verdana" w:hAnsi="Verdana" w:cs="Arial"/>
          <w:bCs/>
        </w:rPr>
      </w:pPr>
      <w:r w:rsidRPr="000C6BB1">
        <w:rPr>
          <w:rFonts w:ascii="Verdana" w:hAnsi="Verdana" w:cs="Arial"/>
          <w:bCs/>
        </w:rPr>
        <w:t>Aprobado mediante Comité Institucional de Control Interno de</w:t>
      </w:r>
      <w:r w:rsidR="004426D3">
        <w:rPr>
          <w:rFonts w:ascii="Verdana" w:hAnsi="Verdana" w:cs="Arial"/>
          <w:bCs/>
        </w:rPr>
        <w:t xml:space="preserve">l </w:t>
      </w:r>
      <w:r w:rsidRPr="000C6BB1">
        <w:rPr>
          <w:rFonts w:ascii="Verdana" w:hAnsi="Verdana" w:cs="Arial"/>
          <w:bCs/>
        </w:rPr>
        <w:t>2</w:t>
      </w:r>
      <w:r w:rsidR="00EC7CF8">
        <w:rPr>
          <w:rFonts w:ascii="Verdana" w:hAnsi="Verdana" w:cs="Arial"/>
          <w:bCs/>
        </w:rPr>
        <w:t>9</w:t>
      </w:r>
      <w:r w:rsidR="004426D3">
        <w:rPr>
          <w:rFonts w:ascii="Verdana" w:hAnsi="Verdana" w:cs="Arial"/>
          <w:bCs/>
        </w:rPr>
        <w:t xml:space="preserve"> de </w:t>
      </w:r>
      <w:r w:rsidR="00EC7CF8">
        <w:rPr>
          <w:rFonts w:ascii="Verdana" w:hAnsi="Verdana" w:cs="Arial"/>
          <w:bCs/>
        </w:rPr>
        <w:t>enero</w:t>
      </w:r>
      <w:r w:rsidR="004426D3">
        <w:rPr>
          <w:rFonts w:ascii="Verdana" w:hAnsi="Verdana" w:cs="Arial"/>
          <w:bCs/>
        </w:rPr>
        <w:t xml:space="preserve"> </w:t>
      </w:r>
      <w:r w:rsidRPr="000C6BB1">
        <w:rPr>
          <w:rFonts w:ascii="Verdana" w:hAnsi="Verdana" w:cs="Arial"/>
          <w:bCs/>
        </w:rPr>
        <w:t>202</w:t>
      </w:r>
      <w:r w:rsidR="00EC7CF8">
        <w:rPr>
          <w:rFonts w:ascii="Verdana" w:hAnsi="Verdana" w:cs="Arial"/>
          <w:bCs/>
        </w:rPr>
        <w:t>5</w:t>
      </w:r>
      <w:r w:rsidR="004426D3">
        <w:rPr>
          <w:rFonts w:ascii="Verdana" w:hAnsi="Verdana" w:cs="Arial"/>
          <w:bCs/>
        </w:rPr>
        <w:t>.</w:t>
      </w:r>
    </w:p>
    <w:p w14:paraId="0FE1D17E" w14:textId="652E7F8D" w:rsidR="006304BE" w:rsidRDefault="006304BE" w:rsidP="001A43D1">
      <w:pPr>
        <w:jc w:val="both"/>
        <w:rPr>
          <w:rFonts w:ascii="Verdana" w:hAnsi="Verdana" w:cs="Arial"/>
          <w:bCs/>
        </w:rPr>
      </w:pPr>
    </w:p>
    <w:p w14:paraId="43E02794" w14:textId="095B2D10" w:rsidR="006304BE" w:rsidRDefault="006304BE" w:rsidP="001A43D1">
      <w:pPr>
        <w:jc w:val="both"/>
        <w:rPr>
          <w:rFonts w:ascii="Verdana" w:hAnsi="Verdana" w:cs="Arial"/>
          <w:bCs/>
        </w:rPr>
      </w:pPr>
    </w:p>
    <w:p w14:paraId="1706F48B" w14:textId="77777777" w:rsidR="006304BE" w:rsidRDefault="006304BE" w:rsidP="001A43D1">
      <w:pPr>
        <w:jc w:val="both"/>
        <w:rPr>
          <w:rFonts w:ascii="Verdana" w:hAnsi="Verdana" w:cs="Arial"/>
          <w:bCs/>
        </w:rPr>
        <w:sectPr w:rsidR="006304BE" w:rsidSect="005E1CB4">
          <w:headerReference w:type="default" r:id="rId16"/>
          <w:footerReference w:type="first" r:id="rId17"/>
          <w:pgSz w:w="12242" w:h="15842"/>
          <w:pgMar w:top="1235" w:right="1701" w:bottom="1418" w:left="1701" w:header="720" w:footer="720" w:gutter="0"/>
          <w:cols w:space="720"/>
          <w:titlePg/>
          <w:docGrid w:linePitch="272"/>
        </w:sectPr>
      </w:pPr>
    </w:p>
    <w:p w14:paraId="09DC7F8E" w14:textId="0361CF06" w:rsidR="006304BE" w:rsidRDefault="006304BE" w:rsidP="001A43D1">
      <w:pPr>
        <w:jc w:val="both"/>
        <w:rPr>
          <w:rFonts w:ascii="Verdana" w:hAnsi="Verdana" w:cs="Arial"/>
          <w:bCs/>
        </w:rPr>
      </w:pPr>
      <w:r>
        <w:rPr>
          <w:noProof/>
        </w:rPr>
        <w:lastRenderedPageBreak/>
        <w:drawing>
          <wp:anchor distT="0" distB="0" distL="114300" distR="114300" simplePos="0" relativeHeight="251672576" behindDoc="1" locked="0" layoutInCell="1" allowOverlap="1" wp14:anchorId="37F5F860" wp14:editId="7F4EF7E7">
            <wp:simplePos x="0" y="0"/>
            <wp:positionH relativeFrom="page">
              <wp:align>left</wp:align>
            </wp:positionH>
            <wp:positionV relativeFrom="paragraph">
              <wp:posOffset>-764540</wp:posOffset>
            </wp:positionV>
            <wp:extent cx="7784465" cy="10074275"/>
            <wp:effectExtent l="0" t="0" r="6985" b="3175"/>
            <wp:wrapNone/>
            <wp:docPr id="3" name="Imagen 3" descr="Imagen que contiene interior, tabla, cuarto, hombr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magen que contiene interior, tabla, cuarto, hombre&#10;&#10;Descripción generada automáticament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784465" cy="10074275"/>
                    </a:xfrm>
                    <a:prstGeom prst="rect">
                      <a:avLst/>
                    </a:prstGeom>
                  </pic:spPr>
                </pic:pic>
              </a:graphicData>
            </a:graphic>
            <wp14:sizeRelH relativeFrom="page">
              <wp14:pctWidth>0</wp14:pctWidth>
            </wp14:sizeRelH>
            <wp14:sizeRelV relativeFrom="page">
              <wp14:pctHeight>0</wp14:pctHeight>
            </wp14:sizeRelV>
          </wp:anchor>
        </w:drawing>
      </w:r>
    </w:p>
    <w:p w14:paraId="4A30219F" w14:textId="451FAF58" w:rsidR="006304BE" w:rsidRDefault="006304BE" w:rsidP="001A43D1">
      <w:pPr>
        <w:jc w:val="both"/>
        <w:rPr>
          <w:rFonts w:ascii="Verdana" w:hAnsi="Verdana" w:cs="Arial"/>
          <w:bCs/>
        </w:rPr>
      </w:pPr>
    </w:p>
    <w:p w14:paraId="52C40B2A" w14:textId="5A4FBBCC" w:rsidR="006304BE" w:rsidRPr="000C6BB1" w:rsidRDefault="006304BE" w:rsidP="001A43D1">
      <w:pPr>
        <w:jc w:val="both"/>
        <w:rPr>
          <w:rFonts w:ascii="Verdana" w:hAnsi="Verdana" w:cs="Arial"/>
          <w:bCs/>
        </w:rPr>
      </w:pPr>
      <w:r>
        <w:rPr>
          <w:noProof/>
          <w:lang w:eastAsia="es-CO"/>
        </w:rPr>
        <mc:AlternateContent>
          <mc:Choice Requires="wps">
            <w:drawing>
              <wp:anchor distT="0" distB="0" distL="114300" distR="114300" simplePos="0" relativeHeight="251674624" behindDoc="0" locked="0" layoutInCell="1" allowOverlap="1" wp14:anchorId="6B184722" wp14:editId="3402C623">
                <wp:simplePos x="0" y="0"/>
                <wp:positionH relativeFrom="margin">
                  <wp:posOffset>2082165</wp:posOffset>
                </wp:positionH>
                <wp:positionV relativeFrom="paragraph">
                  <wp:posOffset>6755765</wp:posOffset>
                </wp:positionV>
                <wp:extent cx="4326117" cy="1583690"/>
                <wp:effectExtent l="0" t="0" r="0" b="0"/>
                <wp:wrapNone/>
                <wp:docPr id="1223101586" name="Cuadro de texto 1"/>
                <wp:cNvGraphicFramePr/>
                <a:graphic xmlns:a="http://schemas.openxmlformats.org/drawingml/2006/main">
                  <a:graphicData uri="http://schemas.microsoft.com/office/word/2010/wordprocessingShape">
                    <wps:wsp>
                      <wps:cNvSpPr txBox="1"/>
                      <wps:spPr>
                        <a:xfrm>
                          <a:off x="0" y="0"/>
                          <a:ext cx="4326117" cy="1583690"/>
                        </a:xfrm>
                        <a:prstGeom prst="rect">
                          <a:avLst/>
                        </a:prstGeom>
                        <a:noFill/>
                        <a:ln w="6350">
                          <a:noFill/>
                        </a:ln>
                      </wps:spPr>
                      <wps:txbx>
                        <w:txbxContent>
                          <w:p w14:paraId="07D42AF7" w14:textId="77777777" w:rsidR="006304BE" w:rsidRPr="006304BE" w:rsidRDefault="006304BE" w:rsidP="006304BE">
                            <w:pPr>
                              <w:spacing w:line="360" w:lineRule="auto"/>
                              <w:jc w:val="right"/>
                              <w:rPr>
                                <w:rFonts w:ascii="Verdana" w:hAnsi="Verdana"/>
                                <w:b/>
                                <w:bCs/>
                              </w:rPr>
                            </w:pPr>
                            <w:r w:rsidRPr="006304BE">
                              <w:rPr>
                                <w:rFonts w:ascii="Verdana" w:hAnsi="Verdana"/>
                                <w:b/>
                                <w:bCs/>
                              </w:rPr>
                              <w:t>Ministerio de Hacienda y Crédito Público</w:t>
                            </w:r>
                          </w:p>
                          <w:p w14:paraId="7180ED84" w14:textId="77777777" w:rsidR="006304BE" w:rsidRPr="006304BE" w:rsidRDefault="006304BE" w:rsidP="006304BE">
                            <w:pPr>
                              <w:spacing w:line="360" w:lineRule="auto"/>
                              <w:jc w:val="right"/>
                              <w:rPr>
                                <w:rFonts w:ascii="Verdana" w:hAnsi="Verdana"/>
                              </w:rPr>
                            </w:pPr>
                            <w:r w:rsidRPr="006304BE">
                              <w:rPr>
                                <w:rFonts w:ascii="Verdana" w:hAnsi="Verdana"/>
                              </w:rPr>
                              <w:t>Dirección: Carrera 8 No. 6C–38, Bogotá D.C., Colombia</w:t>
                            </w:r>
                          </w:p>
                          <w:p w14:paraId="7A24CC19" w14:textId="77777777" w:rsidR="006304BE" w:rsidRPr="006304BE" w:rsidRDefault="006304BE" w:rsidP="006304BE">
                            <w:pPr>
                              <w:spacing w:line="360" w:lineRule="auto"/>
                              <w:jc w:val="right"/>
                              <w:rPr>
                                <w:rFonts w:ascii="Verdana" w:hAnsi="Verdana"/>
                              </w:rPr>
                            </w:pPr>
                            <w:r w:rsidRPr="006304BE">
                              <w:rPr>
                                <w:rFonts w:ascii="Verdana" w:hAnsi="Verdana"/>
                              </w:rPr>
                              <w:t>Conmutador: (+57) 601 3 81 17 00</w:t>
                            </w:r>
                          </w:p>
                          <w:p w14:paraId="70B6D1B1" w14:textId="77777777" w:rsidR="006304BE" w:rsidRPr="006304BE" w:rsidRDefault="006304BE" w:rsidP="006304BE">
                            <w:pPr>
                              <w:spacing w:line="360" w:lineRule="auto"/>
                              <w:jc w:val="right"/>
                              <w:rPr>
                                <w:rFonts w:ascii="Verdana" w:hAnsi="Verdana"/>
                              </w:rPr>
                            </w:pPr>
                            <w:r w:rsidRPr="006304BE">
                              <w:rPr>
                                <w:rFonts w:ascii="Verdana" w:hAnsi="Verdana"/>
                              </w:rPr>
                              <w:t>Línea Gratuita: (+57) 01 8000 910071</w:t>
                            </w:r>
                          </w:p>
                          <w:p w14:paraId="309761D2" w14:textId="77777777" w:rsidR="006304BE" w:rsidRPr="006304BE" w:rsidRDefault="006304BE" w:rsidP="006304BE">
                            <w:pPr>
                              <w:spacing w:line="360" w:lineRule="auto"/>
                              <w:jc w:val="right"/>
                              <w:rPr>
                                <w:rFonts w:ascii="Verdana" w:hAnsi="Verdana"/>
                              </w:rPr>
                            </w:pPr>
                            <w:r w:rsidRPr="006304BE">
                              <w:rPr>
                                <w:rFonts w:ascii="Verdana" w:hAnsi="Verdana"/>
                                <w:lang w:val="es-CO"/>
                              </w:rPr>
                              <w:t xml:space="preserve">Correo institucional: </w:t>
                            </w:r>
                            <w:hyperlink r:id="rId19" w:history="1">
                              <w:r w:rsidRPr="006304BE">
                                <w:rPr>
                                  <w:rFonts w:ascii="Verdana" w:hAnsi="Verdana"/>
                                  <w:lang w:val="es-CO"/>
                                </w:rPr>
                                <w:t>relacionciudadano@minhacienda.gov.co</w:t>
                              </w:r>
                            </w:hyperlink>
                          </w:p>
                          <w:p w14:paraId="565CBBD5" w14:textId="77777777" w:rsidR="006304BE" w:rsidRPr="006304BE" w:rsidRDefault="006304BE" w:rsidP="006304BE">
                            <w:pPr>
                              <w:spacing w:line="360" w:lineRule="auto"/>
                              <w:jc w:val="center"/>
                              <w:rPr>
                                <w:rFonts w:ascii="Verdana" w:hAnsi="Verdana"/>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184722" id="_x0000_t202" coordsize="21600,21600" o:spt="202" path="m,l,21600r21600,l21600,xe">
                <v:stroke joinstyle="miter"/>
                <v:path gradientshapeok="t" o:connecttype="rect"/>
              </v:shapetype>
              <v:shape id="Cuadro de texto 1" o:spid="_x0000_s1037" type="#_x0000_t202" style="position:absolute;left:0;text-align:left;margin-left:163.95pt;margin-top:531.95pt;width:340.65pt;height:124.7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" filled="f" stroked="f" strokeweight=".5pt">
                <v:textbox>
                  <w:txbxContent>
                    <w:p w14:paraId="07D42AF7" w14:textId="77777777" w:rsidR="006304BE" w:rsidRPr="006304BE" w:rsidRDefault="006304BE" w:rsidP="006304BE">
                      <w:pPr>
                        <w:spacing w:line="360" w:lineRule="auto"/>
                        <w:jc w:val="right"/>
                        <w:rPr>
                          <w:rFonts w:ascii="Verdana" w:hAnsi="Verdana"/>
                          <w:b/>
                          <w:bCs/>
                        </w:rPr>
                      </w:pPr>
                      <w:r w:rsidRPr="006304BE">
                        <w:rPr>
                          <w:rFonts w:ascii="Verdana" w:hAnsi="Verdana"/>
                          <w:b/>
                          <w:bCs/>
                        </w:rPr>
                        <w:t>Ministerio de Hacienda y Crédito Público</w:t>
                      </w:r>
                    </w:p>
                    <w:p w14:paraId="7180ED84" w14:textId="77777777" w:rsidR="006304BE" w:rsidRPr="006304BE" w:rsidRDefault="006304BE" w:rsidP="006304BE">
                      <w:pPr>
                        <w:spacing w:line="360" w:lineRule="auto"/>
                        <w:jc w:val="right"/>
                        <w:rPr>
                          <w:rFonts w:ascii="Verdana" w:hAnsi="Verdana"/>
                        </w:rPr>
                      </w:pPr>
                      <w:r w:rsidRPr="006304BE">
                        <w:rPr>
                          <w:rFonts w:ascii="Verdana" w:hAnsi="Verdana"/>
                        </w:rPr>
                        <w:t>Dirección: Carrera 8 No. 6C–38, Bogotá D.C., Colombia</w:t>
                      </w:r>
                    </w:p>
                    <w:p w14:paraId="7A24CC19" w14:textId="77777777" w:rsidR="006304BE" w:rsidRPr="006304BE" w:rsidRDefault="006304BE" w:rsidP="006304BE">
                      <w:pPr>
                        <w:spacing w:line="360" w:lineRule="auto"/>
                        <w:jc w:val="right"/>
                        <w:rPr>
                          <w:rFonts w:ascii="Verdana" w:hAnsi="Verdana"/>
                        </w:rPr>
                      </w:pPr>
                      <w:r w:rsidRPr="006304BE">
                        <w:rPr>
                          <w:rFonts w:ascii="Verdana" w:hAnsi="Verdana"/>
                        </w:rPr>
                        <w:t>Conmutador: (+57) 601 3 81 17 00</w:t>
                      </w:r>
                    </w:p>
                    <w:p w14:paraId="70B6D1B1" w14:textId="77777777" w:rsidR="006304BE" w:rsidRPr="006304BE" w:rsidRDefault="006304BE" w:rsidP="006304BE">
                      <w:pPr>
                        <w:spacing w:line="360" w:lineRule="auto"/>
                        <w:jc w:val="right"/>
                        <w:rPr>
                          <w:rFonts w:ascii="Verdana" w:hAnsi="Verdana"/>
                        </w:rPr>
                      </w:pPr>
                      <w:r w:rsidRPr="006304BE">
                        <w:rPr>
                          <w:rFonts w:ascii="Verdana" w:hAnsi="Verdana"/>
                        </w:rPr>
                        <w:t>Línea Gratuita: (+57) 01 8000 910071</w:t>
                      </w:r>
                    </w:p>
                    <w:p w14:paraId="309761D2" w14:textId="77777777" w:rsidR="006304BE" w:rsidRPr="006304BE" w:rsidRDefault="006304BE" w:rsidP="006304BE">
                      <w:pPr>
                        <w:spacing w:line="360" w:lineRule="auto"/>
                        <w:jc w:val="right"/>
                        <w:rPr>
                          <w:rFonts w:ascii="Verdana" w:hAnsi="Verdana"/>
                        </w:rPr>
                      </w:pPr>
                      <w:r w:rsidRPr="006304BE">
                        <w:rPr>
                          <w:rFonts w:ascii="Verdana" w:hAnsi="Verdana"/>
                          <w:lang w:val="es-CO"/>
                        </w:rPr>
                        <w:t xml:space="preserve">Correo institucional: </w:t>
                      </w:r>
                      <w:hyperlink r:id="rId20" w:history="1">
                        <w:r w:rsidRPr="006304BE">
                          <w:rPr>
                            <w:rFonts w:ascii="Verdana" w:hAnsi="Verdana"/>
                            <w:lang w:val="es-CO"/>
                          </w:rPr>
                          <w:t>relacionciudadano@minhacienda.gov.co</w:t>
                        </w:r>
                      </w:hyperlink>
                    </w:p>
                    <w:p w14:paraId="565CBBD5" w14:textId="77777777" w:rsidR="006304BE" w:rsidRPr="006304BE" w:rsidRDefault="006304BE" w:rsidP="006304BE">
                      <w:pPr>
                        <w:spacing w:line="360" w:lineRule="auto"/>
                        <w:jc w:val="center"/>
                        <w:rPr>
                          <w:rFonts w:ascii="Verdana" w:hAnsi="Verdana"/>
                          <w:lang w:val="es-CO"/>
                        </w:rPr>
                      </w:pPr>
                    </w:p>
                  </w:txbxContent>
                </v:textbox>
                <w10:wrap anchorx="margin"/>
              </v:shape>
            </w:pict>
          </mc:Fallback>
        </mc:AlternateContent>
      </w:r>
    </w:p>
    <w:sectPr w:rsidR="006304BE" w:rsidRPr="000C6BB1" w:rsidSect="005E1CB4">
      <w:pgSz w:w="12242" w:h="15842"/>
      <w:pgMar w:top="1235" w:right="1701" w:bottom="1418"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1FEC5D" w14:textId="77777777" w:rsidR="00B215CD" w:rsidRDefault="00B215CD">
      <w:r>
        <w:separator/>
      </w:r>
    </w:p>
  </w:endnote>
  <w:endnote w:type="continuationSeparator" w:id="0">
    <w:p w14:paraId="5A9B23FB" w14:textId="77777777" w:rsidR="00B215CD" w:rsidRDefault="00B215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altName w:val="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25D01" w14:textId="77777777" w:rsidR="00063D1A" w:rsidRDefault="00063D1A" w:rsidP="00063D1A">
    <w:pPr>
      <w:pStyle w:val="Piedepgina"/>
      <w:rPr>
        <w:rFonts w:ascii="Arial Narrow" w:hAnsi="Arial Narrow"/>
        <w:sz w:val="16"/>
        <w:szCs w:val="16"/>
        <w:lang w:val="es-CO"/>
      </w:rPr>
    </w:pPr>
  </w:p>
  <w:p w14:paraId="4FF6B5B8" w14:textId="49EABAB9" w:rsidR="00DE4E79" w:rsidRPr="00B272FD" w:rsidRDefault="00DE4E79" w:rsidP="00063D1A">
    <w:pPr>
      <w:pStyle w:val="Piedep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A51F5" w14:textId="77777777" w:rsidR="00B215CD" w:rsidRDefault="00B215CD">
      <w:r>
        <w:separator/>
      </w:r>
    </w:p>
  </w:footnote>
  <w:footnote w:type="continuationSeparator" w:id="0">
    <w:p w14:paraId="4FCB95BA" w14:textId="77777777" w:rsidR="00B215CD" w:rsidRDefault="00B215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686"/>
      <w:gridCol w:w="6945"/>
    </w:tblGrid>
    <w:tr w:rsidR="000943AC" w:rsidRPr="00107A8D" w14:paraId="2B3EAD7C" w14:textId="77777777" w:rsidTr="00A615C9">
      <w:trPr>
        <w:cantSplit/>
        <w:trHeight w:val="1120"/>
        <w:jc w:val="center"/>
      </w:trPr>
      <w:tc>
        <w:tcPr>
          <w:tcW w:w="2686" w:type="dxa"/>
          <w:tcBorders>
            <w:right w:val="nil"/>
          </w:tcBorders>
          <w:vAlign w:val="center"/>
        </w:tcPr>
        <w:p w14:paraId="136F5223" w14:textId="0D344B81" w:rsidR="000943AC" w:rsidRDefault="000943AC" w:rsidP="003B5310">
          <w:pPr>
            <w:pStyle w:val="Encabezado"/>
            <w:jc w:val="center"/>
            <w:rPr>
              <w:rFonts w:ascii="Verdana" w:hAnsi="Verdana" w:cs="Arial"/>
              <w:b/>
            </w:rPr>
          </w:pPr>
        </w:p>
        <w:p w14:paraId="30AEBA9E" w14:textId="5720C6A2" w:rsidR="000943AC" w:rsidRDefault="000943AC" w:rsidP="003B5310">
          <w:pPr>
            <w:pStyle w:val="Encabezado"/>
            <w:jc w:val="center"/>
            <w:rPr>
              <w:rFonts w:ascii="Verdana" w:hAnsi="Verdana" w:cs="Arial"/>
              <w:b/>
            </w:rPr>
          </w:pPr>
          <w:r w:rsidRPr="00A94808">
            <w:rPr>
              <w:noProof/>
              <w:lang w:eastAsia="es-CO"/>
            </w:rPr>
            <w:drawing>
              <wp:inline distT="0" distB="0" distL="0" distR="0" wp14:anchorId="1F71076D" wp14:editId="4E369A84">
                <wp:extent cx="895350" cy="638175"/>
                <wp:effectExtent l="0" t="0" r="0" b="9525"/>
                <wp:docPr id="1198868531"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868531" name="Imagen 1" descr="Logotipo&#10;&#10;Descripción generada automáticamen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5350" cy="638175"/>
                        </a:xfrm>
                        <a:prstGeom prst="rect">
                          <a:avLst/>
                        </a:prstGeom>
                        <a:noFill/>
                        <a:ln>
                          <a:noFill/>
                        </a:ln>
                      </pic:spPr>
                    </pic:pic>
                  </a:graphicData>
                </a:graphic>
              </wp:inline>
            </w:drawing>
          </w:r>
        </w:p>
        <w:p w14:paraId="3A3A1830" w14:textId="3BBD775B" w:rsidR="000943AC" w:rsidRPr="00895E24" w:rsidRDefault="000943AC" w:rsidP="003B5310">
          <w:pPr>
            <w:pStyle w:val="Encabezado"/>
            <w:jc w:val="center"/>
            <w:rPr>
              <w:rFonts w:ascii="Verdana" w:hAnsi="Verdana"/>
              <w:b/>
              <w:sz w:val="18"/>
              <w:szCs w:val="18"/>
            </w:rPr>
          </w:pPr>
        </w:p>
      </w:tc>
      <w:tc>
        <w:tcPr>
          <w:tcW w:w="6945" w:type="dxa"/>
          <w:tcBorders>
            <w:top w:val="single" w:sz="4" w:space="0" w:color="auto"/>
            <w:left w:val="nil"/>
            <w:bottom w:val="single" w:sz="4" w:space="0" w:color="auto"/>
          </w:tcBorders>
          <w:vAlign w:val="center"/>
        </w:tcPr>
        <w:p w14:paraId="5821FEF4" w14:textId="62957D4F" w:rsidR="000943AC" w:rsidRPr="00895E24" w:rsidRDefault="00EC7CF8" w:rsidP="004426D3">
          <w:pPr>
            <w:jc w:val="center"/>
            <w:rPr>
              <w:rFonts w:ascii="Verdana" w:hAnsi="Verdana"/>
              <w:b/>
              <w:sz w:val="18"/>
              <w:szCs w:val="18"/>
            </w:rPr>
          </w:pPr>
          <w:r>
            <w:rPr>
              <w:rFonts w:ascii="Verdana" w:hAnsi="Verdana" w:cs="Arial"/>
              <w:b/>
              <w:sz w:val="24"/>
              <w:szCs w:val="24"/>
            </w:rPr>
            <w:t>Plan</w:t>
          </w:r>
          <w:r w:rsidR="00F43AD0">
            <w:rPr>
              <w:rFonts w:ascii="Verdana" w:hAnsi="Verdana" w:cs="Arial"/>
              <w:b/>
              <w:sz w:val="24"/>
              <w:szCs w:val="24"/>
            </w:rPr>
            <w:t xml:space="preserve"> </w:t>
          </w:r>
          <w:r w:rsidR="006D12CB">
            <w:rPr>
              <w:rFonts w:ascii="Verdana" w:hAnsi="Verdana" w:cs="Arial"/>
              <w:b/>
              <w:sz w:val="24"/>
              <w:szCs w:val="24"/>
            </w:rPr>
            <w:t xml:space="preserve">de </w:t>
          </w:r>
          <w:r w:rsidR="004426D3" w:rsidRPr="004426D3">
            <w:rPr>
              <w:rFonts w:ascii="Verdana" w:hAnsi="Verdana" w:cs="Arial"/>
              <w:b/>
              <w:sz w:val="24"/>
              <w:szCs w:val="24"/>
            </w:rPr>
            <w:t xml:space="preserve">Seguridad y Privacidad de la Información </w:t>
          </w:r>
        </w:p>
      </w:tc>
    </w:tr>
  </w:tbl>
  <w:p w14:paraId="1E923588" w14:textId="77777777" w:rsidR="003B5310" w:rsidRDefault="003B5310" w:rsidP="003B5310">
    <w:pPr>
      <w:pStyle w:val="Encabezado"/>
      <w:jc w:val="right"/>
    </w:pPr>
  </w:p>
  <w:tbl>
    <w:tblPr>
      <w:tblW w:w="7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1"/>
      <w:gridCol w:w="1672"/>
      <w:gridCol w:w="310"/>
      <w:gridCol w:w="1400"/>
      <w:gridCol w:w="744"/>
      <w:gridCol w:w="413"/>
      <w:gridCol w:w="1167"/>
      <w:gridCol w:w="1181"/>
    </w:tblGrid>
    <w:tr w:rsidR="004A18A6" w14:paraId="00D5F48E" w14:textId="77777777" w:rsidTr="004A18A6">
      <w:trPr>
        <w:trHeight w:val="278"/>
        <w:jc w:val="center"/>
      </w:trPr>
      <w:tc>
        <w:tcPr>
          <w:tcW w:w="1051" w:type="dxa"/>
          <w:shd w:val="clear" w:color="auto" w:fill="auto"/>
          <w:vAlign w:val="center"/>
        </w:tcPr>
        <w:p w14:paraId="4E9F369E" w14:textId="77777777" w:rsidR="004A18A6" w:rsidRPr="00600A63" w:rsidRDefault="004A18A6" w:rsidP="00600A63">
          <w:pPr>
            <w:pStyle w:val="Encabezado"/>
            <w:jc w:val="center"/>
            <w:rPr>
              <w:rFonts w:ascii="Calibri" w:eastAsia="Calibri" w:hAnsi="Calibri"/>
              <w:sz w:val="18"/>
              <w:szCs w:val="18"/>
            </w:rPr>
          </w:pPr>
          <w:r w:rsidRPr="00600A63">
            <w:rPr>
              <w:rFonts w:ascii="Verdana" w:eastAsia="Calibri" w:hAnsi="Verdana"/>
              <w:b/>
              <w:sz w:val="18"/>
              <w:szCs w:val="18"/>
            </w:rPr>
            <w:t>Fecha:</w:t>
          </w:r>
        </w:p>
      </w:tc>
      <w:tc>
        <w:tcPr>
          <w:tcW w:w="1672" w:type="dxa"/>
          <w:shd w:val="clear" w:color="auto" w:fill="auto"/>
          <w:vAlign w:val="center"/>
        </w:tcPr>
        <w:p w14:paraId="4CFF2E3A" w14:textId="76642A94" w:rsidR="004A18A6" w:rsidRPr="00600A63" w:rsidRDefault="004A18A6" w:rsidP="00600A63">
          <w:pPr>
            <w:pStyle w:val="Encabezado"/>
            <w:jc w:val="center"/>
            <w:rPr>
              <w:rFonts w:ascii="Verdana" w:eastAsia="Calibri" w:hAnsi="Verdana"/>
              <w:bCs/>
              <w:sz w:val="18"/>
              <w:szCs w:val="18"/>
            </w:rPr>
          </w:pPr>
          <w:r>
            <w:rPr>
              <w:rFonts w:ascii="Verdana" w:eastAsia="Calibri" w:hAnsi="Verdana"/>
              <w:bCs/>
              <w:sz w:val="18"/>
              <w:szCs w:val="18"/>
            </w:rPr>
            <w:t>29-01-2025</w:t>
          </w:r>
        </w:p>
      </w:tc>
      <w:tc>
        <w:tcPr>
          <w:tcW w:w="310" w:type="dxa"/>
          <w:tcBorders>
            <w:top w:val="nil"/>
            <w:bottom w:val="nil"/>
          </w:tcBorders>
          <w:shd w:val="clear" w:color="auto" w:fill="auto"/>
          <w:vAlign w:val="center"/>
        </w:tcPr>
        <w:p w14:paraId="749D574F" w14:textId="77777777" w:rsidR="004A18A6" w:rsidRPr="00600A63" w:rsidRDefault="004A18A6" w:rsidP="00600A63">
          <w:pPr>
            <w:pStyle w:val="Encabezado"/>
            <w:jc w:val="center"/>
            <w:rPr>
              <w:rFonts w:ascii="Calibri" w:eastAsia="Calibri" w:hAnsi="Calibri"/>
              <w:sz w:val="18"/>
              <w:szCs w:val="18"/>
            </w:rPr>
          </w:pPr>
        </w:p>
      </w:tc>
      <w:tc>
        <w:tcPr>
          <w:tcW w:w="1400" w:type="dxa"/>
          <w:shd w:val="clear" w:color="auto" w:fill="auto"/>
          <w:vAlign w:val="center"/>
        </w:tcPr>
        <w:p w14:paraId="532B75A6" w14:textId="77777777" w:rsidR="004A18A6" w:rsidRPr="00600A63" w:rsidRDefault="004A18A6" w:rsidP="00600A63">
          <w:pPr>
            <w:pStyle w:val="Encabezado"/>
            <w:jc w:val="center"/>
            <w:rPr>
              <w:rFonts w:ascii="Calibri" w:eastAsia="Calibri" w:hAnsi="Calibri"/>
              <w:sz w:val="18"/>
              <w:szCs w:val="18"/>
            </w:rPr>
          </w:pPr>
          <w:r w:rsidRPr="00600A63">
            <w:rPr>
              <w:rFonts w:ascii="Verdana" w:eastAsia="Calibri" w:hAnsi="Verdana"/>
              <w:b/>
              <w:sz w:val="18"/>
              <w:szCs w:val="18"/>
            </w:rPr>
            <w:t>Versión:</w:t>
          </w:r>
        </w:p>
      </w:tc>
      <w:tc>
        <w:tcPr>
          <w:tcW w:w="744" w:type="dxa"/>
          <w:shd w:val="clear" w:color="auto" w:fill="auto"/>
          <w:vAlign w:val="center"/>
        </w:tcPr>
        <w:p w14:paraId="454D3633" w14:textId="0B08BCBE" w:rsidR="004A18A6" w:rsidRPr="00600A63" w:rsidRDefault="004A18A6" w:rsidP="00600A63">
          <w:pPr>
            <w:pStyle w:val="Encabezado"/>
            <w:jc w:val="center"/>
            <w:rPr>
              <w:rFonts w:ascii="Calibri" w:eastAsia="Calibri" w:hAnsi="Calibri"/>
              <w:sz w:val="18"/>
              <w:szCs w:val="18"/>
            </w:rPr>
          </w:pPr>
          <w:r>
            <w:rPr>
              <w:rFonts w:ascii="Calibri" w:eastAsia="Calibri" w:hAnsi="Calibri"/>
              <w:sz w:val="18"/>
              <w:szCs w:val="18"/>
            </w:rPr>
            <w:t>1</w:t>
          </w:r>
        </w:p>
      </w:tc>
      <w:tc>
        <w:tcPr>
          <w:tcW w:w="413" w:type="dxa"/>
          <w:tcBorders>
            <w:top w:val="nil"/>
            <w:bottom w:val="nil"/>
          </w:tcBorders>
          <w:shd w:val="clear" w:color="auto" w:fill="auto"/>
          <w:vAlign w:val="center"/>
        </w:tcPr>
        <w:p w14:paraId="3E2514A6" w14:textId="77777777" w:rsidR="004A18A6" w:rsidRPr="00600A63" w:rsidRDefault="004A18A6" w:rsidP="00600A63">
          <w:pPr>
            <w:pStyle w:val="Encabezado"/>
            <w:jc w:val="center"/>
            <w:rPr>
              <w:rFonts w:ascii="Verdana" w:eastAsia="Calibri" w:hAnsi="Verdana"/>
              <w:sz w:val="18"/>
              <w:szCs w:val="18"/>
            </w:rPr>
          </w:pPr>
        </w:p>
      </w:tc>
      <w:tc>
        <w:tcPr>
          <w:tcW w:w="1167" w:type="dxa"/>
          <w:shd w:val="clear" w:color="auto" w:fill="auto"/>
          <w:vAlign w:val="center"/>
        </w:tcPr>
        <w:p w14:paraId="2F960124" w14:textId="77777777" w:rsidR="004A18A6" w:rsidRPr="00600A63" w:rsidRDefault="004A18A6" w:rsidP="00600A63">
          <w:pPr>
            <w:pStyle w:val="Encabezado"/>
            <w:jc w:val="center"/>
            <w:rPr>
              <w:rFonts w:ascii="Verdana" w:eastAsia="Calibri" w:hAnsi="Verdana"/>
              <w:sz w:val="18"/>
              <w:szCs w:val="18"/>
            </w:rPr>
          </w:pPr>
          <w:r w:rsidRPr="00600A63">
            <w:rPr>
              <w:rFonts w:ascii="Verdana" w:eastAsia="Calibri" w:hAnsi="Verdana"/>
              <w:b/>
              <w:sz w:val="18"/>
              <w:szCs w:val="18"/>
            </w:rPr>
            <w:t>Página:</w:t>
          </w:r>
        </w:p>
      </w:tc>
      <w:tc>
        <w:tcPr>
          <w:tcW w:w="1181" w:type="dxa"/>
          <w:shd w:val="clear" w:color="auto" w:fill="auto"/>
          <w:vAlign w:val="center"/>
        </w:tcPr>
        <w:p w14:paraId="28B69DF1" w14:textId="77777777" w:rsidR="004A18A6" w:rsidRPr="00600A63" w:rsidRDefault="004A18A6" w:rsidP="00600A63">
          <w:pPr>
            <w:pStyle w:val="Encabezado"/>
            <w:jc w:val="center"/>
            <w:rPr>
              <w:rFonts w:ascii="Verdana" w:eastAsia="Calibri" w:hAnsi="Verdana"/>
              <w:sz w:val="18"/>
              <w:szCs w:val="18"/>
            </w:rPr>
          </w:pPr>
          <w:r w:rsidRPr="00600A63">
            <w:rPr>
              <w:rFonts w:ascii="Verdana" w:eastAsia="Calibri" w:hAnsi="Verdana" w:cs="Arial"/>
              <w:sz w:val="18"/>
              <w:szCs w:val="18"/>
            </w:rPr>
            <w:fldChar w:fldCharType="begin"/>
          </w:r>
          <w:r w:rsidRPr="00600A63">
            <w:rPr>
              <w:rFonts w:ascii="Verdana" w:eastAsia="Calibri" w:hAnsi="Verdana" w:cs="Arial"/>
              <w:sz w:val="18"/>
              <w:szCs w:val="18"/>
            </w:rPr>
            <w:instrText>PAGE  \* Arabic  \* MERGEFORMAT</w:instrText>
          </w:r>
          <w:r w:rsidRPr="00600A63">
            <w:rPr>
              <w:rFonts w:ascii="Verdana" w:eastAsia="Calibri" w:hAnsi="Verdana" w:cs="Arial"/>
              <w:sz w:val="18"/>
              <w:szCs w:val="18"/>
            </w:rPr>
            <w:fldChar w:fldCharType="separate"/>
          </w:r>
          <w:r w:rsidRPr="00600A63">
            <w:rPr>
              <w:rFonts w:ascii="Verdana" w:eastAsia="Calibri" w:hAnsi="Verdana" w:cs="Arial"/>
              <w:sz w:val="18"/>
              <w:szCs w:val="18"/>
            </w:rPr>
            <w:t>1</w:t>
          </w:r>
          <w:r w:rsidRPr="00600A63">
            <w:rPr>
              <w:rFonts w:ascii="Verdana" w:eastAsia="Calibri" w:hAnsi="Verdana" w:cs="Arial"/>
              <w:sz w:val="18"/>
              <w:szCs w:val="18"/>
            </w:rPr>
            <w:fldChar w:fldCharType="end"/>
          </w:r>
          <w:r w:rsidRPr="00600A63">
            <w:rPr>
              <w:rFonts w:ascii="Verdana" w:eastAsia="Calibri" w:hAnsi="Verdana" w:cs="Arial"/>
              <w:sz w:val="18"/>
              <w:szCs w:val="18"/>
            </w:rPr>
            <w:t xml:space="preserve"> de </w:t>
          </w:r>
          <w:r w:rsidRPr="00600A63">
            <w:rPr>
              <w:rFonts w:ascii="Verdana" w:eastAsia="Calibri" w:hAnsi="Verdana" w:cs="Arial"/>
              <w:sz w:val="18"/>
              <w:szCs w:val="18"/>
            </w:rPr>
            <w:fldChar w:fldCharType="begin"/>
          </w:r>
          <w:r w:rsidRPr="00600A63">
            <w:rPr>
              <w:rFonts w:ascii="Verdana" w:eastAsia="Calibri" w:hAnsi="Verdana" w:cs="Arial"/>
              <w:sz w:val="18"/>
              <w:szCs w:val="18"/>
            </w:rPr>
            <w:instrText>NUMPAGES  \* Arabic  \* MERGEFORMAT</w:instrText>
          </w:r>
          <w:r w:rsidRPr="00600A63">
            <w:rPr>
              <w:rFonts w:ascii="Verdana" w:eastAsia="Calibri" w:hAnsi="Verdana" w:cs="Arial"/>
              <w:sz w:val="18"/>
              <w:szCs w:val="18"/>
            </w:rPr>
            <w:fldChar w:fldCharType="separate"/>
          </w:r>
          <w:r w:rsidRPr="00600A63">
            <w:rPr>
              <w:rFonts w:ascii="Verdana" w:eastAsia="Calibri" w:hAnsi="Verdana" w:cs="Arial"/>
              <w:sz w:val="18"/>
              <w:szCs w:val="18"/>
            </w:rPr>
            <w:t>6</w:t>
          </w:r>
          <w:r w:rsidRPr="00600A63">
            <w:rPr>
              <w:rFonts w:ascii="Verdana" w:eastAsia="Calibri" w:hAnsi="Verdana" w:cs="Arial"/>
              <w:sz w:val="18"/>
              <w:szCs w:val="18"/>
            </w:rPr>
            <w:fldChar w:fldCharType="end"/>
          </w:r>
        </w:p>
      </w:tc>
    </w:tr>
  </w:tbl>
  <w:p w14:paraId="2B13A26F" w14:textId="77777777" w:rsidR="003B5310" w:rsidRDefault="003B5310" w:rsidP="003A6EE4">
    <w:pPr>
      <w:pStyle w:val="Encabezado"/>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7D5238"/>
    <w:multiLevelType w:val="hybridMultilevel"/>
    <w:tmpl w:val="F6328FF2"/>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6FE039DC"/>
    <w:multiLevelType w:val="hybridMultilevel"/>
    <w:tmpl w:val="9B8A6FB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352104056">
    <w:abstractNumId w:val="1"/>
  </w:num>
  <w:num w:numId="2" w16cid:durableId="147155232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BFB"/>
    <w:rsid w:val="00000AF7"/>
    <w:rsid w:val="00001048"/>
    <w:rsid w:val="00003938"/>
    <w:rsid w:val="000063D5"/>
    <w:rsid w:val="0001658F"/>
    <w:rsid w:val="00021888"/>
    <w:rsid w:val="00022B38"/>
    <w:rsid w:val="00022C54"/>
    <w:rsid w:val="00022FEC"/>
    <w:rsid w:val="00026807"/>
    <w:rsid w:val="00031667"/>
    <w:rsid w:val="00035405"/>
    <w:rsid w:val="000363FA"/>
    <w:rsid w:val="00037241"/>
    <w:rsid w:val="00037657"/>
    <w:rsid w:val="00045B39"/>
    <w:rsid w:val="00047A24"/>
    <w:rsid w:val="00051BB2"/>
    <w:rsid w:val="00052E46"/>
    <w:rsid w:val="000577D0"/>
    <w:rsid w:val="00063D1A"/>
    <w:rsid w:val="00070D2D"/>
    <w:rsid w:val="00072085"/>
    <w:rsid w:val="00072C48"/>
    <w:rsid w:val="000778CC"/>
    <w:rsid w:val="0009088F"/>
    <w:rsid w:val="000915CA"/>
    <w:rsid w:val="000943AC"/>
    <w:rsid w:val="000956E7"/>
    <w:rsid w:val="00095A8F"/>
    <w:rsid w:val="000977F7"/>
    <w:rsid w:val="000A42B1"/>
    <w:rsid w:val="000B092A"/>
    <w:rsid w:val="000B16C1"/>
    <w:rsid w:val="000B3612"/>
    <w:rsid w:val="000B4F7D"/>
    <w:rsid w:val="000C09D3"/>
    <w:rsid w:val="000C1928"/>
    <w:rsid w:val="000C2218"/>
    <w:rsid w:val="000C6BB1"/>
    <w:rsid w:val="000D23CE"/>
    <w:rsid w:val="000D3F13"/>
    <w:rsid w:val="000D7338"/>
    <w:rsid w:val="000E4554"/>
    <w:rsid w:val="000F044E"/>
    <w:rsid w:val="000F585F"/>
    <w:rsid w:val="00101B24"/>
    <w:rsid w:val="00102614"/>
    <w:rsid w:val="00115C6B"/>
    <w:rsid w:val="00120071"/>
    <w:rsid w:val="00131653"/>
    <w:rsid w:val="00137531"/>
    <w:rsid w:val="00143357"/>
    <w:rsid w:val="00147335"/>
    <w:rsid w:val="00152B72"/>
    <w:rsid w:val="0015312C"/>
    <w:rsid w:val="00155B8C"/>
    <w:rsid w:val="001675DE"/>
    <w:rsid w:val="00173A2A"/>
    <w:rsid w:val="00175F87"/>
    <w:rsid w:val="00183D82"/>
    <w:rsid w:val="00183E9F"/>
    <w:rsid w:val="00184FE0"/>
    <w:rsid w:val="001869CF"/>
    <w:rsid w:val="0019225F"/>
    <w:rsid w:val="00193A4D"/>
    <w:rsid w:val="0019712C"/>
    <w:rsid w:val="001A1C63"/>
    <w:rsid w:val="001A43D1"/>
    <w:rsid w:val="001A4C39"/>
    <w:rsid w:val="001A551E"/>
    <w:rsid w:val="001A7EDF"/>
    <w:rsid w:val="001B5FDA"/>
    <w:rsid w:val="001C136F"/>
    <w:rsid w:val="001C3D92"/>
    <w:rsid w:val="001D0C57"/>
    <w:rsid w:val="001D6664"/>
    <w:rsid w:val="001E5F42"/>
    <w:rsid w:val="001E756F"/>
    <w:rsid w:val="001E7A62"/>
    <w:rsid w:val="001F0483"/>
    <w:rsid w:val="001F289E"/>
    <w:rsid w:val="001F2C3D"/>
    <w:rsid w:val="001F416E"/>
    <w:rsid w:val="001F67F1"/>
    <w:rsid w:val="001F779D"/>
    <w:rsid w:val="001F7A4C"/>
    <w:rsid w:val="002007F5"/>
    <w:rsid w:val="00205A68"/>
    <w:rsid w:val="00210C94"/>
    <w:rsid w:val="00214097"/>
    <w:rsid w:val="002162C2"/>
    <w:rsid w:val="002239D8"/>
    <w:rsid w:val="00225649"/>
    <w:rsid w:val="002277F8"/>
    <w:rsid w:val="00232BDD"/>
    <w:rsid w:val="00233FB5"/>
    <w:rsid w:val="00236220"/>
    <w:rsid w:val="002400D9"/>
    <w:rsid w:val="002409BB"/>
    <w:rsid w:val="00241A86"/>
    <w:rsid w:val="00243835"/>
    <w:rsid w:val="002457C1"/>
    <w:rsid w:val="0025351E"/>
    <w:rsid w:val="002648FF"/>
    <w:rsid w:val="00264F65"/>
    <w:rsid w:val="002724A4"/>
    <w:rsid w:val="002830EC"/>
    <w:rsid w:val="00292688"/>
    <w:rsid w:val="00293AFA"/>
    <w:rsid w:val="00295E82"/>
    <w:rsid w:val="002972B9"/>
    <w:rsid w:val="002A5B22"/>
    <w:rsid w:val="002A62EE"/>
    <w:rsid w:val="002A7C4C"/>
    <w:rsid w:val="002B7F7A"/>
    <w:rsid w:val="002C407E"/>
    <w:rsid w:val="002E041D"/>
    <w:rsid w:val="002E2C76"/>
    <w:rsid w:val="002E556A"/>
    <w:rsid w:val="002E6FC0"/>
    <w:rsid w:val="002F02AA"/>
    <w:rsid w:val="002F16E3"/>
    <w:rsid w:val="002F23CA"/>
    <w:rsid w:val="002F271F"/>
    <w:rsid w:val="0030241D"/>
    <w:rsid w:val="00305724"/>
    <w:rsid w:val="00314C44"/>
    <w:rsid w:val="00316F2E"/>
    <w:rsid w:val="00326F30"/>
    <w:rsid w:val="003278E5"/>
    <w:rsid w:val="00327910"/>
    <w:rsid w:val="00331F46"/>
    <w:rsid w:val="003327D5"/>
    <w:rsid w:val="00333204"/>
    <w:rsid w:val="003342C0"/>
    <w:rsid w:val="0033527A"/>
    <w:rsid w:val="0033662F"/>
    <w:rsid w:val="003375DF"/>
    <w:rsid w:val="00337E5D"/>
    <w:rsid w:val="00342616"/>
    <w:rsid w:val="003434BD"/>
    <w:rsid w:val="00344C08"/>
    <w:rsid w:val="00353A16"/>
    <w:rsid w:val="00360C32"/>
    <w:rsid w:val="00363BAD"/>
    <w:rsid w:val="00372BE9"/>
    <w:rsid w:val="00375012"/>
    <w:rsid w:val="00377878"/>
    <w:rsid w:val="003823CD"/>
    <w:rsid w:val="00385999"/>
    <w:rsid w:val="00385B09"/>
    <w:rsid w:val="00386147"/>
    <w:rsid w:val="0038616B"/>
    <w:rsid w:val="00386542"/>
    <w:rsid w:val="00387816"/>
    <w:rsid w:val="0039285B"/>
    <w:rsid w:val="0039287A"/>
    <w:rsid w:val="00392D0A"/>
    <w:rsid w:val="003951C9"/>
    <w:rsid w:val="00397FC2"/>
    <w:rsid w:val="003A1535"/>
    <w:rsid w:val="003A2C33"/>
    <w:rsid w:val="003A5A7E"/>
    <w:rsid w:val="003A6EE4"/>
    <w:rsid w:val="003B2C01"/>
    <w:rsid w:val="003B3284"/>
    <w:rsid w:val="003B4BFB"/>
    <w:rsid w:val="003B5310"/>
    <w:rsid w:val="003B729A"/>
    <w:rsid w:val="003B778A"/>
    <w:rsid w:val="003C066E"/>
    <w:rsid w:val="003C686A"/>
    <w:rsid w:val="003D278C"/>
    <w:rsid w:val="003D347E"/>
    <w:rsid w:val="003D5FD3"/>
    <w:rsid w:val="003E28E6"/>
    <w:rsid w:val="003E450F"/>
    <w:rsid w:val="003E67A2"/>
    <w:rsid w:val="003F1038"/>
    <w:rsid w:val="003F5745"/>
    <w:rsid w:val="003F5C7B"/>
    <w:rsid w:val="00400CB0"/>
    <w:rsid w:val="00401E07"/>
    <w:rsid w:val="00405B5B"/>
    <w:rsid w:val="00410BD2"/>
    <w:rsid w:val="00413B86"/>
    <w:rsid w:val="00414A58"/>
    <w:rsid w:val="0041785F"/>
    <w:rsid w:val="004206A1"/>
    <w:rsid w:val="00425472"/>
    <w:rsid w:val="00436166"/>
    <w:rsid w:val="00436E0B"/>
    <w:rsid w:val="004426D3"/>
    <w:rsid w:val="00446FCE"/>
    <w:rsid w:val="00452029"/>
    <w:rsid w:val="00455D2F"/>
    <w:rsid w:val="00456CA7"/>
    <w:rsid w:val="004620CB"/>
    <w:rsid w:val="004667EF"/>
    <w:rsid w:val="00471453"/>
    <w:rsid w:val="00472365"/>
    <w:rsid w:val="00472A45"/>
    <w:rsid w:val="00472A79"/>
    <w:rsid w:val="00473074"/>
    <w:rsid w:val="00475231"/>
    <w:rsid w:val="00476611"/>
    <w:rsid w:val="004772DB"/>
    <w:rsid w:val="004857F2"/>
    <w:rsid w:val="00493006"/>
    <w:rsid w:val="004A02FE"/>
    <w:rsid w:val="004A0461"/>
    <w:rsid w:val="004A18A6"/>
    <w:rsid w:val="004A361C"/>
    <w:rsid w:val="004A4FCE"/>
    <w:rsid w:val="004A5754"/>
    <w:rsid w:val="004B329B"/>
    <w:rsid w:val="004B60B1"/>
    <w:rsid w:val="004B79F3"/>
    <w:rsid w:val="004C5153"/>
    <w:rsid w:val="004C5997"/>
    <w:rsid w:val="004D4ED1"/>
    <w:rsid w:val="004D5A56"/>
    <w:rsid w:val="004E14DA"/>
    <w:rsid w:val="004E5AE1"/>
    <w:rsid w:val="004E7B57"/>
    <w:rsid w:val="004E7BF0"/>
    <w:rsid w:val="004F44EB"/>
    <w:rsid w:val="00500030"/>
    <w:rsid w:val="0050185E"/>
    <w:rsid w:val="0050564C"/>
    <w:rsid w:val="00506413"/>
    <w:rsid w:val="0050701C"/>
    <w:rsid w:val="00507E72"/>
    <w:rsid w:val="00510729"/>
    <w:rsid w:val="00510FCF"/>
    <w:rsid w:val="00513A23"/>
    <w:rsid w:val="005143E9"/>
    <w:rsid w:val="00514D7B"/>
    <w:rsid w:val="00524CD7"/>
    <w:rsid w:val="00525A90"/>
    <w:rsid w:val="00530409"/>
    <w:rsid w:val="0053054A"/>
    <w:rsid w:val="00533CDB"/>
    <w:rsid w:val="00535A29"/>
    <w:rsid w:val="0054571A"/>
    <w:rsid w:val="00547CF9"/>
    <w:rsid w:val="0055158A"/>
    <w:rsid w:val="005519C8"/>
    <w:rsid w:val="005565B2"/>
    <w:rsid w:val="00556D0A"/>
    <w:rsid w:val="00557E98"/>
    <w:rsid w:val="005603F6"/>
    <w:rsid w:val="00560C71"/>
    <w:rsid w:val="00561EE6"/>
    <w:rsid w:val="005666FD"/>
    <w:rsid w:val="00566D2D"/>
    <w:rsid w:val="00572CF2"/>
    <w:rsid w:val="00574783"/>
    <w:rsid w:val="005755D6"/>
    <w:rsid w:val="005761C3"/>
    <w:rsid w:val="00577909"/>
    <w:rsid w:val="00590943"/>
    <w:rsid w:val="00594C8D"/>
    <w:rsid w:val="005A7608"/>
    <w:rsid w:val="005B0F9C"/>
    <w:rsid w:val="005C46D3"/>
    <w:rsid w:val="005D13D6"/>
    <w:rsid w:val="005D15D1"/>
    <w:rsid w:val="005D2C18"/>
    <w:rsid w:val="005D337F"/>
    <w:rsid w:val="005D5503"/>
    <w:rsid w:val="005D725E"/>
    <w:rsid w:val="005D7D3E"/>
    <w:rsid w:val="005E1CB4"/>
    <w:rsid w:val="005E1EC9"/>
    <w:rsid w:val="005E4121"/>
    <w:rsid w:val="005E4533"/>
    <w:rsid w:val="005E669E"/>
    <w:rsid w:val="005F5E3A"/>
    <w:rsid w:val="00600A63"/>
    <w:rsid w:val="00600BC9"/>
    <w:rsid w:val="006032C5"/>
    <w:rsid w:val="00604D3C"/>
    <w:rsid w:val="00607015"/>
    <w:rsid w:val="00611C5F"/>
    <w:rsid w:val="00614C43"/>
    <w:rsid w:val="00615496"/>
    <w:rsid w:val="00615BD6"/>
    <w:rsid w:val="00620D0C"/>
    <w:rsid w:val="006222AA"/>
    <w:rsid w:val="00622AE5"/>
    <w:rsid w:val="00626373"/>
    <w:rsid w:val="006304BE"/>
    <w:rsid w:val="00630D8A"/>
    <w:rsid w:val="00652842"/>
    <w:rsid w:val="0065350D"/>
    <w:rsid w:val="00655C8F"/>
    <w:rsid w:val="006564E6"/>
    <w:rsid w:val="00656CE8"/>
    <w:rsid w:val="006576A0"/>
    <w:rsid w:val="006579B0"/>
    <w:rsid w:val="00670D20"/>
    <w:rsid w:val="0067548E"/>
    <w:rsid w:val="00675582"/>
    <w:rsid w:val="006761A3"/>
    <w:rsid w:val="00676EFE"/>
    <w:rsid w:val="006771ED"/>
    <w:rsid w:val="00677840"/>
    <w:rsid w:val="006865B0"/>
    <w:rsid w:val="00690AC9"/>
    <w:rsid w:val="00690FF1"/>
    <w:rsid w:val="006A09EA"/>
    <w:rsid w:val="006A1555"/>
    <w:rsid w:val="006B056D"/>
    <w:rsid w:val="006B15F1"/>
    <w:rsid w:val="006B198A"/>
    <w:rsid w:val="006B5B82"/>
    <w:rsid w:val="006B7441"/>
    <w:rsid w:val="006C06DA"/>
    <w:rsid w:val="006C5D5F"/>
    <w:rsid w:val="006C63CF"/>
    <w:rsid w:val="006D12CB"/>
    <w:rsid w:val="006D3997"/>
    <w:rsid w:val="006E3ACC"/>
    <w:rsid w:val="006E3F80"/>
    <w:rsid w:val="006F4C6D"/>
    <w:rsid w:val="006F6E91"/>
    <w:rsid w:val="006F76DD"/>
    <w:rsid w:val="007007D9"/>
    <w:rsid w:val="007017D6"/>
    <w:rsid w:val="007036E3"/>
    <w:rsid w:val="00703C9C"/>
    <w:rsid w:val="00704835"/>
    <w:rsid w:val="00704BAC"/>
    <w:rsid w:val="007056EA"/>
    <w:rsid w:val="007115E6"/>
    <w:rsid w:val="0071376A"/>
    <w:rsid w:val="007148C4"/>
    <w:rsid w:val="00715C69"/>
    <w:rsid w:val="00725B97"/>
    <w:rsid w:val="0072727E"/>
    <w:rsid w:val="00733C7F"/>
    <w:rsid w:val="00736B1B"/>
    <w:rsid w:val="00745947"/>
    <w:rsid w:val="00755DA2"/>
    <w:rsid w:val="0075716D"/>
    <w:rsid w:val="007700E6"/>
    <w:rsid w:val="00773094"/>
    <w:rsid w:val="00780A33"/>
    <w:rsid w:val="00780D87"/>
    <w:rsid w:val="00781331"/>
    <w:rsid w:val="00781E3A"/>
    <w:rsid w:val="0078679A"/>
    <w:rsid w:val="007920F8"/>
    <w:rsid w:val="00794146"/>
    <w:rsid w:val="007A17A0"/>
    <w:rsid w:val="007A4604"/>
    <w:rsid w:val="007A47A0"/>
    <w:rsid w:val="007A4A9B"/>
    <w:rsid w:val="007A7E06"/>
    <w:rsid w:val="007B5539"/>
    <w:rsid w:val="007C5522"/>
    <w:rsid w:val="007C5ADC"/>
    <w:rsid w:val="007C65AF"/>
    <w:rsid w:val="007C71EE"/>
    <w:rsid w:val="007C74E6"/>
    <w:rsid w:val="007D0ED2"/>
    <w:rsid w:val="007D54F9"/>
    <w:rsid w:val="007D5B30"/>
    <w:rsid w:val="007E0751"/>
    <w:rsid w:val="007E3476"/>
    <w:rsid w:val="007E3624"/>
    <w:rsid w:val="007E6522"/>
    <w:rsid w:val="007E6544"/>
    <w:rsid w:val="007F1B74"/>
    <w:rsid w:val="007F39A4"/>
    <w:rsid w:val="007F59B5"/>
    <w:rsid w:val="007F66A8"/>
    <w:rsid w:val="008007D6"/>
    <w:rsid w:val="0080382D"/>
    <w:rsid w:val="00804F18"/>
    <w:rsid w:val="008122B1"/>
    <w:rsid w:val="00812745"/>
    <w:rsid w:val="0081339E"/>
    <w:rsid w:val="0081362B"/>
    <w:rsid w:val="00814FB3"/>
    <w:rsid w:val="0081583A"/>
    <w:rsid w:val="00821D43"/>
    <w:rsid w:val="00824E85"/>
    <w:rsid w:val="00826516"/>
    <w:rsid w:val="008340BC"/>
    <w:rsid w:val="00844A95"/>
    <w:rsid w:val="00854CDF"/>
    <w:rsid w:val="00857116"/>
    <w:rsid w:val="008636B6"/>
    <w:rsid w:val="008653EE"/>
    <w:rsid w:val="00867753"/>
    <w:rsid w:val="00870964"/>
    <w:rsid w:val="00871018"/>
    <w:rsid w:val="00872CB7"/>
    <w:rsid w:val="0087418B"/>
    <w:rsid w:val="008809E7"/>
    <w:rsid w:val="00882366"/>
    <w:rsid w:val="00883C2A"/>
    <w:rsid w:val="00886C3D"/>
    <w:rsid w:val="008A52EF"/>
    <w:rsid w:val="008A6817"/>
    <w:rsid w:val="008B4895"/>
    <w:rsid w:val="008B58C2"/>
    <w:rsid w:val="008B660F"/>
    <w:rsid w:val="008E0216"/>
    <w:rsid w:val="008E38B4"/>
    <w:rsid w:val="008E44CA"/>
    <w:rsid w:val="008E6BEC"/>
    <w:rsid w:val="008E6E7A"/>
    <w:rsid w:val="008F0E72"/>
    <w:rsid w:val="008F55CA"/>
    <w:rsid w:val="0090151D"/>
    <w:rsid w:val="0091158D"/>
    <w:rsid w:val="00914CC9"/>
    <w:rsid w:val="00917268"/>
    <w:rsid w:val="0092547E"/>
    <w:rsid w:val="009264AA"/>
    <w:rsid w:val="0092774F"/>
    <w:rsid w:val="009279C2"/>
    <w:rsid w:val="00932B30"/>
    <w:rsid w:val="009345B9"/>
    <w:rsid w:val="009371D7"/>
    <w:rsid w:val="0094407F"/>
    <w:rsid w:val="0094724E"/>
    <w:rsid w:val="00966249"/>
    <w:rsid w:val="00974849"/>
    <w:rsid w:val="009750E0"/>
    <w:rsid w:val="00976124"/>
    <w:rsid w:val="00977B45"/>
    <w:rsid w:val="009808D0"/>
    <w:rsid w:val="009A37A7"/>
    <w:rsid w:val="009A7ECF"/>
    <w:rsid w:val="009B1AFF"/>
    <w:rsid w:val="009C23A7"/>
    <w:rsid w:val="009C420F"/>
    <w:rsid w:val="009C441F"/>
    <w:rsid w:val="009C53A3"/>
    <w:rsid w:val="009D7458"/>
    <w:rsid w:val="009E0FDB"/>
    <w:rsid w:val="009E4579"/>
    <w:rsid w:val="009F5565"/>
    <w:rsid w:val="00A0515B"/>
    <w:rsid w:val="00A10F14"/>
    <w:rsid w:val="00A14ED4"/>
    <w:rsid w:val="00A15198"/>
    <w:rsid w:val="00A21B40"/>
    <w:rsid w:val="00A23472"/>
    <w:rsid w:val="00A23D16"/>
    <w:rsid w:val="00A33559"/>
    <w:rsid w:val="00A3796D"/>
    <w:rsid w:val="00A51563"/>
    <w:rsid w:val="00A52CBB"/>
    <w:rsid w:val="00A57854"/>
    <w:rsid w:val="00A615C9"/>
    <w:rsid w:val="00A6161F"/>
    <w:rsid w:val="00A65C7E"/>
    <w:rsid w:val="00A668FF"/>
    <w:rsid w:val="00A67D94"/>
    <w:rsid w:val="00A71730"/>
    <w:rsid w:val="00A723B1"/>
    <w:rsid w:val="00A74ADE"/>
    <w:rsid w:val="00A82C7B"/>
    <w:rsid w:val="00A848B1"/>
    <w:rsid w:val="00A86001"/>
    <w:rsid w:val="00A86089"/>
    <w:rsid w:val="00A86D05"/>
    <w:rsid w:val="00A8722D"/>
    <w:rsid w:val="00A9123C"/>
    <w:rsid w:val="00A95CE9"/>
    <w:rsid w:val="00AA3F37"/>
    <w:rsid w:val="00AB03D9"/>
    <w:rsid w:val="00AB351F"/>
    <w:rsid w:val="00AB4ECC"/>
    <w:rsid w:val="00AB715C"/>
    <w:rsid w:val="00AB763A"/>
    <w:rsid w:val="00AC74D3"/>
    <w:rsid w:val="00AD5875"/>
    <w:rsid w:val="00AE15DF"/>
    <w:rsid w:val="00AE4BBA"/>
    <w:rsid w:val="00AE5F0A"/>
    <w:rsid w:val="00AE6EF5"/>
    <w:rsid w:val="00AF4B62"/>
    <w:rsid w:val="00B012FC"/>
    <w:rsid w:val="00B03F6C"/>
    <w:rsid w:val="00B07CF2"/>
    <w:rsid w:val="00B10491"/>
    <w:rsid w:val="00B10CBA"/>
    <w:rsid w:val="00B1289E"/>
    <w:rsid w:val="00B130ED"/>
    <w:rsid w:val="00B17F6F"/>
    <w:rsid w:val="00B20B34"/>
    <w:rsid w:val="00B215CD"/>
    <w:rsid w:val="00B234BF"/>
    <w:rsid w:val="00B272FD"/>
    <w:rsid w:val="00B30209"/>
    <w:rsid w:val="00B30928"/>
    <w:rsid w:val="00B41296"/>
    <w:rsid w:val="00B4153F"/>
    <w:rsid w:val="00B41743"/>
    <w:rsid w:val="00B4360D"/>
    <w:rsid w:val="00B44FCE"/>
    <w:rsid w:val="00B47A56"/>
    <w:rsid w:val="00B53EA8"/>
    <w:rsid w:val="00B543AA"/>
    <w:rsid w:val="00B5492D"/>
    <w:rsid w:val="00B56F8B"/>
    <w:rsid w:val="00B614BC"/>
    <w:rsid w:val="00B61C4B"/>
    <w:rsid w:val="00B63B1D"/>
    <w:rsid w:val="00B66D95"/>
    <w:rsid w:val="00B67505"/>
    <w:rsid w:val="00B714DF"/>
    <w:rsid w:val="00B76D25"/>
    <w:rsid w:val="00B77336"/>
    <w:rsid w:val="00B91C84"/>
    <w:rsid w:val="00B92904"/>
    <w:rsid w:val="00BA0817"/>
    <w:rsid w:val="00BA388C"/>
    <w:rsid w:val="00BA5D73"/>
    <w:rsid w:val="00BB09A0"/>
    <w:rsid w:val="00BB368A"/>
    <w:rsid w:val="00BB6324"/>
    <w:rsid w:val="00BB7D0E"/>
    <w:rsid w:val="00BD25E3"/>
    <w:rsid w:val="00BD60F1"/>
    <w:rsid w:val="00BE6950"/>
    <w:rsid w:val="00BE6ABE"/>
    <w:rsid w:val="00BF02B1"/>
    <w:rsid w:val="00BF28DD"/>
    <w:rsid w:val="00BF3745"/>
    <w:rsid w:val="00BF4EEE"/>
    <w:rsid w:val="00BF7F26"/>
    <w:rsid w:val="00C000E5"/>
    <w:rsid w:val="00C03DE2"/>
    <w:rsid w:val="00C164C6"/>
    <w:rsid w:val="00C17F04"/>
    <w:rsid w:val="00C221C4"/>
    <w:rsid w:val="00C24C9B"/>
    <w:rsid w:val="00C25D37"/>
    <w:rsid w:val="00C27A75"/>
    <w:rsid w:val="00C30CC6"/>
    <w:rsid w:val="00C3411F"/>
    <w:rsid w:val="00C35F84"/>
    <w:rsid w:val="00C37ED3"/>
    <w:rsid w:val="00C424A7"/>
    <w:rsid w:val="00C43516"/>
    <w:rsid w:val="00C45C23"/>
    <w:rsid w:val="00C47DF6"/>
    <w:rsid w:val="00C47DFB"/>
    <w:rsid w:val="00C508E6"/>
    <w:rsid w:val="00C5105C"/>
    <w:rsid w:val="00C51843"/>
    <w:rsid w:val="00C5184B"/>
    <w:rsid w:val="00C53565"/>
    <w:rsid w:val="00C55185"/>
    <w:rsid w:val="00C55DD6"/>
    <w:rsid w:val="00C579F8"/>
    <w:rsid w:val="00C656EC"/>
    <w:rsid w:val="00C65D11"/>
    <w:rsid w:val="00C66DFA"/>
    <w:rsid w:val="00C72D97"/>
    <w:rsid w:val="00C76164"/>
    <w:rsid w:val="00C95485"/>
    <w:rsid w:val="00C95CE0"/>
    <w:rsid w:val="00CA27AC"/>
    <w:rsid w:val="00CB26AD"/>
    <w:rsid w:val="00CB4196"/>
    <w:rsid w:val="00CB5B0D"/>
    <w:rsid w:val="00CB6573"/>
    <w:rsid w:val="00CC12BC"/>
    <w:rsid w:val="00CC4DD8"/>
    <w:rsid w:val="00CC6DA2"/>
    <w:rsid w:val="00CC7EE8"/>
    <w:rsid w:val="00CD3A73"/>
    <w:rsid w:val="00CD797D"/>
    <w:rsid w:val="00CE1921"/>
    <w:rsid w:val="00CE2A76"/>
    <w:rsid w:val="00CE79BB"/>
    <w:rsid w:val="00CF19B2"/>
    <w:rsid w:val="00CF49FC"/>
    <w:rsid w:val="00CF6C5F"/>
    <w:rsid w:val="00D03ACB"/>
    <w:rsid w:val="00D221DD"/>
    <w:rsid w:val="00D255E3"/>
    <w:rsid w:val="00D26192"/>
    <w:rsid w:val="00D33F4D"/>
    <w:rsid w:val="00D347FC"/>
    <w:rsid w:val="00D4131C"/>
    <w:rsid w:val="00D41D63"/>
    <w:rsid w:val="00D672F8"/>
    <w:rsid w:val="00D704F1"/>
    <w:rsid w:val="00D733D2"/>
    <w:rsid w:val="00D745CE"/>
    <w:rsid w:val="00D74945"/>
    <w:rsid w:val="00D77102"/>
    <w:rsid w:val="00D830FD"/>
    <w:rsid w:val="00D83935"/>
    <w:rsid w:val="00D845CF"/>
    <w:rsid w:val="00D851BD"/>
    <w:rsid w:val="00D92917"/>
    <w:rsid w:val="00D9330E"/>
    <w:rsid w:val="00D9412B"/>
    <w:rsid w:val="00D96422"/>
    <w:rsid w:val="00DA0835"/>
    <w:rsid w:val="00DA13FB"/>
    <w:rsid w:val="00DA2813"/>
    <w:rsid w:val="00DA3A9F"/>
    <w:rsid w:val="00DA72D1"/>
    <w:rsid w:val="00DA7511"/>
    <w:rsid w:val="00DB0262"/>
    <w:rsid w:val="00DB0A03"/>
    <w:rsid w:val="00DB347D"/>
    <w:rsid w:val="00DC036D"/>
    <w:rsid w:val="00DC3F2C"/>
    <w:rsid w:val="00DC5FFC"/>
    <w:rsid w:val="00DE2414"/>
    <w:rsid w:val="00DE3810"/>
    <w:rsid w:val="00DE4E79"/>
    <w:rsid w:val="00DE505F"/>
    <w:rsid w:val="00DF5FD9"/>
    <w:rsid w:val="00DF643E"/>
    <w:rsid w:val="00E00CCB"/>
    <w:rsid w:val="00E00CE9"/>
    <w:rsid w:val="00E02FE8"/>
    <w:rsid w:val="00E076DE"/>
    <w:rsid w:val="00E07D63"/>
    <w:rsid w:val="00E10571"/>
    <w:rsid w:val="00E11BC1"/>
    <w:rsid w:val="00E11FDA"/>
    <w:rsid w:val="00E16904"/>
    <w:rsid w:val="00E16949"/>
    <w:rsid w:val="00E25DA1"/>
    <w:rsid w:val="00E355C8"/>
    <w:rsid w:val="00E36E7C"/>
    <w:rsid w:val="00E50031"/>
    <w:rsid w:val="00E514EF"/>
    <w:rsid w:val="00E51E1D"/>
    <w:rsid w:val="00E530EF"/>
    <w:rsid w:val="00E6512B"/>
    <w:rsid w:val="00E66534"/>
    <w:rsid w:val="00E702B9"/>
    <w:rsid w:val="00E7687A"/>
    <w:rsid w:val="00E77DD0"/>
    <w:rsid w:val="00E81F91"/>
    <w:rsid w:val="00E84233"/>
    <w:rsid w:val="00E852FA"/>
    <w:rsid w:val="00E923F4"/>
    <w:rsid w:val="00EA0271"/>
    <w:rsid w:val="00EA4651"/>
    <w:rsid w:val="00EA4D88"/>
    <w:rsid w:val="00EB0729"/>
    <w:rsid w:val="00EB3CF8"/>
    <w:rsid w:val="00EC1FD5"/>
    <w:rsid w:val="00EC4AA7"/>
    <w:rsid w:val="00EC52C8"/>
    <w:rsid w:val="00EC7BF0"/>
    <w:rsid w:val="00EC7CF8"/>
    <w:rsid w:val="00ED2BFC"/>
    <w:rsid w:val="00ED2F30"/>
    <w:rsid w:val="00ED6C1D"/>
    <w:rsid w:val="00EE00D8"/>
    <w:rsid w:val="00EE1127"/>
    <w:rsid w:val="00EE71F4"/>
    <w:rsid w:val="00EE7950"/>
    <w:rsid w:val="00EF1361"/>
    <w:rsid w:val="00EF5019"/>
    <w:rsid w:val="00EF5AA4"/>
    <w:rsid w:val="00EF743D"/>
    <w:rsid w:val="00F006C1"/>
    <w:rsid w:val="00F00DF9"/>
    <w:rsid w:val="00F01E66"/>
    <w:rsid w:val="00F0374C"/>
    <w:rsid w:val="00F13279"/>
    <w:rsid w:val="00F162AF"/>
    <w:rsid w:val="00F20FC3"/>
    <w:rsid w:val="00F25B8A"/>
    <w:rsid w:val="00F262CC"/>
    <w:rsid w:val="00F34C98"/>
    <w:rsid w:val="00F364B2"/>
    <w:rsid w:val="00F368E9"/>
    <w:rsid w:val="00F373F2"/>
    <w:rsid w:val="00F405EB"/>
    <w:rsid w:val="00F41600"/>
    <w:rsid w:val="00F42314"/>
    <w:rsid w:val="00F43AD0"/>
    <w:rsid w:val="00F453CE"/>
    <w:rsid w:val="00F46C4E"/>
    <w:rsid w:val="00F5305E"/>
    <w:rsid w:val="00F55465"/>
    <w:rsid w:val="00F62D49"/>
    <w:rsid w:val="00F63578"/>
    <w:rsid w:val="00F6440B"/>
    <w:rsid w:val="00F65272"/>
    <w:rsid w:val="00F76949"/>
    <w:rsid w:val="00F82DEA"/>
    <w:rsid w:val="00F83FB3"/>
    <w:rsid w:val="00F94126"/>
    <w:rsid w:val="00F9741E"/>
    <w:rsid w:val="00FA7777"/>
    <w:rsid w:val="00FB181C"/>
    <w:rsid w:val="00FB5252"/>
    <w:rsid w:val="00FC0F0B"/>
    <w:rsid w:val="00FC21F1"/>
    <w:rsid w:val="00FC3A99"/>
    <w:rsid w:val="00FC6E04"/>
    <w:rsid w:val="00FC7B17"/>
    <w:rsid w:val="00FD1CEB"/>
    <w:rsid w:val="00FD7C27"/>
    <w:rsid w:val="00FE32FC"/>
    <w:rsid w:val="00FE4210"/>
    <w:rsid w:val="00FE52EC"/>
    <w:rsid w:val="00FE7839"/>
    <w:rsid w:val="00FE7928"/>
    <w:rsid w:val="00FF0123"/>
    <w:rsid w:val="00FF2C10"/>
    <w:rsid w:val="00FF478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BDCAB0"/>
  <w15:chartTrackingRefBased/>
  <w15:docId w15:val="{B1F4A7E3-7EF2-49CF-979F-084120E47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header" w:uiPriority="99"/>
    <w:lsdException w:name="caption" w:semiHidden="1" w:unhideWhenUsed="1" w:qFormat="1"/>
    <w:lsdException w:name="table of figures" w:uiPriority="99"/>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3527A"/>
    <w:rPr>
      <w:lang w:val="es-ES" w:eastAsia="es-ES"/>
    </w:rPr>
  </w:style>
  <w:style w:type="paragraph" w:styleId="Ttulo1">
    <w:name w:val="heading 1"/>
    <w:basedOn w:val="Normal"/>
    <w:next w:val="Normal"/>
    <w:qFormat/>
    <w:pPr>
      <w:keepNext/>
      <w:widowControl w:val="0"/>
      <w:jc w:val="center"/>
      <w:outlineLvl w:val="0"/>
    </w:pPr>
    <w:rPr>
      <w:b/>
      <w:sz w:val="18"/>
    </w:rPr>
  </w:style>
  <w:style w:type="paragraph" w:styleId="Ttulo2">
    <w:name w:val="heading 2"/>
    <w:basedOn w:val="Normal"/>
    <w:next w:val="Normal"/>
    <w:qFormat/>
    <w:pPr>
      <w:keepNext/>
      <w:widowControl w:val="0"/>
      <w:jc w:val="both"/>
      <w:outlineLvl w:val="1"/>
    </w:pPr>
    <w:rPr>
      <w:b/>
      <w:sz w:val="28"/>
    </w:rPr>
  </w:style>
  <w:style w:type="paragraph" w:styleId="Ttulo3">
    <w:name w:val="heading 3"/>
    <w:basedOn w:val="Normal"/>
    <w:next w:val="Normal"/>
    <w:qFormat/>
    <w:pPr>
      <w:keepNext/>
      <w:widowControl w:val="0"/>
      <w:outlineLvl w:val="2"/>
    </w:pPr>
    <w:rPr>
      <w:sz w:val="26"/>
    </w:rPr>
  </w:style>
  <w:style w:type="paragraph" w:styleId="Ttulo4">
    <w:name w:val="heading 4"/>
    <w:basedOn w:val="Normal"/>
    <w:next w:val="Normal"/>
    <w:qFormat/>
    <w:pPr>
      <w:keepNext/>
      <w:widowControl w:val="0"/>
      <w:outlineLvl w:val="3"/>
    </w:pPr>
    <w:rPr>
      <w:b/>
      <w:sz w:val="26"/>
    </w:rPr>
  </w:style>
  <w:style w:type="paragraph" w:styleId="Ttulo5">
    <w:name w:val="heading 5"/>
    <w:basedOn w:val="Normal"/>
    <w:next w:val="Normal"/>
    <w:qFormat/>
    <w:pPr>
      <w:keepNext/>
      <w:jc w:val="center"/>
      <w:outlineLvl w:val="4"/>
    </w:pPr>
    <w:rPr>
      <w:b/>
      <w:sz w:val="16"/>
    </w:rPr>
  </w:style>
  <w:style w:type="paragraph" w:styleId="Ttulo6">
    <w:name w:val="heading 6"/>
    <w:basedOn w:val="Normal"/>
    <w:next w:val="Normal"/>
    <w:qFormat/>
    <w:pPr>
      <w:keepNext/>
      <w:jc w:val="center"/>
      <w:outlineLvl w:val="5"/>
    </w:pPr>
    <w:rPr>
      <w:rFonts w:ascii="Arial" w:hAnsi="Arial"/>
      <w:b/>
    </w:rPr>
  </w:style>
  <w:style w:type="paragraph" w:styleId="Ttulo7">
    <w:name w:val="heading 7"/>
    <w:basedOn w:val="Normal"/>
    <w:next w:val="Normal"/>
    <w:qFormat/>
    <w:pPr>
      <w:keepNext/>
      <w:widowControl w:val="0"/>
      <w:jc w:val="both"/>
      <w:outlineLvl w:val="6"/>
    </w:pPr>
    <w:rPr>
      <w:b/>
      <w:sz w:val="24"/>
    </w:rPr>
  </w:style>
  <w:style w:type="paragraph" w:styleId="Ttulo8">
    <w:name w:val="heading 8"/>
    <w:basedOn w:val="Normal"/>
    <w:next w:val="Normal"/>
    <w:qFormat/>
    <w:pPr>
      <w:keepNext/>
      <w:widowControl w:val="0"/>
      <w:jc w:val="both"/>
      <w:outlineLvl w:val="7"/>
    </w:pPr>
    <w:rPr>
      <w:sz w:val="24"/>
    </w:rPr>
  </w:style>
  <w:style w:type="paragraph" w:styleId="Ttulo9">
    <w:name w:val="heading 9"/>
    <w:basedOn w:val="Normal"/>
    <w:next w:val="Normal"/>
    <w:qFormat/>
    <w:pPr>
      <w:keepNext/>
      <w:widowControl w:val="0"/>
      <w:ind w:left="2835" w:hanging="2835"/>
      <w:jc w:val="both"/>
      <w:outlineLvl w:val="8"/>
    </w:pPr>
    <w:rPr>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3">
    <w:name w:val="Body Text 3"/>
    <w:basedOn w:val="Normal"/>
    <w:pPr>
      <w:jc w:val="both"/>
    </w:pPr>
  </w:style>
  <w:style w:type="paragraph" w:styleId="Encabezado">
    <w:name w:val="header"/>
    <w:basedOn w:val="Normal"/>
    <w:link w:val="EncabezadoCar"/>
    <w:uiPriority w:val="99"/>
    <w:pPr>
      <w:widowControl w:val="0"/>
      <w:tabs>
        <w:tab w:val="center" w:pos="4252"/>
        <w:tab w:val="right" w:pos="8504"/>
      </w:tabs>
    </w:pPr>
  </w:style>
  <w:style w:type="character" w:styleId="Nmerodepgina">
    <w:name w:val="page number"/>
    <w:rPr>
      <w:sz w:val="20"/>
    </w:rPr>
  </w:style>
  <w:style w:type="paragraph" w:customStyle="1" w:styleId="Sangra2detindependiente1">
    <w:name w:val="Sangría 2 de t. independiente1"/>
    <w:basedOn w:val="Normal"/>
    <w:pPr>
      <w:widowControl w:val="0"/>
      <w:ind w:left="2124" w:hanging="2124"/>
      <w:jc w:val="both"/>
    </w:pPr>
    <w:rPr>
      <w:sz w:val="24"/>
    </w:rPr>
  </w:style>
  <w:style w:type="paragraph" w:styleId="Piedepgina">
    <w:name w:val="footer"/>
    <w:basedOn w:val="Normal"/>
    <w:link w:val="PiedepginaCar"/>
    <w:pPr>
      <w:widowControl w:val="0"/>
      <w:tabs>
        <w:tab w:val="center" w:pos="4252"/>
        <w:tab w:val="right" w:pos="8504"/>
      </w:tabs>
    </w:pPr>
  </w:style>
  <w:style w:type="paragraph" w:styleId="Textoindependiente">
    <w:name w:val="Body Text"/>
    <w:basedOn w:val="Normal"/>
    <w:pPr>
      <w:widowControl w:val="0"/>
      <w:jc w:val="both"/>
    </w:pPr>
    <w:rPr>
      <w:sz w:val="24"/>
    </w:rPr>
  </w:style>
  <w:style w:type="paragraph" w:customStyle="1" w:styleId="Sangra3detindependiente1">
    <w:name w:val="Sangría 3 de t. independiente1"/>
    <w:basedOn w:val="Normal"/>
    <w:pPr>
      <w:widowControl w:val="0"/>
      <w:ind w:left="2127" w:hanging="2127"/>
      <w:jc w:val="both"/>
    </w:pPr>
    <w:rPr>
      <w:sz w:val="24"/>
    </w:rPr>
  </w:style>
  <w:style w:type="paragraph" w:styleId="Textoindependiente2">
    <w:name w:val="Body Text 2"/>
    <w:basedOn w:val="Normal"/>
    <w:rPr>
      <w:sz w:val="16"/>
    </w:rPr>
  </w:style>
  <w:style w:type="paragraph" w:styleId="Sangra3detindependiente">
    <w:name w:val="Body Text Indent 3"/>
    <w:basedOn w:val="Normal"/>
    <w:pPr>
      <w:widowControl w:val="0"/>
      <w:ind w:left="-284"/>
    </w:pPr>
    <w:rPr>
      <w:rFonts w:ascii="Arial" w:hAnsi="Arial"/>
      <w:sz w:val="22"/>
    </w:rPr>
  </w:style>
  <w:style w:type="paragraph" w:customStyle="1" w:styleId="Textoindependiente21">
    <w:name w:val="Texto independiente 21"/>
    <w:basedOn w:val="Normal"/>
    <w:pPr>
      <w:widowControl w:val="0"/>
      <w:jc w:val="both"/>
    </w:pPr>
    <w:rPr>
      <w:sz w:val="26"/>
    </w:rPr>
  </w:style>
  <w:style w:type="paragraph" w:customStyle="1" w:styleId="Textoindependiente31">
    <w:name w:val="Texto independiente 31"/>
    <w:basedOn w:val="Normal"/>
    <w:pPr>
      <w:widowControl w:val="0"/>
    </w:pPr>
    <w:rPr>
      <w:sz w:val="24"/>
    </w:rPr>
  </w:style>
  <w:style w:type="character" w:styleId="Hipervnculo">
    <w:name w:val="Hyperlink"/>
    <w:uiPriority w:val="99"/>
    <w:rPr>
      <w:color w:val="0000FF"/>
      <w:u w:val="single"/>
    </w:rPr>
  </w:style>
  <w:style w:type="paragraph" w:styleId="TDC1">
    <w:name w:val="toc 1"/>
    <w:basedOn w:val="Normal"/>
    <w:next w:val="Normal"/>
    <w:autoRedefine/>
    <w:uiPriority w:val="39"/>
    <w:rsid w:val="0039287A"/>
    <w:pPr>
      <w:tabs>
        <w:tab w:val="left" w:pos="440"/>
        <w:tab w:val="right" w:leader="dot" w:pos="8830"/>
      </w:tabs>
    </w:pPr>
    <w:rPr>
      <w:rFonts w:ascii="Arial Narrow" w:hAnsi="Arial Narrow" w:cs="Arial"/>
      <w:b/>
      <w:noProof/>
      <w:sz w:val="24"/>
      <w:lang w:val="es-MX" w:eastAsia="en-US"/>
    </w:rPr>
  </w:style>
  <w:style w:type="paragraph" w:customStyle="1" w:styleId="bodytext">
    <w:name w:val="bodytext"/>
    <w:basedOn w:val="Normal"/>
    <w:rsid w:val="000B16C1"/>
    <w:pPr>
      <w:spacing w:before="100" w:beforeAutospacing="1" w:after="100" w:afterAutospacing="1"/>
      <w:ind w:left="144"/>
    </w:pPr>
    <w:rPr>
      <w:rFonts w:ascii="Arial" w:hAnsi="Arial" w:cs="Arial"/>
      <w:color w:val="000000"/>
      <w:sz w:val="24"/>
      <w:szCs w:val="24"/>
    </w:rPr>
  </w:style>
  <w:style w:type="paragraph" w:customStyle="1" w:styleId="pagetitle">
    <w:name w:val="pagetitle"/>
    <w:basedOn w:val="Normal"/>
    <w:rsid w:val="000B16C1"/>
    <w:pPr>
      <w:spacing w:before="100" w:beforeAutospacing="1" w:after="100" w:afterAutospacing="1"/>
      <w:jc w:val="center"/>
    </w:pPr>
    <w:rPr>
      <w:rFonts w:ascii="Arial" w:hAnsi="Arial" w:cs="Arial"/>
      <w:color w:val="336699"/>
      <w:sz w:val="36"/>
      <w:szCs w:val="36"/>
    </w:rPr>
  </w:style>
  <w:style w:type="paragraph" w:customStyle="1" w:styleId="note1">
    <w:name w:val="note1"/>
    <w:basedOn w:val="Normal"/>
    <w:rsid w:val="00DF643E"/>
    <w:pPr>
      <w:spacing w:before="100" w:beforeAutospacing="1" w:after="100" w:afterAutospacing="1"/>
      <w:ind w:left="864"/>
    </w:pPr>
    <w:rPr>
      <w:rFonts w:ascii="Arial" w:hAnsi="Arial" w:cs="Arial"/>
      <w:color w:val="000000"/>
      <w:sz w:val="24"/>
      <w:szCs w:val="24"/>
    </w:rPr>
  </w:style>
  <w:style w:type="paragraph" w:customStyle="1" w:styleId="task10">
    <w:name w:val="task10"/>
    <w:basedOn w:val="Normal"/>
    <w:rsid w:val="00DF643E"/>
    <w:pPr>
      <w:spacing w:before="100" w:beforeAutospacing="1" w:after="100" w:afterAutospacing="1"/>
      <w:ind w:left="144"/>
    </w:pPr>
    <w:rPr>
      <w:rFonts w:ascii="Arial" w:hAnsi="Arial" w:cs="Arial"/>
      <w:color w:val="000000"/>
      <w:sz w:val="24"/>
      <w:szCs w:val="24"/>
    </w:rPr>
  </w:style>
  <w:style w:type="paragraph" w:styleId="Textodeglobo">
    <w:name w:val="Balloon Text"/>
    <w:basedOn w:val="Normal"/>
    <w:semiHidden/>
    <w:rsid w:val="00566D2D"/>
    <w:rPr>
      <w:rFonts w:ascii="Tahoma" w:hAnsi="Tahoma" w:cs="Tahoma"/>
      <w:sz w:val="16"/>
      <w:szCs w:val="16"/>
    </w:rPr>
  </w:style>
  <w:style w:type="character" w:styleId="Refdecomentario">
    <w:name w:val="annotation reference"/>
    <w:semiHidden/>
    <w:rsid w:val="00FE4210"/>
    <w:rPr>
      <w:sz w:val="16"/>
      <w:szCs w:val="16"/>
    </w:rPr>
  </w:style>
  <w:style w:type="paragraph" w:styleId="Textocomentario">
    <w:name w:val="annotation text"/>
    <w:basedOn w:val="Normal"/>
    <w:semiHidden/>
    <w:rsid w:val="00FE4210"/>
  </w:style>
  <w:style w:type="paragraph" w:styleId="Asuntodelcomentario">
    <w:name w:val="annotation subject"/>
    <w:basedOn w:val="Textocomentario"/>
    <w:next w:val="Textocomentario"/>
    <w:semiHidden/>
    <w:rsid w:val="00FE4210"/>
    <w:rPr>
      <w:b/>
      <w:bCs/>
    </w:rPr>
  </w:style>
  <w:style w:type="paragraph" w:customStyle="1" w:styleId="Normal1">
    <w:name w:val="Normal1"/>
    <w:basedOn w:val="Normal"/>
    <w:rsid w:val="00A86089"/>
    <w:pPr>
      <w:spacing w:before="100" w:beforeAutospacing="1" w:after="100" w:afterAutospacing="1"/>
    </w:pPr>
    <w:rPr>
      <w:sz w:val="24"/>
      <w:szCs w:val="24"/>
    </w:rPr>
  </w:style>
  <w:style w:type="character" w:styleId="Textoennegrita">
    <w:name w:val="Strong"/>
    <w:uiPriority w:val="22"/>
    <w:qFormat/>
    <w:rsid w:val="00655C8F"/>
    <w:rPr>
      <w:b/>
      <w:bCs/>
    </w:rPr>
  </w:style>
  <w:style w:type="character" w:customStyle="1" w:styleId="EncabezadoCar">
    <w:name w:val="Encabezado Car"/>
    <w:link w:val="Encabezado"/>
    <w:uiPriority w:val="99"/>
    <w:rsid w:val="00E51E1D"/>
    <w:rPr>
      <w:lang w:val="es-ES" w:eastAsia="es-ES"/>
    </w:rPr>
  </w:style>
  <w:style w:type="paragraph" w:customStyle="1" w:styleId="task1">
    <w:name w:val="task1"/>
    <w:basedOn w:val="Normal"/>
    <w:rsid w:val="00D41D63"/>
    <w:pPr>
      <w:spacing w:before="100" w:beforeAutospacing="1" w:after="100" w:afterAutospacing="1"/>
      <w:ind w:left="144"/>
    </w:pPr>
    <w:rPr>
      <w:rFonts w:ascii="Arial" w:hAnsi="Arial" w:cs="Arial"/>
      <w:color w:val="000000"/>
      <w:sz w:val="24"/>
      <w:szCs w:val="24"/>
    </w:rPr>
  </w:style>
  <w:style w:type="character" w:customStyle="1" w:styleId="PiedepginaCar">
    <w:name w:val="Pie de página Car"/>
    <w:link w:val="Piedepgina"/>
    <w:rsid w:val="004A0461"/>
    <w:rPr>
      <w:lang w:val="es-ES" w:eastAsia="es-ES"/>
    </w:rPr>
  </w:style>
  <w:style w:type="paragraph" w:styleId="Textonotapie">
    <w:name w:val="footnote text"/>
    <w:aliases w:val="ft,ft Car Car Car,ft Car,Texto nota pie2,ft1,ft Car Car Car1,Texto nota pie Car2,ft Car Car2,Footnote Text Char Car,Footnote Text Char Char,bibliografía"/>
    <w:basedOn w:val="Normal"/>
    <w:link w:val="TextonotapieCar"/>
    <w:uiPriority w:val="99"/>
    <w:unhideWhenUsed/>
    <w:rsid w:val="00472365"/>
    <w:rPr>
      <w:rFonts w:ascii="Calibri" w:hAnsi="Calibri"/>
      <w:lang w:val="es-CO" w:eastAsia="es-CO"/>
    </w:rPr>
  </w:style>
  <w:style w:type="character" w:customStyle="1" w:styleId="TextonotapieCar">
    <w:name w:val="Texto nota pie Car"/>
    <w:aliases w:val="ft Car1,ft Car Car Car Car,ft Car Car,Texto nota pie2 Car,ft1 Car,ft Car Car Car1 Car,Texto nota pie Car2 Car,ft Car Car2 Car,Footnote Text Char Car Car,Footnote Text Char Char Car,bibliografía Car"/>
    <w:link w:val="Textonotapie"/>
    <w:uiPriority w:val="99"/>
    <w:rsid w:val="00472365"/>
    <w:rPr>
      <w:rFonts w:ascii="Calibri" w:hAnsi="Calibri"/>
    </w:rPr>
  </w:style>
  <w:style w:type="character" w:styleId="Refdenotaalpie">
    <w:name w:val="footnote reference"/>
    <w:aliases w:val="Ref,de nota al pie,Texto de nota al pie,Ref. de nota al pie2"/>
    <w:uiPriority w:val="99"/>
    <w:unhideWhenUsed/>
    <w:rsid w:val="00472365"/>
    <w:rPr>
      <w:vertAlign w:val="superscript"/>
    </w:rPr>
  </w:style>
  <w:style w:type="paragraph" w:styleId="Prrafodelista">
    <w:name w:val="List Paragraph"/>
    <w:basedOn w:val="Normal"/>
    <w:uiPriority w:val="34"/>
    <w:qFormat/>
    <w:rsid w:val="004A361C"/>
    <w:pPr>
      <w:ind w:left="708"/>
    </w:pPr>
  </w:style>
  <w:style w:type="paragraph" w:styleId="NormalWeb">
    <w:name w:val="Normal (Web)"/>
    <w:basedOn w:val="Normal"/>
    <w:uiPriority w:val="99"/>
    <w:unhideWhenUsed/>
    <w:rsid w:val="00CB26AD"/>
    <w:pPr>
      <w:spacing w:before="100" w:beforeAutospacing="1" w:after="100" w:afterAutospacing="1"/>
    </w:pPr>
    <w:rPr>
      <w:sz w:val="24"/>
      <w:szCs w:val="24"/>
      <w:lang w:val="en-US" w:eastAsia="en-US"/>
    </w:rPr>
  </w:style>
  <w:style w:type="paragraph" w:styleId="TtuloTDC">
    <w:name w:val="TOC Heading"/>
    <w:basedOn w:val="Ttulo1"/>
    <w:next w:val="Normal"/>
    <w:uiPriority w:val="39"/>
    <w:unhideWhenUsed/>
    <w:qFormat/>
    <w:rsid w:val="0094407F"/>
    <w:pPr>
      <w:keepLines/>
      <w:widowControl/>
      <w:spacing w:before="240" w:line="259" w:lineRule="auto"/>
      <w:jc w:val="left"/>
      <w:outlineLvl w:val="9"/>
    </w:pPr>
    <w:rPr>
      <w:rFonts w:ascii="Calibri Light" w:hAnsi="Calibri Light"/>
      <w:b w:val="0"/>
      <w:color w:val="2E74B5"/>
      <w:sz w:val="32"/>
      <w:szCs w:val="32"/>
      <w:lang w:val="en-US" w:eastAsia="en-US"/>
    </w:rPr>
  </w:style>
  <w:style w:type="paragraph" w:styleId="TDC2">
    <w:name w:val="toc 2"/>
    <w:basedOn w:val="Normal"/>
    <w:next w:val="Normal"/>
    <w:autoRedefine/>
    <w:uiPriority w:val="39"/>
    <w:rsid w:val="0094407F"/>
    <w:pPr>
      <w:tabs>
        <w:tab w:val="left" w:pos="709"/>
        <w:tab w:val="right" w:leader="dot" w:pos="8830"/>
      </w:tabs>
    </w:pPr>
  </w:style>
  <w:style w:type="paragraph" w:styleId="TDC3">
    <w:name w:val="toc 3"/>
    <w:basedOn w:val="Normal"/>
    <w:next w:val="Normal"/>
    <w:autoRedefine/>
    <w:uiPriority w:val="39"/>
    <w:rsid w:val="0094407F"/>
    <w:pPr>
      <w:ind w:left="400"/>
    </w:pPr>
  </w:style>
  <w:style w:type="table" w:styleId="Tablaconcuadrcula">
    <w:name w:val="Table Grid"/>
    <w:basedOn w:val="Tablanormal"/>
    <w:uiPriority w:val="59"/>
    <w:rsid w:val="00B47A5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rsid w:val="003B5310"/>
    <w:rPr>
      <w:rFonts w:ascii="Segoe UI" w:hAnsi="Segoe UI" w:cs="Segoe UI" w:hint="default"/>
      <w:sz w:val="18"/>
      <w:szCs w:val="18"/>
    </w:rPr>
  </w:style>
  <w:style w:type="paragraph" w:customStyle="1" w:styleId="Default">
    <w:name w:val="Default"/>
    <w:rsid w:val="007E3624"/>
    <w:pPr>
      <w:autoSpaceDE w:val="0"/>
      <w:autoSpaceDN w:val="0"/>
      <w:adjustRightInd w:val="0"/>
    </w:pPr>
    <w:rPr>
      <w:rFonts w:ascii="Calibri" w:eastAsiaTheme="minorHAnsi" w:hAnsi="Calibri" w:cs="Calibri"/>
      <w:color w:val="000000"/>
      <w:sz w:val="24"/>
      <w:szCs w:val="24"/>
      <w:lang w:eastAsia="en-US"/>
    </w:rPr>
  </w:style>
  <w:style w:type="paragraph" w:customStyle="1" w:styleId="ProcedimientosISO27001">
    <w:name w:val="Procedimientos ISO 27001"/>
    <w:basedOn w:val="Normal"/>
    <w:link w:val="ProcedimientosISO27001Car"/>
    <w:qFormat/>
    <w:rsid w:val="007E3624"/>
    <w:pPr>
      <w:widowControl w:val="0"/>
      <w:autoSpaceDE w:val="0"/>
      <w:autoSpaceDN w:val="0"/>
      <w:adjustRightInd w:val="0"/>
      <w:spacing w:before="60" w:after="120" w:line="20" w:lineRule="atLeast"/>
      <w:ind w:left="-567" w:right="136"/>
      <w:jc w:val="both"/>
    </w:pPr>
    <w:rPr>
      <w:rFonts w:ascii="Century Gothic" w:eastAsia="Cambria" w:hAnsi="Century Gothic" w:cs="Verdana"/>
      <w:color w:val="000090"/>
      <w:sz w:val="24"/>
      <w:lang w:eastAsia="en-US"/>
    </w:rPr>
  </w:style>
  <w:style w:type="character" w:customStyle="1" w:styleId="ProcedimientosISO27001Car">
    <w:name w:val="Procedimientos ISO 27001 Car"/>
    <w:basedOn w:val="Fuentedeprrafopredeter"/>
    <w:link w:val="ProcedimientosISO27001"/>
    <w:rsid w:val="007E3624"/>
    <w:rPr>
      <w:rFonts w:ascii="Century Gothic" w:eastAsia="Cambria" w:hAnsi="Century Gothic" w:cs="Verdana"/>
      <w:color w:val="000090"/>
      <w:sz w:val="24"/>
      <w:lang w:val="es-ES" w:eastAsia="en-US"/>
    </w:rPr>
  </w:style>
  <w:style w:type="character" w:styleId="Mencinsinresolver">
    <w:name w:val="Unresolved Mention"/>
    <w:basedOn w:val="Fuentedeprrafopredeter"/>
    <w:uiPriority w:val="99"/>
    <w:semiHidden/>
    <w:unhideWhenUsed/>
    <w:rsid w:val="007D0ED2"/>
    <w:rPr>
      <w:color w:val="605E5C"/>
      <w:shd w:val="clear" w:color="auto" w:fill="E1DFDD"/>
    </w:rPr>
  </w:style>
  <w:style w:type="paragraph" w:styleId="Tabladeilustraciones">
    <w:name w:val="table of figures"/>
    <w:basedOn w:val="Normal"/>
    <w:next w:val="Normal"/>
    <w:uiPriority w:val="99"/>
    <w:rsid w:val="00ED2F30"/>
  </w:style>
  <w:style w:type="paragraph" w:styleId="Descripcin">
    <w:name w:val="caption"/>
    <w:basedOn w:val="Normal"/>
    <w:next w:val="Normal"/>
    <w:unhideWhenUsed/>
    <w:qFormat/>
    <w:rsid w:val="00ED2F30"/>
    <w:pPr>
      <w:spacing w:after="200"/>
    </w:pPr>
    <w:rPr>
      <w:i/>
      <w:iCs/>
      <w:color w:val="44546A" w:themeColor="text2"/>
      <w:sz w:val="18"/>
      <w:szCs w:val="18"/>
    </w:rPr>
  </w:style>
  <w:style w:type="table" w:styleId="Tablaconcuadrcula4-nfasis1">
    <w:name w:val="Grid Table 4 Accent 1"/>
    <w:basedOn w:val="Tablanormal"/>
    <w:uiPriority w:val="49"/>
    <w:rsid w:val="00EC7CF8"/>
    <w:rPr>
      <w:rFonts w:asciiTheme="minorHAnsi" w:eastAsiaTheme="minorHAnsi" w:hAnsiTheme="minorHAnsi" w:cstheme="minorBidi"/>
      <w:sz w:val="22"/>
      <w:szCs w:val="22"/>
      <w:lang w:val="en-US" w:eastAsia="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eGrid0">
    <w:name w:val="Table Grid0"/>
    <w:rsid w:val="006D12CB"/>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273558">
      <w:bodyDiv w:val="1"/>
      <w:marLeft w:val="0"/>
      <w:marRight w:val="0"/>
      <w:marTop w:val="0"/>
      <w:marBottom w:val="0"/>
      <w:divBdr>
        <w:top w:val="none" w:sz="0" w:space="0" w:color="auto"/>
        <w:left w:val="none" w:sz="0" w:space="0" w:color="auto"/>
        <w:bottom w:val="none" w:sz="0" w:space="0" w:color="auto"/>
        <w:right w:val="none" w:sz="0" w:space="0" w:color="auto"/>
      </w:divBdr>
    </w:div>
    <w:div w:id="342098864">
      <w:bodyDiv w:val="1"/>
      <w:marLeft w:val="0"/>
      <w:marRight w:val="0"/>
      <w:marTop w:val="0"/>
      <w:marBottom w:val="0"/>
      <w:divBdr>
        <w:top w:val="none" w:sz="0" w:space="0" w:color="auto"/>
        <w:left w:val="none" w:sz="0" w:space="0" w:color="auto"/>
        <w:bottom w:val="none" w:sz="0" w:space="0" w:color="auto"/>
        <w:right w:val="none" w:sz="0" w:space="0" w:color="auto"/>
      </w:divBdr>
    </w:div>
    <w:div w:id="483425494">
      <w:bodyDiv w:val="1"/>
      <w:marLeft w:val="0"/>
      <w:marRight w:val="0"/>
      <w:marTop w:val="0"/>
      <w:marBottom w:val="0"/>
      <w:divBdr>
        <w:top w:val="none" w:sz="0" w:space="0" w:color="auto"/>
        <w:left w:val="none" w:sz="0" w:space="0" w:color="auto"/>
        <w:bottom w:val="none" w:sz="0" w:space="0" w:color="auto"/>
        <w:right w:val="none" w:sz="0" w:space="0" w:color="auto"/>
      </w:divBdr>
    </w:div>
    <w:div w:id="621152205">
      <w:bodyDiv w:val="1"/>
      <w:marLeft w:val="0"/>
      <w:marRight w:val="0"/>
      <w:marTop w:val="0"/>
      <w:marBottom w:val="0"/>
      <w:divBdr>
        <w:top w:val="none" w:sz="0" w:space="0" w:color="auto"/>
        <w:left w:val="none" w:sz="0" w:space="0" w:color="auto"/>
        <w:bottom w:val="none" w:sz="0" w:space="0" w:color="auto"/>
        <w:right w:val="none" w:sz="0" w:space="0" w:color="auto"/>
      </w:divBdr>
    </w:div>
    <w:div w:id="983004325">
      <w:bodyDiv w:val="1"/>
      <w:marLeft w:val="0"/>
      <w:marRight w:val="0"/>
      <w:marTop w:val="0"/>
      <w:marBottom w:val="0"/>
      <w:divBdr>
        <w:top w:val="none" w:sz="0" w:space="0" w:color="auto"/>
        <w:left w:val="none" w:sz="0" w:space="0" w:color="auto"/>
        <w:bottom w:val="none" w:sz="0" w:space="0" w:color="auto"/>
        <w:right w:val="none" w:sz="0" w:space="0" w:color="auto"/>
      </w:divBdr>
    </w:div>
    <w:div w:id="1029645884">
      <w:bodyDiv w:val="1"/>
      <w:marLeft w:val="0"/>
      <w:marRight w:val="0"/>
      <w:marTop w:val="0"/>
      <w:marBottom w:val="0"/>
      <w:divBdr>
        <w:top w:val="none" w:sz="0" w:space="0" w:color="auto"/>
        <w:left w:val="none" w:sz="0" w:space="0" w:color="auto"/>
        <w:bottom w:val="none" w:sz="0" w:space="0" w:color="auto"/>
        <w:right w:val="none" w:sz="0" w:space="0" w:color="auto"/>
      </w:divBdr>
    </w:div>
    <w:div w:id="1271543866">
      <w:bodyDiv w:val="1"/>
      <w:marLeft w:val="0"/>
      <w:marRight w:val="0"/>
      <w:marTop w:val="0"/>
      <w:marBottom w:val="0"/>
      <w:divBdr>
        <w:top w:val="none" w:sz="0" w:space="0" w:color="auto"/>
        <w:left w:val="none" w:sz="0" w:space="0" w:color="auto"/>
        <w:bottom w:val="none" w:sz="0" w:space="0" w:color="auto"/>
        <w:right w:val="none" w:sz="0" w:space="0" w:color="auto"/>
      </w:divBdr>
    </w:div>
    <w:div w:id="1369380948">
      <w:bodyDiv w:val="1"/>
      <w:marLeft w:val="0"/>
      <w:marRight w:val="0"/>
      <w:marTop w:val="0"/>
      <w:marBottom w:val="0"/>
      <w:divBdr>
        <w:top w:val="none" w:sz="0" w:space="0" w:color="auto"/>
        <w:left w:val="none" w:sz="0" w:space="0" w:color="auto"/>
        <w:bottom w:val="none" w:sz="0" w:space="0" w:color="auto"/>
        <w:right w:val="none" w:sz="0" w:space="0" w:color="auto"/>
      </w:divBdr>
    </w:div>
    <w:div w:id="1602715446">
      <w:bodyDiv w:val="1"/>
      <w:marLeft w:val="0"/>
      <w:marRight w:val="0"/>
      <w:marTop w:val="0"/>
      <w:marBottom w:val="0"/>
      <w:divBdr>
        <w:top w:val="none" w:sz="0" w:space="0" w:color="auto"/>
        <w:left w:val="none" w:sz="0" w:space="0" w:color="auto"/>
        <w:bottom w:val="none" w:sz="0" w:space="0" w:color="auto"/>
        <w:right w:val="none" w:sz="0" w:space="0" w:color="auto"/>
      </w:divBdr>
    </w:div>
    <w:div w:id="1725717059">
      <w:bodyDiv w:val="1"/>
      <w:marLeft w:val="0"/>
      <w:marRight w:val="0"/>
      <w:marTop w:val="0"/>
      <w:marBottom w:val="0"/>
      <w:divBdr>
        <w:top w:val="none" w:sz="0" w:space="0" w:color="auto"/>
        <w:left w:val="none" w:sz="0" w:space="0" w:color="auto"/>
        <w:bottom w:val="none" w:sz="0" w:space="0" w:color="auto"/>
        <w:right w:val="none" w:sz="0" w:space="0" w:color="auto"/>
      </w:divBdr>
    </w:div>
    <w:div w:id="1779906112">
      <w:bodyDiv w:val="1"/>
      <w:marLeft w:val="0"/>
      <w:marRight w:val="0"/>
      <w:marTop w:val="0"/>
      <w:marBottom w:val="0"/>
      <w:divBdr>
        <w:top w:val="none" w:sz="0" w:space="0" w:color="auto"/>
        <w:left w:val="none" w:sz="0" w:space="0" w:color="auto"/>
        <w:bottom w:val="none" w:sz="0" w:space="0" w:color="auto"/>
        <w:right w:val="none" w:sz="0" w:space="0" w:color="auto"/>
      </w:divBdr>
    </w:div>
    <w:div w:id="1806967824">
      <w:bodyDiv w:val="1"/>
      <w:marLeft w:val="0"/>
      <w:marRight w:val="0"/>
      <w:marTop w:val="0"/>
      <w:marBottom w:val="0"/>
      <w:divBdr>
        <w:top w:val="none" w:sz="0" w:space="0" w:color="auto"/>
        <w:left w:val="none" w:sz="0" w:space="0" w:color="auto"/>
        <w:bottom w:val="none" w:sz="0" w:space="0" w:color="auto"/>
        <w:right w:val="none" w:sz="0" w:space="0" w:color="auto"/>
      </w:divBdr>
    </w:div>
    <w:div w:id="1886526048">
      <w:bodyDiv w:val="1"/>
      <w:marLeft w:val="0"/>
      <w:marRight w:val="0"/>
      <w:marTop w:val="0"/>
      <w:marBottom w:val="0"/>
      <w:divBdr>
        <w:top w:val="none" w:sz="0" w:space="0" w:color="auto"/>
        <w:left w:val="none" w:sz="0" w:space="0" w:color="auto"/>
        <w:bottom w:val="none" w:sz="0" w:space="0" w:color="auto"/>
        <w:right w:val="none" w:sz="0" w:space="0" w:color="auto"/>
      </w:divBdr>
    </w:div>
    <w:div w:id="1910459708">
      <w:bodyDiv w:val="1"/>
      <w:marLeft w:val="0"/>
      <w:marRight w:val="0"/>
      <w:marTop w:val="0"/>
      <w:marBottom w:val="0"/>
      <w:divBdr>
        <w:top w:val="none" w:sz="0" w:space="0" w:color="auto"/>
        <w:left w:val="none" w:sz="0" w:space="0" w:color="auto"/>
        <w:bottom w:val="none" w:sz="0" w:space="0" w:color="auto"/>
        <w:right w:val="none" w:sz="0" w:space="0" w:color="auto"/>
      </w:divBdr>
    </w:div>
    <w:div w:id="1967618564">
      <w:bodyDiv w:val="1"/>
      <w:marLeft w:val="0"/>
      <w:marRight w:val="0"/>
      <w:marTop w:val="0"/>
      <w:marBottom w:val="0"/>
      <w:divBdr>
        <w:top w:val="none" w:sz="0" w:space="0" w:color="auto"/>
        <w:left w:val="none" w:sz="0" w:space="0" w:color="auto"/>
        <w:bottom w:val="none" w:sz="0" w:space="0" w:color="auto"/>
        <w:right w:val="none" w:sz="0" w:space="0" w:color="auto"/>
      </w:divBdr>
    </w:div>
    <w:div w:id="1967815625">
      <w:bodyDiv w:val="1"/>
      <w:marLeft w:val="0"/>
      <w:marRight w:val="0"/>
      <w:marTop w:val="0"/>
      <w:marBottom w:val="0"/>
      <w:divBdr>
        <w:top w:val="none" w:sz="0" w:space="0" w:color="auto"/>
        <w:left w:val="none" w:sz="0" w:space="0" w:color="auto"/>
        <w:bottom w:val="none" w:sz="0" w:space="0" w:color="auto"/>
        <w:right w:val="none" w:sz="0" w:space="0" w:color="auto"/>
      </w:divBdr>
    </w:div>
    <w:div w:id="2103605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relacionciudadano@minhacienda.gov.co"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3.png"/><Relationship Id="rId10" Type="http://schemas.openxmlformats.org/officeDocument/2006/relationships/footnotes" Target="footnotes.xml"/><Relationship Id="rId19" Type="http://schemas.openxmlformats.org/officeDocument/2006/relationships/hyperlink" Target="mailto:relacionciudadano@minhacienda.gov.co"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hart" Target="charts/chart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1" Type="http://schemas.openxmlformats.org/officeDocument/2006/relationships/oleObject" Target="file:///F:\Backup\MINHACIEDA\MSPI\Instrumento-de-Evaluaci&#243;n-de-la-ISO-27001%20-%20Copia.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a:defRPr sz="1800" b="1" i="0" u="none" strike="noStrike" baseline="0">
                <a:solidFill>
                  <a:srgbClr val="000000"/>
                </a:solidFill>
                <a:latin typeface="Calibri"/>
                <a:ea typeface="Calibri"/>
                <a:cs typeface="Calibri"/>
              </a:defRPr>
            </a:pPr>
            <a:r>
              <a:rPr lang="es-CO"/>
              <a:t>RESUMEN ISO 27001:2022</a:t>
            </a:r>
          </a:p>
        </c:rich>
      </c:tx>
      <c:overlay val="0"/>
    </c:title>
    <c:autoTitleDeleted val="0"/>
    <c:plotArea>
      <c:layout/>
      <c:radarChart>
        <c:radarStyle val="marker"/>
        <c:varyColors val="0"/>
        <c:ser>
          <c:idx val="0"/>
          <c:order val="0"/>
          <c:spPr>
            <a:ln>
              <a:solidFill>
                <a:schemeClr val="accent5">
                  <a:alpha val="98000"/>
                </a:schemeClr>
              </a:solidFill>
            </a:ln>
          </c:spPr>
          <c:marker>
            <c:symbol val="none"/>
          </c:marker>
          <c:dLbls>
            <c:dLbl>
              <c:idx val="0"/>
              <c:layout>
                <c:manualLayout>
                  <c:x val="0"/>
                  <c:y val="-0.169987302394006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2E6-46A8-AFC7-B8337BD44ADD}"/>
                </c:ext>
              </c:extLst>
            </c:dLbl>
            <c:dLbl>
              <c:idx val="1"/>
              <c:layout>
                <c:manualLayout>
                  <c:x val="0.14850904029668227"/>
                  <c:y val="-7.61137174898535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2E6-46A8-AFC7-B8337BD44ADD}"/>
                </c:ext>
              </c:extLst>
            </c:dLbl>
            <c:dLbl>
              <c:idx val="2"/>
              <c:layout>
                <c:manualLayout>
                  <c:x val="0.15993281262719627"/>
                  <c:y val="7.86508414061819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2E6-46A8-AFC7-B8337BD44ADD}"/>
                </c:ext>
              </c:extLst>
            </c:dLbl>
            <c:dLbl>
              <c:idx val="3"/>
              <c:layout>
                <c:manualLayout>
                  <c:x val="7.2350558093255316E-2"/>
                  <c:y val="7.611371748985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2E6-46A8-AFC7-B8337BD44ADD}"/>
                </c:ext>
              </c:extLst>
            </c:dLbl>
            <c:dLbl>
              <c:idx val="5"/>
              <c:layout>
                <c:manualLayout>
                  <c:x val="-4.7599051377141752E-2"/>
                  <c:y val="1.77598674142992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2E6-46A8-AFC7-B8337BD44ADD}"/>
                </c:ext>
              </c:extLst>
            </c:dLbl>
            <c:dLbl>
              <c:idx val="6"/>
              <c:layout>
                <c:manualLayout>
                  <c:x val="0"/>
                  <c:y val="6.08909739918827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2E6-46A8-AFC7-B8337BD44ADD}"/>
                </c:ext>
              </c:extLst>
            </c:dLbl>
            <c:dLbl>
              <c:idx val="7"/>
              <c:layout>
                <c:manualLayout>
                  <c:x val="-7.4254520148341135E-2"/>
                  <c:y val="6.85023457408681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2E6-46A8-AFC7-B8337BD44ADD}"/>
                </c:ext>
              </c:extLst>
            </c:dLbl>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'RESUMEN CONSOLIDADO'!$F$4:$F$11</c:f>
              <c:strCache>
                <c:ptCount val="8"/>
                <c:pt idx="0">
                  <c:v>4.CONTEXTO DE LA ORGANIZACIÓN</c:v>
                </c:pt>
                <c:pt idx="1">
                  <c:v>5 LIDERAZGO</c:v>
                </c:pt>
                <c:pt idx="2">
                  <c:v>6 PLANIFICACIÓN PARA EL SISTEMA DE GESTIÓN DE LA CALIDAD</c:v>
                </c:pt>
                <c:pt idx="3">
                  <c:v>7 SOPORTE</c:v>
                </c:pt>
                <c:pt idx="4">
                  <c:v>8 .OPERACIÓN</c:v>
                </c:pt>
                <c:pt idx="5">
                  <c:v>9 EVALUACIÓN DEL DESEMPEÑO</c:v>
                </c:pt>
                <c:pt idx="6">
                  <c:v>10. MEJORA</c:v>
                </c:pt>
                <c:pt idx="7">
                  <c:v>CONTROLES ANEXO A</c:v>
                </c:pt>
              </c:strCache>
            </c:strRef>
          </c:cat>
          <c:val>
            <c:numRef>
              <c:f>'RESUMEN CONSOLIDADO'!$G$4:$G$11</c:f>
              <c:numCache>
                <c:formatCode>0%</c:formatCode>
                <c:ptCount val="8"/>
                <c:pt idx="0">
                  <c:v>0.95</c:v>
                </c:pt>
                <c:pt idx="1">
                  <c:v>0.92361111111111116</c:v>
                </c:pt>
                <c:pt idx="2">
                  <c:v>0.96103896103896103</c:v>
                </c:pt>
                <c:pt idx="3">
                  <c:v>0.96666666666666656</c:v>
                </c:pt>
                <c:pt idx="4">
                  <c:v>1</c:v>
                </c:pt>
                <c:pt idx="5">
                  <c:v>1</c:v>
                </c:pt>
                <c:pt idx="6">
                  <c:v>1</c:v>
                </c:pt>
                <c:pt idx="7">
                  <c:v>0.99294515103338632</c:v>
                </c:pt>
              </c:numCache>
            </c:numRef>
          </c:val>
          <c:extLst>
            <c:ext xmlns:c16="http://schemas.microsoft.com/office/drawing/2014/chart" uri="{C3380CC4-5D6E-409C-BE32-E72D297353CC}">
              <c16:uniqueId val="{00000007-22E6-46A8-AFC7-B8337BD44ADD}"/>
            </c:ext>
          </c:extLst>
        </c:ser>
        <c:dLbls>
          <c:showLegendKey val="0"/>
          <c:showVal val="0"/>
          <c:showCatName val="0"/>
          <c:showSerName val="0"/>
          <c:showPercent val="0"/>
          <c:showBubbleSize val="0"/>
        </c:dLbls>
        <c:axId val="187409679"/>
        <c:axId val="1"/>
      </c:radarChart>
      <c:catAx>
        <c:axId val="187409679"/>
        <c:scaling>
          <c:orientation val="minMax"/>
        </c:scaling>
        <c:delete val="0"/>
        <c:axPos val="b"/>
        <c:numFmt formatCode="General" sourceLinked="0"/>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s-CO"/>
          </a:p>
        </c:txPr>
        <c:crossAx val="1"/>
        <c:crosses val="autoZero"/>
        <c:auto val="0"/>
        <c:lblAlgn val="ctr"/>
        <c:lblOffset val="100"/>
        <c:noMultiLvlLbl val="0"/>
      </c:catAx>
      <c:valAx>
        <c:axId val="1"/>
        <c:scaling>
          <c:orientation val="minMax"/>
        </c:scaling>
        <c:delete val="1"/>
        <c:axPos val="l"/>
        <c:majorGridlines/>
        <c:minorGridlines/>
        <c:numFmt formatCode="0%" sourceLinked="1"/>
        <c:majorTickMark val="out"/>
        <c:minorTickMark val="none"/>
        <c:tickLblPos val="nextTo"/>
        <c:crossAx val="187409679"/>
        <c:crosses val="autoZero"/>
        <c:crossBetween val="between"/>
      </c:valAx>
    </c:plotArea>
    <c:plotVisOnly val="1"/>
    <c:dispBlanksAs val="gap"/>
    <c:showDLblsOverMax val="0"/>
  </c:chart>
  <c:spPr>
    <a:ln w="38100">
      <a:solidFill>
        <a:schemeClr val="bg1">
          <a:lumMod val="85000"/>
        </a:schemeClr>
      </a:solidFill>
    </a:ln>
  </c:spPr>
  <c:txPr>
    <a:bodyPr/>
    <a:lstStyle/>
    <a:p>
      <a:pPr>
        <a:defRPr sz="1000" b="0" i="0" u="none" strike="noStrike" baseline="0">
          <a:solidFill>
            <a:srgbClr val="000000"/>
          </a:solidFill>
          <a:latin typeface="Calibri"/>
          <a:ea typeface="Calibri"/>
          <a:cs typeface="Calibri"/>
        </a:defRPr>
      </a:pPr>
      <a:endParaRPr lang="es-CO"/>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Procesos" ma:contentTypeID="0x010100573F15B938A7B6429AEA0C0F1940861C0045BFD1C53663AD49BBF44BA50A824273" ma:contentTypeVersion="12" ma:contentTypeDescription="Crear nuevo documento." ma:contentTypeScope="" ma:versionID="c2ac60471bac0c5a8e5ea017ba9b2431">
  <xsd:schema xmlns:xsd="http://www.w3.org/2001/XMLSchema" xmlns:xs="http://www.w3.org/2001/XMLSchema" xmlns:p="http://schemas.microsoft.com/office/2006/metadata/properties" xmlns:ns2="1d121436-e6f9-4fa4-bb3f-81f41704d615" xmlns:ns3="82ecf687-28d5-485b-a37e-d2c94b36a158" xmlns:ns4="aac6e9ca-a293-4c82-8e9f-9055b12d24a8" targetNamespace="http://schemas.microsoft.com/office/2006/metadata/properties" ma:root="true" ma:fieldsID="b07367b0fa94af7ad7845e0e17936045" ns2:_="" ns3:_="" ns4:_="">
    <xsd:import namespace="1d121436-e6f9-4fa4-bb3f-81f41704d615"/>
    <xsd:import namespace="82ecf687-28d5-485b-a37e-d2c94b36a158"/>
    <xsd:import namespace="aac6e9ca-a293-4c82-8e9f-9055b12d24a8"/>
    <xsd:element name="properties">
      <xsd:complexType>
        <xsd:sequence>
          <xsd:element name="documentManagement">
            <xsd:complexType>
              <xsd:all>
                <xsd:element ref="ns2:Año" minOccurs="0"/>
                <xsd:element ref="ns3:Autores" minOccurs="0"/>
                <xsd:element ref="ns3:Dependencia" minOccurs="0"/>
                <xsd:element ref="ns3:Fecha_x0020_del_x0020_Documento" minOccurs="0"/>
                <xsd:element ref="ns3:Formato_x0020_Documento" minOccurs="0"/>
                <xsd:element ref="ns3:Idioma_x0020_Documento" minOccurs="0"/>
                <xsd:element ref="ns3:Palabras_x0020_Claves" minOccurs="0"/>
                <xsd:element ref="ns3:Resumen_x0020_del_x0020_Documento" minOccurs="0"/>
                <xsd:element ref="ns2:Versión_x0020_Documento" minOccurs="0"/>
                <xsd:element ref="ns2:Macroproceso" minOccurs="0"/>
                <xsd:element ref="ns2:Proceso" minOccurs="0"/>
                <xsd:element ref="ns2:Nivel" minOccurs="0"/>
                <xsd:element ref="ns2:Nivel_x0020_Macroproceso"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121436-e6f9-4fa4-bb3f-81f41704d615" elementFormDefault="qualified">
    <xsd:import namespace="http://schemas.microsoft.com/office/2006/documentManagement/types"/>
    <xsd:import namespace="http://schemas.microsoft.com/office/infopath/2007/PartnerControls"/>
    <xsd:element name="Año" ma:index="2" nillable="true" ma:displayName="Año" ma:default="2010" ma:format="Dropdown" ma:internalName="A_x00f1_o" ma:readOnly="false">
      <xsd:simpleType>
        <xsd:restriction base="dms:Choice">
          <xsd:enumeration value="2000"/>
          <xsd:enumeration value="2001"/>
          <xsd:enumeration value="2002"/>
          <xsd:enumeration value="2003"/>
          <xsd:enumeration value="2004"/>
          <xsd:enumeration value="2005"/>
          <xsd:enumeration value="2006"/>
          <xsd:enumeration value="2007"/>
          <xsd:enumeration value="2008"/>
          <xsd:enumeration value="2009"/>
          <xsd:enumeration value="2010"/>
        </xsd:restriction>
      </xsd:simpleType>
    </xsd:element>
    <xsd:element name="Versión_x0020_Documento" ma:index="10" nillable="true" ma:displayName="Versión Documento" ma:format="Dropdown" ma:internalName="Versi_x00f3_n_x0020_Documento" ma:readOnly="false">
      <xsd:simpleType>
        <xsd:restriction base="dms:Choice">
          <xsd:enumeration value="Definitiva"/>
          <xsd:enumeration value="En Estudio"/>
          <xsd:enumeration value="Preliminar"/>
        </xsd:restriction>
      </xsd:simpleType>
    </xsd:element>
    <xsd:element name="Macroproceso" ma:index="11" nillable="true" ma:displayName="Macroproceso" ma:default="Direccionamiento Estratégico" ma:format="Dropdown" ma:internalName="Macroproceso" ma:readOnly="false">
      <xsd:simpleType>
        <xsd:restriction base="dms:Choice">
          <xsd:enumeration value="Direccionamiento Estratégico"/>
          <xsd:enumeration value="Coordinación de la Política Macroeconómica y Definición de la Política Fiscal"/>
          <xsd:enumeration value="Gestión Presupuestal de los Recursos de la Nación"/>
          <xsd:enumeration value="Administración de Recursos Económicos"/>
          <xsd:enumeration value="Intervención Económica"/>
          <xsd:enumeration value="Gestión Tecnológica"/>
          <xsd:enumeration value="Gestión Humana"/>
          <xsd:enumeration value="Gestión Financiera"/>
          <xsd:enumeration value="Gestión de Bienes y Servicios"/>
          <xsd:enumeration value="Gestión Jurídica"/>
          <xsd:enumeration value="Evaluación"/>
          <xsd:enumeration value="Gestión de Cliente"/>
          <xsd:enumeration value="Comunicación Estratégica"/>
          <xsd:enumeration value="Gestión Normativa"/>
          <xsd:enumeration value="Atención al Ciudadano y Derechos de Petición"/>
          <xsd:enumeration value="Gestión TIC y de la Información"/>
        </xsd:restriction>
      </xsd:simpleType>
    </xsd:element>
    <xsd:element name="Proceso" ma:index="12" nillable="true" ma:displayName="Proceso" ma:default="Est. 1.3 Gestión de Comunicaciones" ma:format="Dropdown" ma:internalName="Proceso" ma:readOnly="false">
      <xsd:simpleType>
        <xsd:restriction base="dms:Choice">
          <xsd:enumeration value="Est. 1.1 Formulación y Seguimiento a Planes institucionales y sectoriales"/>
          <xsd:enumeration value="Est. 1.1 Planeación estratégica sectorial e institucional"/>
          <xsd:enumeration value="Est. 1.2 Gestión de Relaciones con Inversionistas"/>
          <xsd:enumeration value="Est. 1.3 Gestión de Comunicaciones"/>
          <xsd:enumeration value="Est. 1.4 Administración del Sistema Único de Gestión"/>
          <xsd:enumeration value="Est. 1.4 Administración, mejoramiento e innovación del SUG"/>
          <xsd:enumeration value="Mis. 1.1 Coordinación y Seguimiento de la Política Macroeconómica y Fiscal"/>
          <xsd:enumeration value="Mis. 2.1 Programación Presupuestal de los recursos de la Nación"/>
          <xsd:enumeration value="Mis. 2.2 Administración y seguimiento a la ejecución presupuestal"/>
          <xsd:enumeration value="Mis. 3.1 Financiamiento Interno"/>
          <xsd:enumeration value="Mis. 3.2 Financiamiento a Entidades"/>
          <xsd:enumeration value="Mis. 3.3 Financiamiento con Organismos Multilaterales y Gobiernos"/>
          <xsd:enumeration value="Mis. 3.4 Gestión de Liquidez"/>
          <xsd:enumeration value="Mis. 3.5 Gestión de Ingresos, Pagos y Presentación de Estados Financieros"/>
          <xsd:enumeration value="Mis. 3.6 Administración de la Sobretasa de la Gasolina y ACPM"/>
          <xsd:enumeration value="Mis. 3.7 Gestión de exposición patrimonial de la Nación"/>
          <xsd:enumeration value="Mis. 3.7 Gestión de Particiones Estatales y Sistemas Cofinanciados de Transporte Masivo"/>
          <xsd:enumeration value="Mis. 3.8 Apoyo a la Estructuración de Proyectos para la Vinculación de Capital Privado en Sectores de Responsabilidad del Estado"/>
          <xsd:enumeration value="Mis. 3.9 Gestión de Bonos Pensionales"/>
          <xsd:enumeration value="Mis. 3.10 Gestión de Riesgo Fiscal"/>
          <xsd:enumeration value="Mis. 3.11 Apoyo, seguimiento y control del cubrimiento del pasivo pensional de las Entidades Territoriales"/>
          <xsd:enumeration value="Mis. 3.12 Financiamiento Externo"/>
          <xsd:enumeration value="Mis. 3.13 Administración del Sistema Integrado de Información Financiera (SIIF Nación)"/>
          <xsd:enumeration value="Mis. 3.14 Financiamiento Externo de la Nación y relaciones con Inversionistas"/>
          <xsd:enumeration value="Mis. 4.1 Asesoría Tributaria y Financiera a Entidades Territoriales"/>
          <xsd:enumeration value="Mis. 4.2 Monitoreo y Apoyo al Saneamiento Fiscal de Entidades Territoriales"/>
          <xsd:enumeration value="Mis. 4.3 Seguimiento al comportamiento financiero y fiscal del Sistema de Seguridad Social Integral"/>
          <xsd:enumeration value="Mis. 4.4 Expedición Normativa y Emisión de Conceptos"/>
          <xsd:enumeration value="Mis. 4.5 Coordinación de la Ejecución de la estrategia de Monitoreo, seguimiento y control al uso de recursos del Sistema General de Participaciones – SGP"/>
          <xsd:enumeration value="Mis. 4.6 Apoyo al Saneamiento Financiero Pensional de Entidades Estatales"/>
          <xsd:enumeration value="Mis. 4.7 Coordinación  y Seguimiento a los Asuntos Legislativos"/>
          <xsd:enumeration value="Mis.4.8 Viabilidad, monitoreo, seguimiento y evaluación de los Programas de Saneamiento Fiscal y Financiero de las Empresas Sociales del Estado"/>
          <xsd:enumeration value="Mis. 4.8 Viabilidad, monitoreo, seguimiento y evaluación de los Programas de Saneamiento Fiscal y Financiero de las Empresas Sociales del Estado"/>
          <xsd:enumeration value="Mis. 4.8 Viabilidad, modificación, monitoreo, seguimiento y evaluación de los Programas de Saneamiento Fiscal y Financiero de las Empresas Sociales del Estado"/>
          <xsd:enumeration value="Mis. 4.9 Participación en los Órganos Colegiados de Administración y Decisión del Sistema General de Regalías"/>
          <xsd:enumeration value="Apo. 1.1 Gestión de soluciones de software"/>
          <xsd:enumeration value="Apo. 1.2 Gestión y soporte  de la infraestructura tecnológica  y servicios tecnológicos"/>
          <xsd:enumeration value="Apo. 2.1 Administración de Planta de Personal"/>
          <xsd:enumeration value="Apo. 2.1 Administración de Personal"/>
          <xsd:enumeration value="Apo. 2.2 Desarrollo de Personal"/>
          <xsd:enumeration value="Apo. 2.3 Gestión de Comisión Interior o Exterior"/>
          <xsd:enumeration value="Apo. 2.4 Generación de la Nómina"/>
          <xsd:enumeration value="Apo. 2.5 Control Disciplinario Interno"/>
          <xsd:enumeration value="Apo. 3.1 Gestión Presupuestal del MHCP y del Marco de Gasto de Mediano Plazo del Sector Hacienda"/>
          <xsd:enumeration value="Apo. 3.2 Registro presupuestal y contable y pago de las obligaciones del MHCP"/>
          <xsd:enumeration value="Apo. 3.3 Preparación y presentación de los Estados Financieros del Ministerio de Hacienda y Crédito"/>
          <xsd:enumeration value="Apo. 4.1 Adquisición de Bienes y Servicios"/>
          <xsd:enumeration value="Apo. 4.2 Administración de Bienes y Servicios"/>
          <xsd:enumeration value="Apo. 4.3 Gestión de Información"/>
          <xsd:enumeration value="Apo. 4.4 Planeación y Gestión de Proyectos con Fondos de Organismos Multilaterales de Crédito"/>
          <xsd:enumeration value="Apo. 4.5 Gestión Ambiental"/>
          <xsd:enumeration value="Apo. 5.1 Defensa Judicial, pago de sentencias y conciliaciones"/>
          <xsd:enumeration value="Apo. 5.2 Atención a Derechos de Petición y Emisión de Conceptos Jurídicos"/>
          <xsd:enumeration value="Apo. 5.3 Cartera"/>
          <xsd:enumeration value="Eva. 1.1 Evaluación Independiente"/>
          <xsd:enumeration value="Esp. 1.1 Gestión de Servicio al Cliente"/>
          <xsd:enumeration value="Esp. 1.1 Atención al ciudadano e instituciones"/>
          <xsd:enumeration value="Mis.5.1 Expedición Normativa y Emisión de Conceptos"/>
          <xsd:enumeration value="Mis.5.2 Coordinación  y Seguimiento a los Asuntos Legislativos"/>
          <xsd:enumeration value="Apo.6.1 Atención al ciudadano e instituciones"/>
          <xsd:enumeration value="Apo.6.2 Atención a Derechos de Petición y Emisión de Conceptos Jurídicos"/>
          <xsd:enumeration value="Eva.1.2 Control Disciplinario Interno"/>
          <xsd:enumeration value="Apo.1.4 Gestión de Información"/>
          <xsd:enumeration value="Est.2.1 Gestión de Comunicaciones"/>
        </xsd:restriction>
      </xsd:simpleType>
    </xsd:element>
    <xsd:element name="Nivel" ma:index="13" nillable="true" ma:displayName="Nivel" ma:decimals="0" ma:internalName="Nivel" ma:readOnly="false" ma:percentage="FALSE">
      <xsd:simpleType>
        <xsd:restriction base="dms:Number"/>
      </xsd:simpleType>
    </xsd:element>
    <xsd:element name="Nivel_x0020_Macroproceso" ma:index="14" nillable="true" ma:displayName="Nivel Macroproceso" ma:decimals="0" ma:description="Para odenar la publicación de los macroprocesos:&#10;0 = Direccionamiento Estratégico&#10;1 = Coordinación y seg. de la política Macroeconómica y fiscal.&#10;2 = Gestión presupuestal de las entidades públicas.&#10;3 = Administración de recursos económicos&#10;4 = Intervención económica&#10;5 = Gestión Tecnológica&#10;6 = Gestión Humana&#10;7 = Gestión Financiera&#10;8 = Gestión de Bienes y Servicios&#10;9 = Gestión Jurídica&#10;10 = Evaluación&#10;11 = Gestión del Cliente" ma:internalName="Nivel_x0020_Macroproceso" ma:readOnly="false" ma:percentage="FALSE">
      <xsd:simpleType>
        <xsd:restriction base="dms:Number">
          <xsd:maxInclusive value="11"/>
          <xsd:minInclusive value="0"/>
        </xsd:restriction>
      </xsd:simpleType>
    </xsd:element>
  </xsd:schema>
  <xsd:schema xmlns:xsd="http://www.w3.org/2001/XMLSchema" xmlns:xs="http://www.w3.org/2001/XMLSchema" xmlns:dms="http://schemas.microsoft.com/office/2006/documentManagement/types" xmlns:pc="http://schemas.microsoft.com/office/infopath/2007/PartnerControls" targetNamespace="82ecf687-28d5-485b-a37e-d2c94b36a158" elementFormDefault="qualified">
    <xsd:import namespace="http://schemas.microsoft.com/office/2006/documentManagement/types"/>
    <xsd:import namespace="http://schemas.microsoft.com/office/infopath/2007/PartnerControls"/>
    <xsd:element name="Autores" ma:index="3" nillable="true" ma:displayName="Autores" ma:list="UserInfo" ma:SharePointGroup="0" ma:internalName="Autores"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pendencia" ma:index="4" nillable="true" ma:displayName="Dependencia" ma:format="Dropdown" ma:internalName="Dependencia" ma:readOnly="false">
      <xsd:simpleType>
        <xsd:restriction base="dms:Choice">
          <xsd:enumeration value="Despacho del Ministro de Hacienda y Cr. Pbco"/>
          <xsd:enumeration value="Dirección Administrativa"/>
          <xsd:enumeration value="Dirección de Tecnología"/>
          <xsd:enumeration value="Dirección General de Apoyo Fiscal"/>
          <xsd:enumeration value="Dirección General de Cr. Pbco. y del Tesoro Nal."/>
          <xsd:enumeration value="Dirección General de Política Macroeconómica"/>
          <xsd:enumeration value="Dirección General de Reg. Eco. de la Seguridad Social"/>
          <xsd:enumeration value="Dirección General de Regulación Financiera"/>
          <xsd:enumeration value="Dirección General de Presupuesto público Nacional"/>
          <xsd:enumeration value="Oficina de Control Disciplinario Interno"/>
          <xsd:enumeration value="Secretaría General"/>
          <xsd:enumeration value="Viceministerio General"/>
          <xsd:enumeration value="Viceministerio Técnico"/>
        </xsd:restriction>
      </xsd:simpleType>
    </xsd:element>
    <xsd:element name="Fecha_x0020_del_x0020_Documento" ma:index="5" nillable="true" ma:displayName="Fecha del Documento" ma:format="DateOnly" ma:internalName="Fecha_x0020_del_x0020_Documento" ma:readOnly="false">
      <xsd:simpleType>
        <xsd:restriction base="dms:DateTime"/>
      </xsd:simpleType>
    </xsd:element>
    <xsd:element name="Formato_x0020_Documento" ma:index="6" nillable="true" ma:displayName="Formato Documento" ma:format="Dropdown" ma:internalName="Formato_x0020_Documento" ma:readOnly="false">
      <xsd:simpleType>
        <xsd:restriction base="dms:Choice">
          <xsd:enumeration value="DOC"/>
          <xsd:enumeration value="PPT"/>
          <xsd:enumeration value="XLS"/>
          <xsd:enumeration value="PDF"/>
          <xsd:enumeration value="Outlook"/>
        </xsd:restriction>
      </xsd:simpleType>
    </xsd:element>
    <xsd:element name="Idioma_x0020_Documento" ma:index="7" nillable="true" ma:displayName="Idioma Documento" ma:default="Español" ma:format="Dropdown" ma:internalName="Idioma_x0020_Documento" ma:readOnly="false">
      <xsd:simpleType>
        <xsd:restriction base="dms:Choice">
          <xsd:enumeration value="Español"/>
          <xsd:enumeration value="Inglés"/>
          <xsd:enumeration value="Francés"/>
          <xsd:enumeration value="Alemán"/>
          <xsd:enumeration value="Japonés"/>
        </xsd:restriction>
      </xsd:simpleType>
    </xsd:element>
    <xsd:element name="Palabras_x0020_Claves" ma:index="8" nillable="true" ma:displayName="Palabras Claves" ma:internalName="Palabras_x0020_Claves" ma:readOnly="false">
      <xsd:simpleType>
        <xsd:restriction base="dms:Note">
          <xsd:maxLength value="255"/>
        </xsd:restriction>
      </xsd:simpleType>
    </xsd:element>
    <xsd:element name="Resumen_x0020_del_x0020_Documento" ma:index="9" nillable="true" ma:displayName="Resumen del Documento" ma:internalName="Resumen_x0020_del_x0020_Documento"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ac6e9ca-a293-4c82-8e9f-9055b12d24a8" elementFormDefault="qualified">
    <xsd:import namespace="http://schemas.microsoft.com/office/2006/documentManagement/types"/>
    <xsd:import namespace="http://schemas.microsoft.com/office/infopath/2007/PartnerControls"/>
    <xsd:element name="SharedWithUsers" ma:index="21"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Tipo de contenido"/>
        <xsd:element ref="dc:title" minOccurs="0" maxOccurs="1" ma:index="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ependencia xmlns="82ecf687-28d5-485b-a37e-d2c94b36a158" xsi:nil="true"/>
    <Nivel xmlns="1d121436-e6f9-4fa4-bb3f-81f41704d615">93</Nivel>
    <Idioma_x0020_Documento xmlns="82ecf687-28d5-485b-a37e-d2c94b36a158">Español</Idioma_x0020_Documento>
    <Proceso xmlns="1d121436-e6f9-4fa4-bb3f-81f41704d615">Est. 1.4 Administración, mejoramiento e innovación del SUG</Proceso>
    <Resumen_x0020_del_x0020_Documento xmlns="82ecf687-28d5-485b-a37e-d2c94b36a158" xsi:nil="true"/>
    <Macroproceso xmlns="1d121436-e6f9-4fa4-bb3f-81f41704d615">Direccionamiento Estratégico</Macroproceso>
    <Palabras_x0020_Claves xmlns="82ecf687-28d5-485b-a37e-d2c94b36a158" xsi:nil="true"/>
    <Versión_x0020_Documento xmlns="1d121436-e6f9-4fa4-bb3f-81f41704d615" xsi:nil="true"/>
    <Nivel_x0020_Macroproceso xmlns="1d121436-e6f9-4fa4-bb3f-81f41704d615" xsi:nil="true"/>
    <Fecha_x0020_del_x0020_Documento xmlns="82ecf687-28d5-485b-a37e-d2c94b36a158" xsi:nil="true"/>
    <Autores xmlns="82ecf687-28d5-485b-a37e-d2c94b36a158">
      <UserInfo>
        <DisplayName/>
        <AccountId xsi:nil="true"/>
        <AccountType/>
      </UserInfo>
    </Autores>
    <Formato_x0020_Documento xmlns="82ecf687-28d5-485b-a37e-d2c94b36a158" xsi:nil="true"/>
    <Año xmlns="1d121436-e6f9-4fa4-bb3f-81f41704d615">2010</Año>
  </documentManagement>
</p:properties>
</file>

<file path=customXml/itemProps1.xml><?xml version="1.0" encoding="utf-8"?>
<ds:datastoreItem xmlns:ds="http://schemas.openxmlformats.org/officeDocument/2006/customXml" ds:itemID="{597CF46A-2B0A-476B-9628-93C06E84BD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121436-e6f9-4fa4-bb3f-81f41704d615"/>
    <ds:schemaRef ds:uri="82ecf687-28d5-485b-a37e-d2c94b36a158"/>
    <ds:schemaRef ds:uri="aac6e9ca-a293-4c82-8e9f-9055b12d24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E6B20F-C45B-42D9-8FE5-B3CE1677998B}">
  <ds:schemaRefs>
    <ds:schemaRef ds:uri="http://schemas.microsoft.com/office/2006/metadata/longProperties"/>
  </ds:schemaRefs>
</ds:datastoreItem>
</file>

<file path=customXml/itemProps3.xml><?xml version="1.0" encoding="utf-8"?>
<ds:datastoreItem xmlns:ds="http://schemas.openxmlformats.org/officeDocument/2006/customXml" ds:itemID="{A4756C4F-70BC-490C-98BC-B0041637606C}">
  <ds:schemaRefs>
    <ds:schemaRef ds:uri="http://schemas.openxmlformats.org/officeDocument/2006/bibliography"/>
  </ds:schemaRefs>
</ds:datastoreItem>
</file>

<file path=customXml/itemProps4.xml><?xml version="1.0" encoding="utf-8"?>
<ds:datastoreItem xmlns:ds="http://schemas.openxmlformats.org/officeDocument/2006/customXml" ds:itemID="{DCD1EEEB-07BC-4EB7-AD16-E16DD178EBDB}">
  <ds:schemaRefs>
    <ds:schemaRef ds:uri="http://schemas.microsoft.com/sharepoint/v3/contenttype/forms"/>
  </ds:schemaRefs>
</ds:datastoreItem>
</file>

<file path=customXml/itemProps5.xml><?xml version="1.0" encoding="utf-8"?>
<ds:datastoreItem xmlns:ds="http://schemas.openxmlformats.org/officeDocument/2006/customXml" ds:itemID="{4D704CD7-57DF-425E-BD6B-4B6B54DEF1CB}">
  <ds:schemaRefs>
    <ds:schemaRef ds:uri="http://schemas.microsoft.com/office/2006/metadata/properties"/>
    <ds:schemaRef ds:uri="http://schemas.microsoft.com/office/infopath/2007/PartnerControls"/>
    <ds:schemaRef ds:uri="82ecf687-28d5-485b-a37e-d2c94b36a158"/>
    <ds:schemaRef ds:uri="1d121436-e6f9-4fa4-bb3f-81f41704d615"/>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17</Pages>
  <Words>2578</Words>
  <Characters>15042</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1</vt:lpstr>
    </vt:vector>
  </TitlesOfParts>
  <Company>Hewlett-Packard</Company>
  <LinksUpToDate>false</LinksUpToDate>
  <CharactersWithSpaces>17585</CharactersWithSpaces>
  <SharedDoc>false</SharedDoc>
  <HLinks>
    <vt:vector size="174" baseType="variant">
      <vt:variant>
        <vt:i4>1114163</vt:i4>
      </vt:variant>
      <vt:variant>
        <vt:i4>170</vt:i4>
      </vt:variant>
      <vt:variant>
        <vt:i4>0</vt:i4>
      </vt:variant>
      <vt:variant>
        <vt:i4>5</vt:i4>
      </vt:variant>
      <vt:variant>
        <vt:lpwstr/>
      </vt:variant>
      <vt:variant>
        <vt:lpwstr>_Toc528661831</vt:lpwstr>
      </vt:variant>
      <vt:variant>
        <vt:i4>1114163</vt:i4>
      </vt:variant>
      <vt:variant>
        <vt:i4>164</vt:i4>
      </vt:variant>
      <vt:variant>
        <vt:i4>0</vt:i4>
      </vt:variant>
      <vt:variant>
        <vt:i4>5</vt:i4>
      </vt:variant>
      <vt:variant>
        <vt:lpwstr/>
      </vt:variant>
      <vt:variant>
        <vt:lpwstr>_Toc528661830</vt:lpwstr>
      </vt:variant>
      <vt:variant>
        <vt:i4>1048627</vt:i4>
      </vt:variant>
      <vt:variant>
        <vt:i4>158</vt:i4>
      </vt:variant>
      <vt:variant>
        <vt:i4>0</vt:i4>
      </vt:variant>
      <vt:variant>
        <vt:i4>5</vt:i4>
      </vt:variant>
      <vt:variant>
        <vt:lpwstr/>
      </vt:variant>
      <vt:variant>
        <vt:lpwstr>_Toc528661829</vt:lpwstr>
      </vt:variant>
      <vt:variant>
        <vt:i4>1048627</vt:i4>
      </vt:variant>
      <vt:variant>
        <vt:i4>152</vt:i4>
      </vt:variant>
      <vt:variant>
        <vt:i4>0</vt:i4>
      </vt:variant>
      <vt:variant>
        <vt:i4>5</vt:i4>
      </vt:variant>
      <vt:variant>
        <vt:lpwstr/>
      </vt:variant>
      <vt:variant>
        <vt:lpwstr>_Toc528661828</vt:lpwstr>
      </vt:variant>
      <vt:variant>
        <vt:i4>1048627</vt:i4>
      </vt:variant>
      <vt:variant>
        <vt:i4>146</vt:i4>
      </vt:variant>
      <vt:variant>
        <vt:i4>0</vt:i4>
      </vt:variant>
      <vt:variant>
        <vt:i4>5</vt:i4>
      </vt:variant>
      <vt:variant>
        <vt:lpwstr/>
      </vt:variant>
      <vt:variant>
        <vt:lpwstr>_Toc528661827</vt:lpwstr>
      </vt:variant>
      <vt:variant>
        <vt:i4>1048627</vt:i4>
      </vt:variant>
      <vt:variant>
        <vt:i4>140</vt:i4>
      </vt:variant>
      <vt:variant>
        <vt:i4>0</vt:i4>
      </vt:variant>
      <vt:variant>
        <vt:i4>5</vt:i4>
      </vt:variant>
      <vt:variant>
        <vt:lpwstr/>
      </vt:variant>
      <vt:variant>
        <vt:lpwstr>_Toc528661826</vt:lpwstr>
      </vt:variant>
      <vt:variant>
        <vt:i4>1048627</vt:i4>
      </vt:variant>
      <vt:variant>
        <vt:i4>134</vt:i4>
      </vt:variant>
      <vt:variant>
        <vt:i4>0</vt:i4>
      </vt:variant>
      <vt:variant>
        <vt:i4>5</vt:i4>
      </vt:variant>
      <vt:variant>
        <vt:lpwstr/>
      </vt:variant>
      <vt:variant>
        <vt:lpwstr>_Toc528661825</vt:lpwstr>
      </vt:variant>
      <vt:variant>
        <vt:i4>1048627</vt:i4>
      </vt:variant>
      <vt:variant>
        <vt:i4>128</vt:i4>
      </vt:variant>
      <vt:variant>
        <vt:i4>0</vt:i4>
      </vt:variant>
      <vt:variant>
        <vt:i4>5</vt:i4>
      </vt:variant>
      <vt:variant>
        <vt:lpwstr/>
      </vt:variant>
      <vt:variant>
        <vt:lpwstr>_Toc528661824</vt:lpwstr>
      </vt:variant>
      <vt:variant>
        <vt:i4>1048627</vt:i4>
      </vt:variant>
      <vt:variant>
        <vt:i4>122</vt:i4>
      </vt:variant>
      <vt:variant>
        <vt:i4>0</vt:i4>
      </vt:variant>
      <vt:variant>
        <vt:i4>5</vt:i4>
      </vt:variant>
      <vt:variant>
        <vt:lpwstr/>
      </vt:variant>
      <vt:variant>
        <vt:lpwstr>_Toc528661823</vt:lpwstr>
      </vt:variant>
      <vt:variant>
        <vt:i4>1048627</vt:i4>
      </vt:variant>
      <vt:variant>
        <vt:i4>116</vt:i4>
      </vt:variant>
      <vt:variant>
        <vt:i4>0</vt:i4>
      </vt:variant>
      <vt:variant>
        <vt:i4>5</vt:i4>
      </vt:variant>
      <vt:variant>
        <vt:lpwstr/>
      </vt:variant>
      <vt:variant>
        <vt:lpwstr>_Toc528661822</vt:lpwstr>
      </vt:variant>
      <vt:variant>
        <vt:i4>1048627</vt:i4>
      </vt:variant>
      <vt:variant>
        <vt:i4>110</vt:i4>
      </vt:variant>
      <vt:variant>
        <vt:i4>0</vt:i4>
      </vt:variant>
      <vt:variant>
        <vt:i4>5</vt:i4>
      </vt:variant>
      <vt:variant>
        <vt:lpwstr/>
      </vt:variant>
      <vt:variant>
        <vt:lpwstr>_Toc528661821</vt:lpwstr>
      </vt:variant>
      <vt:variant>
        <vt:i4>1048627</vt:i4>
      </vt:variant>
      <vt:variant>
        <vt:i4>104</vt:i4>
      </vt:variant>
      <vt:variant>
        <vt:i4>0</vt:i4>
      </vt:variant>
      <vt:variant>
        <vt:i4>5</vt:i4>
      </vt:variant>
      <vt:variant>
        <vt:lpwstr/>
      </vt:variant>
      <vt:variant>
        <vt:lpwstr>_Toc528661820</vt:lpwstr>
      </vt:variant>
      <vt:variant>
        <vt:i4>1245235</vt:i4>
      </vt:variant>
      <vt:variant>
        <vt:i4>98</vt:i4>
      </vt:variant>
      <vt:variant>
        <vt:i4>0</vt:i4>
      </vt:variant>
      <vt:variant>
        <vt:i4>5</vt:i4>
      </vt:variant>
      <vt:variant>
        <vt:lpwstr/>
      </vt:variant>
      <vt:variant>
        <vt:lpwstr>_Toc528661819</vt:lpwstr>
      </vt:variant>
      <vt:variant>
        <vt:i4>1245235</vt:i4>
      </vt:variant>
      <vt:variant>
        <vt:i4>92</vt:i4>
      </vt:variant>
      <vt:variant>
        <vt:i4>0</vt:i4>
      </vt:variant>
      <vt:variant>
        <vt:i4>5</vt:i4>
      </vt:variant>
      <vt:variant>
        <vt:lpwstr/>
      </vt:variant>
      <vt:variant>
        <vt:lpwstr>_Toc528661818</vt:lpwstr>
      </vt:variant>
      <vt:variant>
        <vt:i4>1245235</vt:i4>
      </vt:variant>
      <vt:variant>
        <vt:i4>86</vt:i4>
      </vt:variant>
      <vt:variant>
        <vt:i4>0</vt:i4>
      </vt:variant>
      <vt:variant>
        <vt:i4>5</vt:i4>
      </vt:variant>
      <vt:variant>
        <vt:lpwstr/>
      </vt:variant>
      <vt:variant>
        <vt:lpwstr>_Toc528661817</vt:lpwstr>
      </vt:variant>
      <vt:variant>
        <vt:i4>1245235</vt:i4>
      </vt:variant>
      <vt:variant>
        <vt:i4>80</vt:i4>
      </vt:variant>
      <vt:variant>
        <vt:i4>0</vt:i4>
      </vt:variant>
      <vt:variant>
        <vt:i4>5</vt:i4>
      </vt:variant>
      <vt:variant>
        <vt:lpwstr/>
      </vt:variant>
      <vt:variant>
        <vt:lpwstr>_Toc528661816</vt:lpwstr>
      </vt:variant>
      <vt:variant>
        <vt:i4>1245235</vt:i4>
      </vt:variant>
      <vt:variant>
        <vt:i4>74</vt:i4>
      </vt:variant>
      <vt:variant>
        <vt:i4>0</vt:i4>
      </vt:variant>
      <vt:variant>
        <vt:i4>5</vt:i4>
      </vt:variant>
      <vt:variant>
        <vt:lpwstr/>
      </vt:variant>
      <vt:variant>
        <vt:lpwstr>_Toc528661815</vt:lpwstr>
      </vt:variant>
      <vt:variant>
        <vt:i4>1245235</vt:i4>
      </vt:variant>
      <vt:variant>
        <vt:i4>68</vt:i4>
      </vt:variant>
      <vt:variant>
        <vt:i4>0</vt:i4>
      </vt:variant>
      <vt:variant>
        <vt:i4>5</vt:i4>
      </vt:variant>
      <vt:variant>
        <vt:lpwstr/>
      </vt:variant>
      <vt:variant>
        <vt:lpwstr>_Toc528661814</vt:lpwstr>
      </vt:variant>
      <vt:variant>
        <vt:i4>1245235</vt:i4>
      </vt:variant>
      <vt:variant>
        <vt:i4>62</vt:i4>
      </vt:variant>
      <vt:variant>
        <vt:i4>0</vt:i4>
      </vt:variant>
      <vt:variant>
        <vt:i4>5</vt:i4>
      </vt:variant>
      <vt:variant>
        <vt:lpwstr/>
      </vt:variant>
      <vt:variant>
        <vt:lpwstr>_Toc528661813</vt:lpwstr>
      </vt:variant>
      <vt:variant>
        <vt:i4>1245235</vt:i4>
      </vt:variant>
      <vt:variant>
        <vt:i4>56</vt:i4>
      </vt:variant>
      <vt:variant>
        <vt:i4>0</vt:i4>
      </vt:variant>
      <vt:variant>
        <vt:i4>5</vt:i4>
      </vt:variant>
      <vt:variant>
        <vt:lpwstr/>
      </vt:variant>
      <vt:variant>
        <vt:lpwstr>_Toc528661812</vt:lpwstr>
      </vt:variant>
      <vt:variant>
        <vt:i4>1245235</vt:i4>
      </vt:variant>
      <vt:variant>
        <vt:i4>50</vt:i4>
      </vt:variant>
      <vt:variant>
        <vt:i4>0</vt:i4>
      </vt:variant>
      <vt:variant>
        <vt:i4>5</vt:i4>
      </vt:variant>
      <vt:variant>
        <vt:lpwstr/>
      </vt:variant>
      <vt:variant>
        <vt:lpwstr>_Toc528661811</vt:lpwstr>
      </vt:variant>
      <vt:variant>
        <vt:i4>1245235</vt:i4>
      </vt:variant>
      <vt:variant>
        <vt:i4>44</vt:i4>
      </vt:variant>
      <vt:variant>
        <vt:i4>0</vt:i4>
      </vt:variant>
      <vt:variant>
        <vt:i4>5</vt:i4>
      </vt:variant>
      <vt:variant>
        <vt:lpwstr/>
      </vt:variant>
      <vt:variant>
        <vt:lpwstr>_Toc528661810</vt:lpwstr>
      </vt:variant>
      <vt:variant>
        <vt:i4>1179699</vt:i4>
      </vt:variant>
      <vt:variant>
        <vt:i4>38</vt:i4>
      </vt:variant>
      <vt:variant>
        <vt:i4>0</vt:i4>
      </vt:variant>
      <vt:variant>
        <vt:i4>5</vt:i4>
      </vt:variant>
      <vt:variant>
        <vt:lpwstr/>
      </vt:variant>
      <vt:variant>
        <vt:lpwstr>_Toc528661809</vt:lpwstr>
      </vt:variant>
      <vt:variant>
        <vt:i4>1179699</vt:i4>
      </vt:variant>
      <vt:variant>
        <vt:i4>32</vt:i4>
      </vt:variant>
      <vt:variant>
        <vt:i4>0</vt:i4>
      </vt:variant>
      <vt:variant>
        <vt:i4>5</vt:i4>
      </vt:variant>
      <vt:variant>
        <vt:lpwstr/>
      </vt:variant>
      <vt:variant>
        <vt:lpwstr>_Toc528661808</vt:lpwstr>
      </vt:variant>
      <vt:variant>
        <vt:i4>1179699</vt:i4>
      </vt:variant>
      <vt:variant>
        <vt:i4>26</vt:i4>
      </vt:variant>
      <vt:variant>
        <vt:i4>0</vt:i4>
      </vt:variant>
      <vt:variant>
        <vt:i4>5</vt:i4>
      </vt:variant>
      <vt:variant>
        <vt:lpwstr/>
      </vt:variant>
      <vt:variant>
        <vt:lpwstr>_Toc528661807</vt:lpwstr>
      </vt:variant>
      <vt:variant>
        <vt:i4>1179699</vt:i4>
      </vt:variant>
      <vt:variant>
        <vt:i4>20</vt:i4>
      </vt:variant>
      <vt:variant>
        <vt:i4>0</vt:i4>
      </vt:variant>
      <vt:variant>
        <vt:i4>5</vt:i4>
      </vt:variant>
      <vt:variant>
        <vt:lpwstr/>
      </vt:variant>
      <vt:variant>
        <vt:lpwstr>_Toc528661806</vt:lpwstr>
      </vt:variant>
      <vt:variant>
        <vt:i4>1179699</vt:i4>
      </vt:variant>
      <vt:variant>
        <vt:i4>14</vt:i4>
      </vt:variant>
      <vt:variant>
        <vt:i4>0</vt:i4>
      </vt:variant>
      <vt:variant>
        <vt:i4>5</vt:i4>
      </vt:variant>
      <vt:variant>
        <vt:lpwstr/>
      </vt:variant>
      <vt:variant>
        <vt:lpwstr>_Toc528661805</vt:lpwstr>
      </vt:variant>
      <vt:variant>
        <vt:i4>1179699</vt:i4>
      </vt:variant>
      <vt:variant>
        <vt:i4>8</vt:i4>
      </vt:variant>
      <vt:variant>
        <vt:i4>0</vt:i4>
      </vt:variant>
      <vt:variant>
        <vt:i4>5</vt:i4>
      </vt:variant>
      <vt:variant>
        <vt:lpwstr/>
      </vt:variant>
      <vt:variant>
        <vt:lpwstr>_Toc528661804</vt:lpwstr>
      </vt:variant>
      <vt:variant>
        <vt:i4>1179699</vt:i4>
      </vt:variant>
      <vt:variant>
        <vt:i4>2</vt:i4>
      </vt:variant>
      <vt:variant>
        <vt:i4>0</vt:i4>
      </vt:variant>
      <vt:variant>
        <vt:i4>5</vt:i4>
      </vt:variant>
      <vt:variant>
        <vt:lpwstr/>
      </vt:variant>
      <vt:variant>
        <vt:lpwstr>_Toc528661803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vane</dc:creator>
  <cp:keywords/>
  <cp:lastModifiedBy>Derly Catherine Cifuentes Guerrero</cp:lastModifiedBy>
  <cp:revision>13</cp:revision>
  <cp:lastPrinted>2024-09-23T19:39:00Z</cp:lastPrinted>
  <dcterms:created xsi:type="dcterms:W3CDTF">2025-01-28T00:50:00Z</dcterms:created>
  <dcterms:modified xsi:type="dcterms:W3CDTF">2025-02-01T00:32:00Z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KR33XJ2DTYQK-62-3225</vt:lpwstr>
  </property>
  <property fmtid="{D5CDD505-2E9C-101B-9397-08002B2CF9AE}" pid="3" name="_dlc_DocIdItemGuid">
    <vt:lpwstr>ca3fe030-b5a6-4570-a78a-257849e6c4e9</vt:lpwstr>
  </property>
  <property fmtid="{D5CDD505-2E9C-101B-9397-08002B2CF9AE}" pid="4" name="_dlc_DocIdUrl">
    <vt:lpwstr>http://mintranet/sug/_layouts/DocIdRedir.aspx?ID=KR33XJ2DTYQK-62-3225, KR33XJ2DTYQK-62-3225</vt:lpwstr>
  </property>
</Properties>
</file>